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162" w:rsidRDefault="00153162" w:rsidP="0015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162">
        <w:rPr>
          <w:rFonts w:ascii="Times New Roman" w:hAnsi="Times New Roman" w:cs="Times New Roman"/>
          <w:b/>
          <w:sz w:val="24"/>
          <w:szCs w:val="24"/>
        </w:rPr>
        <w:t>Занятие № 39-40</w:t>
      </w:r>
    </w:p>
    <w:p w:rsidR="00153162" w:rsidRPr="00153162" w:rsidRDefault="00153162" w:rsidP="0015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162">
        <w:rPr>
          <w:rFonts w:ascii="Times New Roman" w:hAnsi="Times New Roman" w:cs="Times New Roman"/>
          <w:b/>
          <w:sz w:val="24"/>
          <w:szCs w:val="24"/>
        </w:rPr>
        <w:t>Тема: Устройство однофазного трансформатора и принцип действия.</w:t>
      </w:r>
    </w:p>
    <w:p w:rsidR="00153162" w:rsidRPr="00153162" w:rsidRDefault="00153162" w:rsidP="0015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16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53162" w:rsidRPr="003E03F6" w:rsidTr="009E10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3162" w:rsidRPr="00153162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</w:rPr>
            </w:pPr>
            <w:r w:rsidRPr="00703967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8"/>
                <w:szCs w:val="28"/>
              </w:rPr>
              <w:t xml:space="preserve"> </w:t>
            </w:r>
            <w:r w:rsidRPr="00153162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</w:rPr>
              <w:t>Изучить теоретический материал и составить план – конспект.</w:t>
            </w:r>
          </w:p>
          <w:p w:rsidR="00153162" w:rsidRPr="00153162" w:rsidRDefault="00153162" w:rsidP="009E1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62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</w:rPr>
              <w:t xml:space="preserve"> </w:t>
            </w:r>
            <w:r w:rsidRPr="00153162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вопросы:</w:t>
            </w:r>
          </w:p>
          <w:p w:rsidR="00153162" w:rsidRPr="00476DC7" w:rsidRDefault="00153162" w:rsidP="009E101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Какое электрическое устройство называют трансформатором?</w:t>
            </w:r>
          </w:p>
          <w:p w:rsidR="00153162" w:rsidRPr="00476DC7" w:rsidRDefault="00153162" w:rsidP="009E101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Какая </w:t>
            </w:r>
            <w:proofErr w:type="gramStart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обмотка</w:t>
            </w:r>
            <w:proofErr w:type="gramEnd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трансформатора является первичной и </w:t>
            </w:r>
            <w:proofErr w:type="gramStart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какая</w:t>
            </w:r>
            <w:proofErr w:type="gramEnd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вторичной?</w:t>
            </w:r>
          </w:p>
          <w:p w:rsidR="00153162" w:rsidRPr="00476DC7" w:rsidRDefault="00153162" w:rsidP="009E101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Дайте определение коэффициента трансформации. Какой </w:t>
            </w:r>
            <w:proofErr w:type="gramStart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трансформатор</w:t>
            </w:r>
            <w:proofErr w:type="gramEnd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называется повышающим и </w:t>
            </w:r>
            <w:proofErr w:type="gramStart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</w:t>
            </w:r>
            <w:proofErr w:type="gramEnd"/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понижающим?</w:t>
            </w:r>
          </w:p>
          <w:p w:rsidR="00153162" w:rsidRPr="00476DC7" w:rsidRDefault="00153162" w:rsidP="009E101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Приведите примеры использования электромагнитной индукции в современной технике.</w:t>
            </w:r>
          </w:p>
          <w:p w:rsidR="00153162" w:rsidRPr="00476DC7" w:rsidRDefault="00153162" w:rsidP="009E101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Как производится запись и воспроизведение информации с помощью магнитной ленты?</w:t>
            </w:r>
          </w:p>
          <w:p w:rsidR="00153162" w:rsidRPr="00476DC7" w:rsidRDefault="00153162" w:rsidP="009E10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3162" w:rsidRDefault="00153162" w:rsidP="009E10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8"/>
                <w:szCs w:val="28"/>
              </w:rPr>
            </w:pPr>
          </w:p>
          <w:p w:rsidR="00153162" w:rsidRPr="003E03F6" w:rsidRDefault="00153162" w:rsidP="009E10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595959"/>
                <w:kern w:val="36"/>
                <w:sz w:val="24"/>
                <w:szCs w:val="24"/>
              </w:rPr>
            </w:pPr>
          </w:p>
        </w:tc>
      </w:tr>
    </w:tbl>
    <w:p w:rsidR="00153162" w:rsidRPr="003E03F6" w:rsidRDefault="00153162" w:rsidP="001531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9235"/>
      </w:tblGrid>
      <w:tr w:rsidR="00153162" w:rsidRPr="003E03F6" w:rsidTr="009E1015">
        <w:trPr>
          <w:tblCellSpacing w:w="0" w:type="dxa"/>
        </w:trPr>
        <w:tc>
          <w:tcPr>
            <w:tcW w:w="120" w:type="dxa"/>
            <w:shd w:val="clear" w:color="auto" w:fill="FFFFFF"/>
            <w:hideMark/>
          </w:tcPr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00" w:type="dxa"/>
              <w:bottom w:w="400" w:type="dxa"/>
              <w:right w:w="0" w:type="dxa"/>
            </w:tcMar>
            <w:hideMark/>
          </w:tcPr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Работа однофазного трансформатора вхолостую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Трансформаторами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в электротехнике называют такие электротехнические устройства, в которых электрическая энергия переменного тока от одной неподвижной катушки из проводника передается другой неподвижной же катушке из проводника, не связанной с первой электрически.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Звеном, передающим энергию от одной катушки другой, является магнитный поток, сцепляющийся с обеими катушками и непрерывно меняющийся по величине и по направлению.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2235200" cy="2497455"/>
                  <wp:effectExtent l="19050" t="0" r="0" b="0"/>
                  <wp:docPr id="1" name="Рисунок 1" descr="Принцип действия и устройство однофазного трансформ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нцип действия и устройство однофазного трансформ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49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Рис. 1.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На рис. 1а изображен простейший трансформатор, состоящий из двух катушек / и //, расположенных коаксиально одна над другой. К катушке /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подводится </w:t>
            </w:r>
            <w:hyperlink r:id="rId5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переменный ток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от генератора переменного тока Г. Эта катушка называется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первичной катушкой или первичной обмоткой. С катушкою //, называемой вторичной катушкой или вторичной обмоткой, соединяется цепь приемниками электрической энергии. 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lastRenderedPageBreak/>
              <w:drawing>
                <wp:inline distT="0" distB="0" distL="0" distR="0">
                  <wp:extent cx="2277745" cy="2235200"/>
                  <wp:effectExtent l="19050" t="0" r="8255" b="0"/>
                  <wp:docPr id="2" name="Рисунок 2" descr="Принцип действия и устройство однофазного трансформ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нцип действия и устройство однофазного трансформ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Принцип действия трансформатора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Действие трансформатора заключается в следующем. При прохождении тока в первичной катушке / ею создается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7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магнитное поле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силовые линии которого пронизывают не только создавшую их катушку, но частично и вторичную катушку //. Примерная картина распределения силовых линий, создаваемых первичною катушкою, изображена на рис. 1б.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Как видно из рисунка, все силовые линии замыкаются вокруг проводников катушки /, но часть их на рис. 1б силовые линии 1, 2, 3, 4 замыкаются также вокруг проводников катушки //. Таким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катушка // является магнитно связанной с катушкою / при посредстве магнитных силовых линий.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Степень магнитной связи катушек / и //, при коаксиальном расположении их, зависит от расстояния между ними: чем дальше катушки друг от друга, тем меньше магнитная связь между ними, ибо тем меньше силовых линий катушки / сцепляется с катушкою //.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Так как через катушку / проходит, как мы предполагаем, </w:t>
            </w:r>
            <w:hyperlink r:id="rId8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однофазный переменный ток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т. е. ток, меняющийся во времени по какому-то закону, например по закону синуса, то и магнитное поле, им создаваемое, также будет меняться во времени по тому же закону.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Например, когда ток в катушке / проходит через наибольшее значение, то и магнитный поток, им создаваемый, также проходит через наибольшее значение; когда ток в катушке / проходит через нуль, меняя свое направление, то и магнитный поток проходит через нуль, также меняя свое направление.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результате изменения тока в катушке / обе катушки / и // пронизываются магнитным потоком, непрерывно меняющим свою величину и свое направление. Согласно основному закону электромагнитной индукции при всяком изменении пронизывающего катушку магнитного потока в катушке индуктируется переменная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9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электродвижущая сила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В нашем случае в катушке / индуктируется электродвижущая сила самоиндукции, а в катушке // индуктируется электродвижущая сила взаимоиндукции.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Если концы катушки // соединить с цепью приемников электрической энергии (см. рис. 1а), то в этой цепи появится ток;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следовательно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приемники получат электрическую энергию. В то же время к катушке / от генератора направится энергия, почти равная энергии, отдаваемой в цепь катушкой //. Таким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электрическая энергия от одной катушки будет передаваться в цепь второй катушки, совершенно не связанной с первой катушкой гальванически (металлически). Средством передачи энергии в этом случае является только переменный магнитный поток.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Изображенный на рис. 1а трансформатор весьма несовершенен, ибо между первичной катушкой / и вторичной катушкой // магнитная связь невелика.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Магнитная связь двух обмоток, вообще говоря, оценивается отношением магнитного 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потока, сцепляющегося с обеими обмотками, к потоку, создаваемому одной катушкой.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рис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1б видно, что только часть силовых линий катушки / замыкается вокруг катушки //. Другая часть силовых линий (на рис. 1б — линии 6, 7, 8) замыкается только вокруг катушки /. Эти силовые линии в передаче электрической энергии от первой катушки ко второй совершенно не участвуют, они образуют так называемое поле рассеяния.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Для того чтобы увеличить магнитную связь между первичной и вторичной обмотками и одновременно уменьшить магнитное сопротивление для прохождения магнитного потока, обмотки технических трансформаторов располагают на совершенно замкнутых железных сердечниках.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Первым примером выполнения трансформаторов может служить схематически изображенный на рис. 2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однофазный трансформатор так называемого стержневого типа.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У него первичные и вторичные катушки c1 и с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расположены на железных стержнях а — а, соединенных с торцов железными же накладками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b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—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b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называемыми ярмами. Таким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два стержня а, а и два ярма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b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b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образуют замкнутое железное кольцо, в котором и проходит магнитный поток, сцепляющийся с первичной и вторичной обмотками. Это железное кольцо называется сердечником трансформатора.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795145" cy="1820545"/>
                  <wp:effectExtent l="19050" t="0" r="0" b="0"/>
                  <wp:docPr id="3" name="Рисунок 3" descr="однофазный трансформатор стержнев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днофазный трансформатор стержнев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Рис. 2.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Вторым примером выполнения трансформаторов может служить схематически изображенный на рис. 3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однофазный трансформатор так называемого броневого типа. 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 этого трансформатора первичные и вторичные обмотки с, состоящие каждая из ряда плоских катушек, расположены на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сердечнике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образуемом двумя стержнями двух железных колец а и б. Кольца а и б, окружая обмотки, покрывают их почти целиком как бы бронею, поэтому описываемый трансформатор и называется броневым. Магнитный поток, проходящий внутри обмоток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разбивается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две равные части, замыкающиеся каждое в своем железном кольце.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2006600" cy="1795145"/>
                  <wp:effectExtent l="19050" t="0" r="0" b="0"/>
                  <wp:docPr id="4" name="Рисунок 4" descr="однофазный трансформатор бронев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днофазный трансформатор бронев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Рис. 3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Применением железных замкнутых магнитных цепей у трансформаторов добиваются значительного снижения потока рассеяния. У таких трансформаторов потоки, сцепляющиеся с первичною и вторичною обмотками, почти равны друг другу. 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Предполагая, что первичная и вторичная обмотки пронизываются одним и тем же магнитным потоком, мы можем на основании общего закола индукции для мгновенных значений электродвижущих сил обмоток написать выражения: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303655" cy="347345"/>
                  <wp:effectExtent l="19050" t="0" r="0" b="0"/>
                  <wp:docPr id="5" name="Рисунок 5" descr="http://electricalschool.info/uploads/posts/2014-01/138893180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ectricalschool.info/uploads/posts/2014-01/138893180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312545" cy="347345"/>
                  <wp:effectExtent l="19050" t="0" r="1905" b="0"/>
                  <wp:docPr id="6" name="Рисунок 6" descr="http://electricalschool.info/uploads/posts/2014-01/138893180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ectricalschool.info/uploads/posts/2014-01/138893180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этих выражениях 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w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 и w2 — числа витков первичной и вторичной обмоток,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d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— величина изменения пронизывающего катушки магнитного потока за элемент времени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dt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следовательно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есть скорость изменения магнитного потока. Из последних выражений можно получить следующее отношение: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474345" cy="347345"/>
                  <wp:effectExtent l="19050" t="0" r="1905" b="0"/>
                  <wp:docPr id="7" name="Рисунок 7" descr="http://electricalschool.info/uploads/posts/2014-01/138893182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ectricalschool.info/uploads/posts/2014-01/138893182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т. 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инду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ктируемые в первичной, и вторичной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катушках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/ и // мгновенные электродвижущие силы относятся друг к другу так же, как числа витков катушек. 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Последнее заключение справедливо не только по отношению к мгновенным значениям электродвижущих сил, но и к их наибольшим и действующим значениям.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Электродвижущая сила, индуктируемая в первичной, катушке, будучи электродвижущей силой самоиндукции, почти целиком уравновешивает приложенное к той же катушке напряжение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Если через E1 и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U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 обозначить действующие значения электродвижущей силы первичной катушки и приложенного к ней напряжения, то можно написать: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474345" cy="186055"/>
                  <wp:effectExtent l="19050" t="0" r="1905" b="0"/>
                  <wp:docPr id="8" name="Рисунок 8" descr="http://electricalschool.info/uploads/posts/2014-01/138893213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ectricalschool.info/uploads/posts/2014-01/1388932138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Электродвижущая сила, индуктируемая во вторичной катушке, равна в рассматриваемом случае напряжению на концах этой катушки.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Если, аналогично предыдущему, через E2 и 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U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 обозначить действующие значения электродвижущей силы вторичной катушки и напряжения на ее концах, то можно написать: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474345" cy="186055"/>
                  <wp:effectExtent l="19050" t="0" r="1905" b="0"/>
                  <wp:docPr id="9" name="Рисунок 9" descr="http://electricalschool.info/uploads/posts/2014-01/138893176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ectricalschool.info/uploads/posts/2014-01/138893176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Следовательно,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приложив к одной катушке трансформатора некоторое напряжение, можно на концах другой катушки получить любое напряжение, стоит только взять подходящее отношение между числами витков этих катушек. 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этом и заключается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основное свойство трансформатора.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Отношение числа витков первичной обмотки к числу витков вторичной обмотки называется </w:t>
            </w:r>
            <w:hyperlink r:id="rId17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коэффициентом трансформации трансформатора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Коэффициент трансформации мы будем обозначать 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k</w:t>
            </w:r>
            <w:proofErr w:type="gramEnd"/>
            <w:r w:rsidRPr="009202D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vertAlign w:val="subscript"/>
              </w:rPr>
              <w:t>т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Следовательно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можно написать: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143000" cy="363855"/>
                  <wp:effectExtent l="19050" t="0" r="0" b="0"/>
                  <wp:docPr id="10" name="Рисунок 10" descr="http://electricalschool.info/uploads/posts/2014-01/138893183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ectricalschool.info/uploads/posts/2014-01/138893183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Трансформатор, у которого коэффициент трансформации меньше единицы, называется повышающим трансформатором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ибо у него напряжение вторичной обмотки, или так называемое вторичное напряжение, больше напряжения первичной обмотки, или так называемого первичного напряжения.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Трансформатор, у которого коэффициент трансформации больше единицы, называется понижающим трансформатором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ибо у него вторичное напряжение меньше первичного.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lastRenderedPageBreak/>
              <w:drawing>
                <wp:inline distT="0" distB="0" distL="0" distR="0">
                  <wp:extent cx="2233083" cy="2336800"/>
                  <wp:effectExtent l="19050" t="0" r="0" b="0"/>
                  <wp:docPr id="11" name="Рисунок 11" descr="Работа однофазного трансформатора под нагрузко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бота однофазного трансформатора под нагрузко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3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Работа однофазного трансформатора под нагрузкою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 холостой работе трансформатора магнитный поток создается током первичной обмотки или, вернее, магнитодвижущей силой первичной обмотки. Так как магнитная цепь трансформатора выполняется из железа и потому имеет небольшое магнитное сопротивление, а число витков первичной обмотки берется обычно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большим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то ток холостой работы трансформатора невелик, он составляет 5—10% нормального.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Если замкнуть вторичную обмотку на какое-либо сопротивление, то с появлением тока во вторичной обмотке появится и магнитодвижущая сила этой обмотки.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Согласно закону Ленца магнитодвижущая сила вторичной обмотки действует против магнитодвижущей силы первичной обмотки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Казалось бы, что магнитный поток в этом случае должен уменьшаться, но если к первичной обмотке подведено постоянное по величине напряжение, то уменьшения магнитного потока почти не произойдет. 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самом деле, электродвижущая сила, индуктируемая в первичной обмотке, при нагрузке трансформатора почти равна приложенному напряжению. Эта электродвижущая сила пропорциональна магнитному потоку. Следовательно, если первичное напряжение постоянно по величине, то и электродвижущая сила при нагрузке должна остаться почти той же, какой она была при холостой работе трансформатора. Это обстоятельство имеет следствием почти полное постоянство магнитного потока при любой нагрузке.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57325" cy="2695575"/>
                  <wp:effectExtent l="19050" t="0" r="9525" b="0"/>
                  <wp:wrapSquare wrapText="bothSides"/>
                  <wp:docPr id="18" name="Рисунок 2" descr="Работа однофазного трансформатора под нагрузко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бота однофазного трансформатора под нагрузко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Итак,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при постоянном по величине первичном напряжении магнитный поток трансформатора почти не меняется с изменением нагрузки и может быть принят равным магнитному потоку при холостой работе.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Магнитный поток трансформатора может сохранить свою величину при нагрузке лишь потому, что с появлением тока во вторичной обмотке увеличивается и ток в первичной обмотке и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 том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настолько, что разность магнитодвижущих сил или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ампервитков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первичной и вторичной обмоток остается почти равной магнитодвижущей силе или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ампервиткам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при холостой работе. Таким 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образом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появление во вторичной обмотке размагничивающей магнитодвижущей силы или </w:t>
            </w:r>
            <w:proofErr w:type="spell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ампервитков</w:t>
            </w:r>
            <w:proofErr w:type="spell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сопровождается автоматическим увеличением магнитодвижущей силы первичной обмотки.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Так как для создания магнитного потока трансформатора требуется, как было указано выше, небольшая магнитодвижущая сила, то можно сказать, что увеличение вторичной магнитодвижущей силы сопровождается почти таким же по величине увеличением </w:t>
            </w: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первичной магнитодвижущей силы.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Следовательно, можно написать: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914400" cy="186055"/>
                  <wp:effectExtent l="19050" t="0" r="0" b="0"/>
                  <wp:docPr id="12" name="Рисунок 12" descr="http://electricalschool.info/uploads/posts/2014-01/138893179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ectricalschool.info/uploads/posts/2014-01/138893179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 этого равенства получается вторая основная характеристика трансформатора, а именно, отношение: 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770255" cy="372745"/>
                  <wp:effectExtent l="19050" t="0" r="0" b="0"/>
                  <wp:docPr id="13" name="Рисунок 13" descr="http://electricalschool.info/uploads/posts/2014-01/138893180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ectricalschool.info/uploads/posts/2014-01/138893180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где </w:t>
            </w:r>
            <w:proofErr w:type="gramStart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k</w:t>
            </w:r>
            <w:proofErr w:type="gramEnd"/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 — коэффициент трансформации.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Таким образом,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отношение токов первичной и вторичной обмоток трансформатора равно единице, деленной на его коэффициент трансформации.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Итак, </w:t>
            </w:r>
            <w:hyperlink r:id="rId23" w:history="1">
              <w:r w:rsidRPr="003E03F6">
                <w:rPr>
                  <w:rFonts w:ascii="Times New Roman" w:eastAsia="Times New Roman" w:hAnsi="Times New Roman" w:cs="Times New Roman"/>
                  <w:color w:val="282A9A"/>
                  <w:sz w:val="24"/>
                  <w:szCs w:val="24"/>
                </w:rPr>
                <w:t>основные характеристики трансформатора</w:t>
              </w:r>
            </w:hyperlink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заключаются в отношениях 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525145" cy="363855"/>
                  <wp:effectExtent l="19050" t="0" r="0" b="0"/>
                  <wp:docPr id="14" name="Рисунок 14" descr="http://electricalschool.info/uploads/posts/2014-01/138893177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ectricalschool.info/uploads/posts/2014-01/138893177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 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457200" cy="372745"/>
                  <wp:effectExtent l="19050" t="0" r="0" b="0"/>
                  <wp:docPr id="15" name="Рисунок 15" descr="http://electricalschool.info/uploads/posts/2014-01/1388931775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ectricalschool.info/uploads/posts/2014-01/1388931775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Если перемножить левые части отношений между собой и правые части между собой, то получим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609600" cy="363855"/>
                  <wp:effectExtent l="19050" t="0" r="0" b="0"/>
                  <wp:docPr id="16" name="Рисунок 16" descr="http://electricalschool.info/uploads/posts/2014-01/138893183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ectricalschool.info/uploads/posts/2014-01/138893183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и </w:t>
            </w:r>
          </w:p>
          <w:p w:rsidR="00153162" w:rsidRPr="003E03F6" w:rsidRDefault="00153162" w:rsidP="009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871855" cy="186055"/>
                  <wp:effectExtent l="19050" t="0" r="4445" b="0"/>
                  <wp:docPr id="17" name="Рисунок 17" descr="http://electricalschool.info/uploads/posts/2014-01/138893184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ectricalschool.info/uploads/posts/2014-01/138893184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Последнее равенство дает третью характеристику трансформатора, которую можно выразить словами так: </w:t>
            </w:r>
            <w:r w:rsidRPr="003E03F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отдаваемая вторичной обмоткой трансформатора мощность в вольт-амперах, почти равна мощности, подводимой к первичной обмотке также в вольт-амперах.</w:t>
            </w:r>
          </w:p>
          <w:p w:rsidR="00153162" w:rsidRPr="003E03F6" w:rsidRDefault="00153162" w:rsidP="009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E03F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Если пренебречь потерями энергии в меди обмоток и в железе сердечника трансформатора, то можно сказать, что вся мощность, подводимая к первичной обмотке трансформатора от источника энергии, передается вторичной обмотке его, причем передатчиком служит магнитный поток.</w:t>
            </w:r>
          </w:p>
        </w:tc>
      </w:tr>
    </w:tbl>
    <w:p w:rsidR="00153162" w:rsidRPr="00153162" w:rsidRDefault="00153162" w:rsidP="0015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162" w:rsidRPr="001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162"/>
    <w:rsid w:val="0015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electroteh/1342-odnofaznyjj-peremennyjj-tok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://electricalschool.info/main/osnovy/398-pro-magnitnoe-pole-solenoidy-i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lectricalschool.info/spravochnik/maschiny/1903-kak-rasschitat-kojefficient.html" TargetMode="External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hyperlink" Target="http://electricalschool.info/main/osnovy/424-chto-takoe-peremennyjj-tok-i-chem-on.html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://electricalschool.info/spravochnik/maschiny/1916-osnovnye-kharakteristiki-transformatora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electricalschool.info/main/osnovy/390-pro-raznost-potencialov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2021-11-01T02:01:00Z</dcterms:created>
  <dcterms:modified xsi:type="dcterms:W3CDTF">2021-11-01T02:07:00Z</dcterms:modified>
</cp:coreProperties>
</file>