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0D" w:rsidRPr="00630A0D" w:rsidRDefault="00630A0D" w:rsidP="00727FE6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Выполняем задания в тетради и отправляем фото на почту </w:t>
      </w:r>
      <w:r>
        <w:rPr>
          <w:rFonts w:cs="Times New Roman"/>
          <w:sz w:val="24"/>
          <w:szCs w:val="24"/>
          <w:lang w:val="en-US"/>
        </w:rPr>
        <w:t>ermeie</w:t>
      </w:r>
      <w:r w:rsidRPr="00630A0D">
        <w:rPr>
          <w:rFonts w:cs="Times New Roman"/>
          <w:sz w:val="24"/>
          <w:szCs w:val="24"/>
        </w:rPr>
        <w:t>@</w:t>
      </w:r>
      <w:r>
        <w:rPr>
          <w:rFonts w:cs="Times New Roman"/>
          <w:sz w:val="24"/>
          <w:szCs w:val="24"/>
          <w:lang w:val="en-US"/>
        </w:rPr>
        <w:t>mail</w:t>
      </w:r>
      <w:r w:rsidRPr="00630A0D">
        <w:rPr>
          <w:rFonts w:cs="Times New Roman"/>
          <w:sz w:val="24"/>
          <w:szCs w:val="24"/>
        </w:rPr>
        <w:t>.</w:t>
      </w:r>
      <w:proofErr w:type="spellStart"/>
      <w:r>
        <w:rPr>
          <w:rFonts w:cs="Times New Roman"/>
          <w:sz w:val="24"/>
          <w:szCs w:val="24"/>
          <w:lang w:val="en-US"/>
        </w:rPr>
        <w:t>ru</w:t>
      </w:r>
      <w:proofErr w:type="spellEnd"/>
    </w:p>
    <w:p w:rsidR="00630A0D" w:rsidRPr="00630A0D" w:rsidRDefault="00630A0D" w:rsidP="00727FE6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Варианты распределяем как сидите на занятиях!</w:t>
      </w:r>
    </w:p>
    <w:p w:rsidR="009376F8" w:rsidRPr="00727FE6" w:rsidRDefault="009A51F9" w:rsidP="00727FE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27FE6">
        <w:rPr>
          <w:rFonts w:cs="Times New Roman"/>
          <w:sz w:val="24"/>
          <w:szCs w:val="24"/>
        </w:rPr>
        <w:t>Вариант 1</w:t>
      </w:r>
    </w:p>
    <w:p w:rsidR="009A51F9" w:rsidRPr="00727FE6" w:rsidRDefault="009A51F9" w:rsidP="00727FE6">
      <w:pPr>
        <w:pStyle w:val="a7"/>
        <w:spacing w:before="0" w:beforeAutospacing="0" w:after="0" w:afterAutospacing="0"/>
        <w:jc w:val="both"/>
        <w:rPr>
          <w:color w:val="333333"/>
        </w:rPr>
      </w:pPr>
      <w:r w:rsidRPr="00727FE6">
        <w:rPr>
          <w:rStyle w:val="a6"/>
          <w:color w:val="333333"/>
        </w:rPr>
        <w:t>1. Среднегодовая стоимость основных производственных фондов отражает их стоимость:</w:t>
      </w:r>
    </w:p>
    <w:p w:rsidR="009A51F9" w:rsidRPr="00727FE6" w:rsidRDefault="009A51F9" w:rsidP="00727FE6">
      <w:pPr>
        <w:pStyle w:val="a7"/>
        <w:spacing w:before="0" w:beforeAutospacing="0" w:after="0" w:afterAutospacing="0"/>
        <w:jc w:val="both"/>
        <w:rPr>
          <w:color w:val="333333"/>
        </w:rPr>
      </w:pPr>
      <w:r w:rsidRPr="00727FE6">
        <w:rPr>
          <w:color w:val="333333"/>
        </w:rPr>
        <w:t>а) на начало года;</w:t>
      </w:r>
    </w:p>
    <w:p w:rsidR="009A51F9" w:rsidRPr="00727FE6" w:rsidRDefault="009A51F9" w:rsidP="00727FE6">
      <w:pPr>
        <w:pStyle w:val="a7"/>
        <w:spacing w:before="0" w:beforeAutospacing="0" w:after="0" w:afterAutospacing="0"/>
        <w:jc w:val="both"/>
        <w:rPr>
          <w:color w:val="333333"/>
        </w:rPr>
      </w:pPr>
      <w:r w:rsidRPr="00727FE6">
        <w:rPr>
          <w:color w:val="333333"/>
        </w:rPr>
        <w:t>б) на конец года;</w:t>
      </w:r>
    </w:p>
    <w:p w:rsidR="009A51F9" w:rsidRPr="00727FE6" w:rsidRDefault="009A51F9" w:rsidP="00727FE6">
      <w:pPr>
        <w:pStyle w:val="a7"/>
        <w:spacing w:before="0" w:beforeAutospacing="0" w:after="0" w:afterAutospacing="0"/>
        <w:jc w:val="both"/>
        <w:rPr>
          <w:color w:val="333333"/>
        </w:rPr>
      </w:pPr>
      <w:r w:rsidRPr="00727FE6">
        <w:rPr>
          <w:color w:val="333333"/>
        </w:rPr>
        <w:t>в) на начало года, включая стоимость введённых в течение года фондов;</w:t>
      </w:r>
    </w:p>
    <w:p w:rsidR="009A51F9" w:rsidRPr="00727FE6" w:rsidRDefault="009A51F9" w:rsidP="00727FE6">
      <w:pPr>
        <w:pStyle w:val="a7"/>
        <w:spacing w:before="0" w:beforeAutospacing="0" w:after="0" w:afterAutospacing="0"/>
        <w:jc w:val="both"/>
        <w:rPr>
          <w:color w:val="333333"/>
        </w:rPr>
      </w:pPr>
      <w:r w:rsidRPr="00727FE6">
        <w:rPr>
          <w:color w:val="333333"/>
        </w:rPr>
        <w:t>г) на начало года, включая стоимость введённых и ликвидированных основных производственных фондов в течение года.</w:t>
      </w:r>
    </w:p>
    <w:p w:rsidR="009A51F9" w:rsidRPr="00727FE6" w:rsidRDefault="009A51F9" w:rsidP="00727FE6">
      <w:pPr>
        <w:pStyle w:val="a7"/>
        <w:spacing w:before="0" w:beforeAutospacing="0" w:after="0" w:afterAutospacing="0"/>
        <w:jc w:val="both"/>
        <w:rPr>
          <w:color w:val="333333"/>
        </w:rPr>
      </w:pPr>
      <w:r w:rsidRPr="00727FE6">
        <w:rPr>
          <w:rStyle w:val="a6"/>
          <w:color w:val="333333"/>
        </w:rPr>
        <w:t>2  Фондоотдача рассчитывается как отношение стоимости произведенной продукции к:</w:t>
      </w:r>
    </w:p>
    <w:p w:rsidR="009A51F9" w:rsidRPr="00727FE6" w:rsidRDefault="009A51F9" w:rsidP="00727FE6">
      <w:pPr>
        <w:pStyle w:val="a7"/>
        <w:spacing w:before="0" w:beforeAutospacing="0" w:after="0" w:afterAutospacing="0"/>
        <w:jc w:val="both"/>
        <w:rPr>
          <w:color w:val="333333"/>
        </w:rPr>
      </w:pPr>
      <w:r w:rsidRPr="00727FE6">
        <w:rPr>
          <w:color w:val="333333"/>
        </w:rPr>
        <w:t>а) среднегодовой стоимости;</w:t>
      </w:r>
    </w:p>
    <w:p w:rsidR="009A51F9" w:rsidRPr="00727FE6" w:rsidRDefault="009A51F9" w:rsidP="00727FE6">
      <w:pPr>
        <w:pStyle w:val="a7"/>
        <w:spacing w:before="0" w:beforeAutospacing="0" w:after="0" w:afterAutospacing="0"/>
        <w:jc w:val="both"/>
        <w:rPr>
          <w:color w:val="333333"/>
        </w:rPr>
      </w:pPr>
      <w:r w:rsidRPr="00727FE6">
        <w:rPr>
          <w:color w:val="333333"/>
        </w:rPr>
        <w:t>б) первоначальной стоимости;</w:t>
      </w:r>
    </w:p>
    <w:p w:rsidR="009A51F9" w:rsidRPr="00727FE6" w:rsidRDefault="009A51F9" w:rsidP="00727FE6">
      <w:pPr>
        <w:pStyle w:val="a7"/>
        <w:spacing w:before="0" w:beforeAutospacing="0" w:after="0" w:afterAutospacing="0"/>
        <w:jc w:val="both"/>
        <w:rPr>
          <w:color w:val="333333"/>
        </w:rPr>
      </w:pPr>
      <w:r w:rsidRPr="00727FE6">
        <w:rPr>
          <w:color w:val="333333"/>
        </w:rPr>
        <w:t>в) восстановительной;</w:t>
      </w:r>
    </w:p>
    <w:p w:rsidR="009A51F9" w:rsidRPr="00727FE6" w:rsidRDefault="009A51F9" w:rsidP="00727FE6">
      <w:pPr>
        <w:pStyle w:val="a7"/>
        <w:spacing w:before="0" w:beforeAutospacing="0" w:after="0" w:afterAutospacing="0"/>
        <w:jc w:val="both"/>
        <w:rPr>
          <w:color w:val="333333"/>
        </w:rPr>
      </w:pPr>
      <w:r w:rsidRPr="00727FE6">
        <w:rPr>
          <w:color w:val="333333"/>
        </w:rPr>
        <w:t>г) остаточной.</w:t>
      </w:r>
    </w:p>
    <w:p w:rsidR="009A51F9" w:rsidRPr="00727FE6" w:rsidRDefault="009A51F9" w:rsidP="00727FE6">
      <w:pPr>
        <w:pStyle w:val="a7"/>
        <w:spacing w:before="0" w:beforeAutospacing="0" w:after="0" w:afterAutospacing="0"/>
        <w:jc w:val="both"/>
        <w:rPr>
          <w:color w:val="333333"/>
        </w:rPr>
      </w:pPr>
      <w:r w:rsidRPr="00727FE6">
        <w:rPr>
          <w:rStyle w:val="a6"/>
          <w:color w:val="333333"/>
        </w:rPr>
        <w:t>3. Что характеризует показатель фондоотдачи:</w:t>
      </w:r>
    </w:p>
    <w:p w:rsidR="009A51F9" w:rsidRPr="00727FE6" w:rsidRDefault="009A51F9" w:rsidP="00727FE6">
      <w:pPr>
        <w:pStyle w:val="a7"/>
        <w:spacing w:before="0" w:beforeAutospacing="0" w:after="0" w:afterAutospacing="0"/>
        <w:jc w:val="both"/>
        <w:rPr>
          <w:color w:val="333333"/>
        </w:rPr>
      </w:pPr>
      <w:r w:rsidRPr="00727FE6">
        <w:rPr>
          <w:color w:val="333333"/>
        </w:rPr>
        <w:t xml:space="preserve">а) стоимость </w:t>
      </w:r>
      <w:proofErr w:type="spellStart"/>
      <w:r w:rsidRPr="00727FE6">
        <w:rPr>
          <w:color w:val="333333"/>
        </w:rPr>
        <w:t>ОФ</w:t>
      </w:r>
      <w:r w:rsidRPr="00727FE6">
        <w:rPr>
          <w:rStyle w:val="a6"/>
          <w:color w:val="333333"/>
        </w:rPr>
        <w:t>,</w:t>
      </w:r>
      <w:r w:rsidRPr="00727FE6">
        <w:rPr>
          <w:color w:val="333333"/>
        </w:rPr>
        <w:t>приходящуюся</w:t>
      </w:r>
      <w:proofErr w:type="spellEnd"/>
      <w:r w:rsidRPr="00727FE6">
        <w:rPr>
          <w:color w:val="333333"/>
        </w:rPr>
        <w:t xml:space="preserve"> на 1 руб. реализованной продукции;</w:t>
      </w:r>
    </w:p>
    <w:p w:rsidR="009A51F9" w:rsidRPr="00727FE6" w:rsidRDefault="009A51F9" w:rsidP="00727FE6">
      <w:pPr>
        <w:pStyle w:val="a7"/>
        <w:spacing w:before="0" w:beforeAutospacing="0" w:after="0" w:afterAutospacing="0"/>
        <w:jc w:val="both"/>
        <w:rPr>
          <w:color w:val="333333"/>
        </w:rPr>
      </w:pPr>
      <w:r w:rsidRPr="00727FE6">
        <w:rPr>
          <w:color w:val="333333"/>
        </w:rPr>
        <w:t>б) объём товарной продукции, приходящейся на 1 руб. ОПФ;</w:t>
      </w:r>
    </w:p>
    <w:p w:rsidR="009A51F9" w:rsidRPr="00727FE6" w:rsidRDefault="009A51F9" w:rsidP="00727FE6">
      <w:pPr>
        <w:pStyle w:val="a7"/>
        <w:spacing w:before="0" w:beforeAutospacing="0" w:after="0" w:afterAutospacing="0"/>
        <w:jc w:val="both"/>
        <w:rPr>
          <w:color w:val="333333"/>
        </w:rPr>
      </w:pPr>
      <w:r w:rsidRPr="00727FE6">
        <w:rPr>
          <w:color w:val="333333"/>
        </w:rPr>
        <w:t>в) стоимость ОПФ, приходящуюся на 1 рабочего;</w:t>
      </w:r>
    </w:p>
    <w:p w:rsidR="009A51F9" w:rsidRPr="00727FE6" w:rsidRDefault="009A51F9" w:rsidP="00727FE6">
      <w:pPr>
        <w:pStyle w:val="a7"/>
        <w:spacing w:before="0" w:beforeAutospacing="0" w:after="0" w:afterAutospacing="0"/>
        <w:jc w:val="both"/>
        <w:rPr>
          <w:color w:val="333333"/>
        </w:rPr>
      </w:pPr>
      <w:r w:rsidRPr="00727FE6">
        <w:rPr>
          <w:color w:val="333333"/>
        </w:rPr>
        <w:t>г) объём валовой продукции, приходящейся на 1 руб. ОПФ.</w:t>
      </w:r>
    </w:p>
    <w:p w:rsidR="009A51F9" w:rsidRPr="00727FE6" w:rsidRDefault="009A51F9" w:rsidP="00727FE6">
      <w:pPr>
        <w:pStyle w:val="a7"/>
        <w:jc w:val="both"/>
      </w:pPr>
      <w:r w:rsidRPr="00727FE6">
        <w:t>4. К началу планируемого года предприятие имело основных фондов на сумму 47501 тыс. руб. С 1 мая было введено ОПФ на сумму 3324 тыс. руб. и с октября на 164 тыс. руб. Выбыло с 1 апреля ОПФ на сумму 656 тыс. руб.</w:t>
      </w:r>
      <w:r w:rsidR="00727FE6" w:rsidRPr="00727FE6">
        <w:t xml:space="preserve"> Норма амортизаци</w:t>
      </w:r>
      <w:r w:rsidRPr="00727FE6">
        <w:t>онных отчислений 8%. Рассчитать сумму амортизационных отчислений.</w:t>
      </w:r>
    </w:p>
    <w:p w:rsidR="009A51F9" w:rsidRDefault="009A51F9" w:rsidP="00727FE6">
      <w:pPr>
        <w:pStyle w:val="a7"/>
        <w:jc w:val="both"/>
      </w:pPr>
      <w:r w:rsidRPr="00727FE6">
        <w:t xml:space="preserve">5. </w:t>
      </w:r>
      <w:r w:rsidR="00727FE6" w:rsidRPr="00727FE6">
        <w:t xml:space="preserve"> Среднегодовая стоимость основных фондов составляет 500 млн. Объем продукции за год 1500 млн.численность рабочих 450 чел. Определить фондоотдачу , фондоемкость и фондовооруженность</w:t>
      </w:r>
    </w:p>
    <w:p w:rsidR="00727FE6" w:rsidRPr="00727FE6" w:rsidRDefault="00727FE6" w:rsidP="00727FE6">
      <w:pPr>
        <w:pStyle w:val="a7"/>
        <w:jc w:val="both"/>
      </w:pPr>
      <w:r>
        <w:t xml:space="preserve">6. </w:t>
      </w:r>
      <w:r w:rsidRPr="00727FE6">
        <w:t>Чистый вес деталей издели</w:t>
      </w:r>
      <w:r>
        <w:t>я, изготовленного из стали, - 86</w:t>
      </w:r>
      <w:r w:rsidRPr="00727FE6">
        <w:t xml:space="preserve"> кг, норма расхода стали - </w:t>
      </w:r>
      <w:r>
        <w:t>98</w:t>
      </w:r>
      <w:r w:rsidRPr="00727FE6">
        <w:t xml:space="preserve"> кг. Выпускается </w:t>
      </w:r>
      <w:r>
        <w:t>10</w:t>
      </w:r>
      <w:r w:rsidRPr="00727FE6">
        <w:t>00 изделий в год. Поставки стали осуществляются один раз в квартал. Транспортный запас - два дня.</w:t>
      </w:r>
    </w:p>
    <w:p w:rsidR="00727FE6" w:rsidRDefault="00727FE6" w:rsidP="00727FE6">
      <w:pPr>
        <w:pStyle w:val="a7"/>
        <w:jc w:val="both"/>
      </w:pPr>
      <w:r w:rsidRPr="00727FE6">
        <w:rPr>
          <w:i/>
          <w:iCs/>
        </w:rPr>
        <w:t>Определите</w:t>
      </w:r>
      <w:r w:rsidRPr="00727FE6">
        <w:t> величину производственного запаса и коэффициент использования стали.</w:t>
      </w:r>
    </w:p>
    <w:p w:rsidR="00727FE6" w:rsidRPr="00727FE6" w:rsidRDefault="00727FE6" w:rsidP="00727FE6">
      <w:pPr>
        <w:pStyle w:val="a7"/>
        <w:spacing w:before="0" w:beforeAutospacing="0" w:after="0" w:afterAutospacing="0"/>
        <w:jc w:val="both"/>
      </w:pPr>
      <w:r>
        <w:t xml:space="preserve">7. </w:t>
      </w:r>
      <w:r w:rsidRPr="00727FE6">
        <w:t>Имеется автомобиль, первоначальная стоимость 600 тыс. руб. Предполагаемый пробег = 300 тыс. км. Определить амортизационные отчисления по годам использования.</w:t>
      </w:r>
    </w:p>
    <w:p w:rsidR="00727FE6" w:rsidRPr="00727FE6" w:rsidRDefault="00727FE6" w:rsidP="00727FE6">
      <w:pPr>
        <w:pStyle w:val="a7"/>
        <w:spacing w:before="0" w:beforeAutospacing="0" w:after="0" w:afterAutospacing="0"/>
        <w:jc w:val="both"/>
      </w:pPr>
      <w:r w:rsidRPr="00727FE6">
        <w:t>1 год – 60 тыс. км, 2 год – 80 тыс. км, 3 год – 70 тыс. км, 4 год – 50 тыс.км, 5 год – 40 тыс. км.</w:t>
      </w:r>
    </w:p>
    <w:p w:rsidR="00727FE6" w:rsidRPr="00727FE6" w:rsidRDefault="00727FE6" w:rsidP="00727FE6">
      <w:pPr>
        <w:pStyle w:val="a7"/>
        <w:spacing w:before="0" w:beforeAutospacing="0" w:after="0" w:afterAutospacing="0"/>
        <w:jc w:val="both"/>
      </w:pPr>
      <w:r>
        <w:t>+ 1</w:t>
      </w:r>
      <w:r w:rsidRPr="00727FE6">
        <w:t xml:space="preserve"> способа начисления амортизации, СПИ 5 лет, К. ускорения- 3.</w:t>
      </w:r>
    </w:p>
    <w:p w:rsidR="00E51B32" w:rsidRPr="00540F15" w:rsidRDefault="00727FE6" w:rsidP="00E51B32">
      <w:pPr>
        <w:spacing w:line="360" w:lineRule="auto"/>
        <w:rPr>
          <w:rFonts w:cs="Times New Roman"/>
          <w:bCs/>
          <w:sz w:val="24"/>
          <w:szCs w:val="24"/>
        </w:rPr>
      </w:pPr>
      <w:r w:rsidRPr="00540F15">
        <w:rPr>
          <w:sz w:val="24"/>
          <w:szCs w:val="24"/>
        </w:rPr>
        <w:t xml:space="preserve">8. </w:t>
      </w:r>
      <w:r w:rsidR="00E51B32" w:rsidRPr="00540F15">
        <w:rPr>
          <w:rFonts w:cs="Times New Roman"/>
          <w:b/>
          <w:bCs/>
          <w:sz w:val="24"/>
          <w:szCs w:val="24"/>
        </w:rPr>
        <w:t xml:space="preserve">. </w:t>
      </w:r>
      <w:r w:rsidR="00E51B32" w:rsidRPr="00540F15">
        <w:rPr>
          <w:rFonts w:cs="Times New Roman"/>
          <w:bCs/>
          <w:sz w:val="24"/>
          <w:szCs w:val="24"/>
        </w:rPr>
        <w:t>На строительство нового коровника на 400 голов произведены следующие капитальные затраты – 45 000тыс. руб. В таблице приведены исходные данные для расчёта окупаемости затрат: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521"/>
        <w:gridCol w:w="1792"/>
        <w:gridCol w:w="1718"/>
      </w:tblGrid>
      <w:tr w:rsidR="00E51B32" w:rsidRPr="00540F15" w:rsidTr="00DF04A4">
        <w:tc>
          <w:tcPr>
            <w:tcW w:w="468" w:type="dxa"/>
          </w:tcPr>
          <w:p w:rsidR="00E51B32" w:rsidRPr="00540F15" w:rsidRDefault="00E51B32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540F15">
              <w:rPr>
                <w:rFonts w:cs="Times New Roman"/>
                <w:bCs/>
                <w:sz w:val="24"/>
                <w:szCs w:val="24"/>
              </w:rPr>
              <w:t>п</w:t>
            </w:r>
            <w:proofErr w:type="spellEnd"/>
            <w:r w:rsidRPr="00540F15">
              <w:rPr>
                <w:rFonts w:cs="Times New Roman"/>
                <w:bCs/>
                <w:sz w:val="24"/>
                <w:szCs w:val="24"/>
              </w:rPr>
              <w:t>/</w:t>
            </w:r>
            <w:proofErr w:type="spellStart"/>
            <w:r w:rsidRPr="00540F15">
              <w:rPr>
                <w:rFonts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80" w:type="dxa"/>
          </w:tcPr>
          <w:p w:rsidR="00E51B32" w:rsidRPr="00540F15" w:rsidRDefault="00E51B32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00" w:type="dxa"/>
          </w:tcPr>
          <w:p w:rsidR="00E51B32" w:rsidRPr="00540F15" w:rsidRDefault="00E51B32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1723" w:type="dxa"/>
          </w:tcPr>
          <w:p w:rsidR="00E51B32" w:rsidRPr="00540F15" w:rsidRDefault="00E51B32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Показатели</w:t>
            </w:r>
          </w:p>
        </w:tc>
      </w:tr>
      <w:tr w:rsidR="00E51B32" w:rsidRPr="00540F15" w:rsidTr="00DF04A4">
        <w:tc>
          <w:tcPr>
            <w:tcW w:w="468" w:type="dxa"/>
          </w:tcPr>
          <w:p w:rsidR="00E51B32" w:rsidRPr="00540F15" w:rsidRDefault="00E51B32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580" w:type="dxa"/>
          </w:tcPr>
          <w:p w:rsidR="00E51B32" w:rsidRPr="00540F15" w:rsidRDefault="00E51B32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Капитальные затраты</w:t>
            </w:r>
          </w:p>
        </w:tc>
        <w:tc>
          <w:tcPr>
            <w:tcW w:w="1800" w:type="dxa"/>
          </w:tcPr>
          <w:p w:rsidR="00E51B32" w:rsidRPr="00540F15" w:rsidRDefault="00E51B32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723" w:type="dxa"/>
          </w:tcPr>
          <w:p w:rsidR="00E51B32" w:rsidRPr="00540F15" w:rsidRDefault="00E51B32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850 000</w:t>
            </w:r>
          </w:p>
        </w:tc>
      </w:tr>
      <w:tr w:rsidR="00E51B32" w:rsidRPr="00540F15" w:rsidTr="00DF04A4">
        <w:tc>
          <w:tcPr>
            <w:tcW w:w="468" w:type="dxa"/>
          </w:tcPr>
          <w:p w:rsidR="00E51B32" w:rsidRPr="00540F15" w:rsidRDefault="00E51B32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580" w:type="dxa"/>
          </w:tcPr>
          <w:p w:rsidR="00E51B32" w:rsidRPr="00540F15" w:rsidRDefault="00E51B32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Поголовье коров</w:t>
            </w:r>
          </w:p>
        </w:tc>
        <w:tc>
          <w:tcPr>
            <w:tcW w:w="1800" w:type="dxa"/>
          </w:tcPr>
          <w:p w:rsidR="00E51B32" w:rsidRPr="00540F15" w:rsidRDefault="00E51B32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голов</w:t>
            </w:r>
          </w:p>
        </w:tc>
        <w:tc>
          <w:tcPr>
            <w:tcW w:w="1723" w:type="dxa"/>
          </w:tcPr>
          <w:p w:rsidR="00E51B32" w:rsidRPr="00540F15" w:rsidRDefault="00540F15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8 000</w:t>
            </w:r>
          </w:p>
        </w:tc>
      </w:tr>
      <w:tr w:rsidR="00E51B32" w:rsidRPr="00540F15" w:rsidTr="00DF04A4">
        <w:tc>
          <w:tcPr>
            <w:tcW w:w="468" w:type="dxa"/>
          </w:tcPr>
          <w:p w:rsidR="00E51B32" w:rsidRPr="00540F15" w:rsidRDefault="00E51B32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580" w:type="dxa"/>
          </w:tcPr>
          <w:p w:rsidR="00E51B32" w:rsidRPr="00540F15" w:rsidRDefault="00E51B32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Удой молока от одной коровы за год</w:t>
            </w:r>
          </w:p>
        </w:tc>
        <w:tc>
          <w:tcPr>
            <w:tcW w:w="1800" w:type="dxa"/>
          </w:tcPr>
          <w:p w:rsidR="00E51B32" w:rsidRPr="00540F15" w:rsidRDefault="00E51B32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кг.</w:t>
            </w:r>
          </w:p>
        </w:tc>
        <w:tc>
          <w:tcPr>
            <w:tcW w:w="1723" w:type="dxa"/>
          </w:tcPr>
          <w:p w:rsidR="00E51B32" w:rsidRPr="00540F15" w:rsidRDefault="00540F15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60 000</w:t>
            </w:r>
          </w:p>
        </w:tc>
      </w:tr>
      <w:tr w:rsidR="00E51B32" w:rsidRPr="00540F15" w:rsidTr="00DF04A4">
        <w:tc>
          <w:tcPr>
            <w:tcW w:w="468" w:type="dxa"/>
          </w:tcPr>
          <w:p w:rsidR="00E51B32" w:rsidRPr="00540F15" w:rsidRDefault="00E51B32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580" w:type="dxa"/>
          </w:tcPr>
          <w:p w:rsidR="00E51B32" w:rsidRPr="00540F15" w:rsidRDefault="00E51B32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Валовой надой молока от всех коров за год</w:t>
            </w:r>
          </w:p>
        </w:tc>
        <w:tc>
          <w:tcPr>
            <w:tcW w:w="1800" w:type="dxa"/>
          </w:tcPr>
          <w:p w:rsidR="00E51B32" w:rsidRPr="00540F15" w:rsidRDefault="00E51B32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тонн</w:t>
            </w:r>
          </w:p>
        </w:tc>
        <w:tc>
          <w:tcPr>
            <w:tcW w:w="1723" w:type="dxa"/>
          </w:tcPr>
          <w:p w:rsidR="00E51B32" w:rsidRPr="00540F15" w:rsidRDefault="00E51B32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?</w:t>
            </w:r>
          </w:p>
        </w:tc>
      </w:tr>
      <w:tr w:rsidR="00E51B32" w:rsidRPr="00540F15" w:rsidTr="00DF04A4">
        <w:tc>
          <w:tcPr>
            <w:tcW w:w="468" w:type="dxa"/>
          </w:tcPr>
          <w:p w:rsidR="00E51B32" w:rsidRPr="00540F15" w:rsidRDefault="00E51B32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580" w:type="dxa"/>
          </w:tcPr>
          <w:p w:rsidR="00E51B32" w:rsidRPr="00540F15" w:rsidRDefault="00E51B32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Цена реализации за одну тонну молока</w:t>
            </w:r>
          </w:p>
        </w:tc>
        <w:tc>
          <w:tcPr>
            <w:tcW w:w="1800" w:type="dxa"/>
          </w:tcPr>
          <w:p w:rsidR="00E51B32" w:rsidRPr="00540F15" w:rsidRDefault="00E51B32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рублей</w:t>
            </w:r>
          </w:p>
        </w:tc>
        <w:tc>
          <w:tcPr>
            <w:tcW w:w="1723" w:type="dxa"/>
          </w:tcPr>
          <w:p w:rsidR="00E51B32" w:rsidRPr="00540F15" w:rsidRDefault="00540F15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26 000</w:t>
            </w:r>
          </w:p>
        </w:tc>
      </w:tr>
      <w:tr w:rsidR="00E51B32" w:rsidRPr="00540F15" w:rsidTr="00DF04A4">
        <w:tc>
          <w:tcPr>
            <w:tcW w:w="468" w:type="dxa"/>
          </w:tcPr>
          <w:p w:rsidR="00E51B32" w:rsidRPr="00540F15" w:rsidRDefault="00E51B32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580" w:type="dxa"/>
          </w:tcPr>
          <w:p w:rsidR="00E51B32" w:rsidRPr="00540F15" w:rsidRDefault="00E51B32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Стоимость годового выпуска продукции в ценах реализации</w:t>
            </w:r>
          </w:p>
        </w:tc>
        <w:tc>
          <w:tcPr>
            <w:tcW w:w="1800" w:type="dxa"/>
          </w:tcPr>
          <w:p w:rsidR="00E51B32" w:rsidRPr="00540F15" w:rsidRDefault="00E51B32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723" w:type="dxa"/>
          </w:tcPr>
          <w:p w:rsidR="00E51B32" w:rsidRPr="00540F15" w:rsidRDefault="00E51B32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?</w:t>
            </w:r>
          </w:p>
        </w:tc>
      </w:tr>
      <w:tr w:rsidR="00E51B32" w:rsidRPr="00540F15" w:rsidTr="00DF04A4">
        <w:tc>
          <w:tcPr>
            <w:tcW w:w="468" w:type="dxa"/>
          </w:tcPr>
          <w:p w:rsidR="00E51B32" w:rsidRPr="00540F15" w:rsidRDefault="00E51B32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580" w:type="dxa"/>
          </w:tcPr>
          <w:p w:rsidR="00E51B32" w:rsidRPr="00540F15" w:rsidRDefault="00E51B32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Себестоимость одной тонны молока</w:t>
            </w:r>
          </w:p>
        </w:tc>
        <w:tc>
          <w:tcPr>
            <w:tcW w:w="1800" w:type="dxa"/>
          </w:tcPr>
          <w:p w:rsidR="00E51B32" w:rsidRPr="00540F15" w:rsidRDefault="00E51B32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рублей</w:t>
            </w:r>
          </w:p>
        </w:tc>
        <w:tc>
          <w:tcPr>
            <w:tcW w:w="1723" w:type="dxa"/>
          </w:tcPr>
          <w:p w:rsidR="00E51B32" w:rsidRPr="00540F15" w:rsidRDefault="00540F15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19 800</w:t>
            </w:r>
          </w:p>
        </w:tc>
      </w:tr>
      <w:tr w:rsidR="00E51B32" w:rsidRPr="00540F15" w:rsidTr="00DF04A4">
        <w:tc>
          <w:tcPr>
            <w:tcW w:w="468" w:type="dxa"/>
          </w:tcPr>
          <w:p w:rsidR="00E51B32" w:rsidRPr="00540F15" w:rsidRDefault="00E51B32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580" w:type="dxa"/>
          </w:tcPr>
          <w:p w:rsidR="00E51B32" w:rsidRPr="00540F15" w:rsidRDefault="00E51B32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Себестоимость валового производства молока</w:t>
            </w:r>
          </w:p>
        </w:tc>
        <w:tc>
          <w:tcPr>
            <w:tcW w:w="1800" w:type="dxa"/>
          </w:tcPr>
          <w:p w:rsidR="00E51B32" w:rsidRPr="00540F15" w:rsidRDefault="00E51B32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723" w:type="dxa"/>
          </w:tcPr>
          <w:p w:rsidR="00E51B32" w:rsidRPr="00540F15" w:rsidRDefault="00E51B32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?</w:t>
            </w:r>
          </w:p>
        </w:tc>
      </w:tr>
      <w:tr w:rsidR="00E51B32" w:rsidRPr="00540F15" w:rsidTr="00DF04A4">
        <w:tc>
          <w:tcPr>
            <w:tcW w:w="468" w:type="dxa"/>
          </w:tcPr>
          <w:p w:rsidR="00E51B32" w:rsidRPr="00540F15" w:rsidRDefault="00E51B32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580" w:type="dxa"/>
          </w:tcPr>
          <w:p w:rsidR="00E51B32" w:rsidRPr="00540F15" w:rsidRDefault="00E51B32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Годовой размер прибыли</w:t>
            </w:r>
          </w:p>
        </w:tc>
        <w:tc>
          <w:tcPr>
            <w:tcW w:w="1800" w:type="dxa"/>
          </w:tcPr>
          <w:p w:rsidR="00E51B32" w:rsidRPr="00540F15" w:rsidRDefault="00E51B32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723" w:type="dxa"/>
          </w:tcPr>
          <w:p w:rsidR="00E51B32" w:rsidRPr="00540F15" w:rsidRDefault="00E51B32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?</w:t>
            </w:r>
          </w:p>
        </w:tc>
      </w:tr>
      <w:tr w:rsidR="00E51B32" w:rsidRPr="00540F15" w:rsidTr="00DF04A4">
        <w:tc>
          <w:tcPr>
            <w:tcW w:w="468" w:type="dxa"/>
          </w:tcPr>
          <w:p w:rsidR="00E51B32" w:rsidRPr="00540F15" w:rsidRDefault="00E51B32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580" w:type="dxa"/>
          </w:tcPr>
          <w:p w:rsidR="00E51B32" w:rsidRPr="00540F15" w:rsidRDefault="00E51B32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Экономическая эффективность капитальных затрат</w:t>
            </w:r>
          </w:p>
        </w:tc>
        <w:tc>
          <w:tcPr>
            <w:tcW w:w="1800" w:type="dxa"/>
          </w:tcPr>
          <w:p w:rsidR="00E51B32" w:rsidRPr="00540F15" w:rsidRDefault="00E51B32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23" w:type="dxa"/>
          </w:tcPr>
          <w:p w:rsidR="00E51B32" w:rsidRPr="00540F15" w:rsidRDefault="00E51B32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?</w:t>
            </w:r>
          </w:p>
        </w:tc>
      </w:tr>
      <w:tr w:rsidR="00E51B32" w:rsidRPr="00540F15" w:rsidTr="00DF04A4">
        <w:tc>
          <w:tcPr>
            <w:tcW w:w="468" w:type="dxa"/>
          </w:tcPr>
          <w:p w:rsidR="00E51B32" w:rsidRPr="00540F15" w:rsidRDefault="00E51B32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580" w:type="dxa"/>
          </w:tcPr>
          <w:p w:rsidR="00E51B32" w:rsidRPr="00540F15" w:rsidRDefault="00E51B32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Срок окупаемости капитальных затрат на строительство коровника</w:t>
            </w:r>
          </w:p>
        </w:tc>
        <w:tc>
          <w:tcPr>
            <w:tcW w:w="1800" w:type="dxa"/>
          </w:tcPr>
          <w:p w:rsidR="00E51B32" w:rsidRPr="00540F15" w:rsidRDefault="00E51B32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лет</w:t>
            </w:r>
          </w:p>
        </w:tc>
        <w:tc>
          <w:tcPr>
            <w:tcW w:w="1723" w:type="dxa"/>
          </w:tcPr>
          <w:p w:rsidR="00E51B32" w:rsidRPr="00540F15" w:rsidRDefault="00E51B32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?</w:t>
            </w:r>
          </w:p>
        </w:tc>
      </w:tr>
      <w:tr w:rsidR="00E51B32" w:rsidRPr="00540F15" w:rsidTr="00DF04A4">
        <w:tc>
          <w:tcPr>
            <w:tcW w:w="468" w:type="dxa"/>
          </w:tcPr>
          <w:p w:rsidR="00E51B32" w:rsidRPr="00540F15" w:rsidRDefault="00E51B32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580" w:type="dxa"/>
          </w:tcPr>
          <w:p w:rsidR="00E51B32" w:rsidRPr="00540F15" w:rsidRDefault="00E51B32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Капитальные затраты на одну голову</w:t>
            </w:r>
          </w:p>
        </w:tc>
        <w:tc>
          <w:tcPr>
            <w:tcW w:w="1800" w:type="dxa"/>
          </w:tcPr>
          <w:p w:rsidR="00E51B32" w:rsidRPr="00540F15" w:rsidRDefault="00E51B32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723" w:type="dxa"/>
          </w:tcPr>
          <w:p w:rsidR="00E51B32" w:rsidRPr="00540F15" w:rsidRDefault="00E51B32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?</w:t>
            </w:r>
          </w:p>
        </w:tc>
      </w:tr>
    </w:tbl>
    <w:p w:rsidR="00E51B32" w:rsidRPr="00540F15" w:rsidRDefault="00E51B32" w:rsidP="00E51B32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540F15">
        <w:rPr>
          <w:rFonts w:cs="Times New Roman"/>
          <w:b/>
          <w:bCs/>
          <w:sz w:val="24"/>
          <w:szCs w:val="24"/>
        </w:rPr>
        <w:t>Определить:</w:t>
      </w:r>
    </w:p>
    <w:p w:rsidR="00E51B32" w:rsidRPr="00540F15" w:rsidRDefault="00E51B32" w:rsidP="00E51B32">
      <w:pPr>
        <w:spacing w:line="240" w:lineRule="auto"/>
        <w:rPr>
          <w:rFonts w:cs="Times New Roman"/>
          <w:bCs/>
          <w:sz w:val="24"/>
          <w:szCs w:val="24"/>
        </w:rPr>
      </w:pPr>
      <w:r w:rsidRPr="00540F15">
        <w:rPr>
          <w:rFonts w:cs="Times New Roman"/>
          <w:bCs/>
          <w:sz w:val="24"/>
          <w:szCs w:val="24"/>
        </w:rPr>
        <w:t>1. Экономическую эффективность капитальных затрат.</w:t>
      </w:r>
    </w:p>
    <w:p w:rsidR="00E51B32" w:rsidRPr="00540F15" w:rsidRDefault="00E51B32" w:rsidP="00E51B32">
      <w:pPr>
        <w:spacing w:line="240" w:lineRule="auto"/>
        <w:rPr>
          <w:rFonts w:cs="Times New Roman"/>
          <w:bCs/>
          <w:sz w:val="24"/>
          <w:szCs w:val="24"/>
        </w:rPr>
      </w:pPr>
      <w:r w:rsidRPr="00540F15">
        <w:rPr>
          <w:rFonts w:cs="Times New Roman"/>
          <w:bCs/>
          <w:sz w:val="24"/>
          <w:szCs w:val="24"/>
        </w:rPr>
        <w:t>2. Срок окупаемости капитальных вложений.</w:t>
      </w:r>
    </w:p>
    <w:p w:rsidR="00727FE6" w:rsidRPr="00727FE6" w:rsidRDefault="00540F15" w:rsidP="00727FE6">
      <w:pPr>
        <w:pStyle w:val="a7"/>
        <w:jc w:val="both"/>
      </w:pPr>
      <w:r>
        <w:t>9. Характеристика Общества с ограниченной ответственностью</w:t>
      </w:r>
    </w:p>
    <w:p w:rsidR="00727FE6" w:rsidRDefault="00540F15" w:rsidP="00727FE6">
      <w:pPr>
        <w:pStyle w:val="a7"/>
        <w:jc w:val="both"/>
        <w:rPr>
          <w:rStyle w:val="a6"/>
          <w:color w:val="333333"/>
        </w:rPr>
      </w:pPr>
      <w:r>
        <w:rPr>
          <w:rStyle w:val="a6"/>
          <w:color w:val="333333"/>
        </w:rPr>
        <w:t>10. Проведите А, В, С анализ</w:t>
      </w:r>
    </w:p>
    <w:tbl>
      <w:tblPr>
        <w:tblStyle w:val="a5"/>
        <w:tblW w:w="0" w:type="auto"/>
        <w:tblLook w:val="04A0"/>
      </w:tblPr>
      <w:tblGrid>
        <w:gridCol w:w="1914"/>
        <w:gridCol w:w="888"/>
        <w:gridCol w:w="1275"/>
        <w:gridCol w:w="3579"/>
        <w:gridCol w:w="1915"/>
      </w:tblGrid>
      <w:tr w:rsidR="00540F15" w:rsidTr="00540F15">
        <w:tc>
          <w:tcPr>
            <w:tcW w:w="1914" w:type="dxa"/>
          </w:tcPr>
          <w:p w:rsidR="00540F15" w:rsidRDefault="00540F15" w:rsidP="00727FE6">
            <w:pPr>
              <w:pStyle w:val="a7"/>
              <w:jc w:val="both"/>
              <w:rPr>
                <w:rStyle w:val="a6"/>
                <w:color w:val="333333"/>
              </w:rPr>
            </w:pPr>
            <w:r>
              <w:rPr>
                <w:rStyle w:val="a6"/>
                <w:color w:val="333333"/>
              </w:rPr>
              <w:t xml:space="preserve">Наименование </w:t>
            </w:r>
          </w:p>
        </w:tc>
        <w:tc>
          <w:tcPr>
            <w:tcW w:w="888" w:type="dxa"/>
          </w:tcPr>
          <w:p w:rsidR="00540F15" w:rsidRDefault="00540F15" w:rsidP="00727FE6">
            <w:pPr>
              <w:pStyle w:val="a7"/>
              <w:jc w:val="both"/>
              <w:rPr>
                <w:rStyle w:val="a6"/>
                <w:color w:val="333333"/>
              </w:rPr>
            </w:pPr>
            <w:r>
              <w:rPr>
                <w:rStyle w:val="a6"/>
                <w:color w:val="333333"/>
              </w:rPr>
              <w:t>Цена</w:t>
            </w:r>
          </w:p>
        </w:tc>
        <w:tc>
          <w:tcPr>
            <w:tcW w:w="1275" w:type="dxa"/>
          </w:tcPr>
          <w:p w:rsidR="00540F15" w:rsidRDefault="00540F15" w:rsidP="00727FE6">
            <w:pPr>
              <w:pStyle w:val="a7"/>
              <w:jc w:val="both"/>
              <w:rPr>
                <w:rStyle w:val="a6"/>
                <w:color w:val="333333"/>
              </w:rPr>
            </w:pPr>
            <w:r>
              <w:rPr>
                <w:rStyle w:val="a6"/>
                <w:color w:val="333333"/>
              </w:rPr>
              <w:t>Объем</w:t>
            </w:r>
          </w:p>
        </w:tc>
        <w:tc>
          <w:tcPr>
            <w:tcW w:w="3579" w:type="dxa"/>
          </w:tcPr>
          <w:p w:rsidR="00540F15" w:rsidRDefault="00540F15" w:rsidP="00727FE6">
            <w:pPr>
              <w:pStyle w:val="a7"/>
              <w:jc w:val="both"/>
              <w:rPr>
                <w:rStyle w:val="a6"/>
                <w:color w:val="333333"/>
              </w:rPr>
            </w:pPr>
          </w:p>
        </w:tc>
        <w:tc>
          <w:tcPr>
            <w:tcW w:w="1915" w:type="dxa"/>
          </w:tcPr>
          <w:p w:rsidR="00540F15" w:rsidRDefault="00540F15" w:rsidP="00727FE6">
            <w:pPr>
              <w:pStyle w:val="a7"/>
              <w:jc w:val="both"/>
              <w:rPr>
                <w:rStyle w:val="a6"/>
                <w:color w:val="333333"/>
              </w:rPr>
            </w:pPr>
          </w:p>
        </w:tc>
      </w:tr>
      <w:tr w:rsidR="00540F15" w:rsidTr="00540F15">
        <w:tc>
          <w:tcPr>
            <w:tcW w:w="1914" w:type="dxa"/>
          </w:tcPr>
          <w:p w:rsidR="00540F15" w:rsidRDefault="00540F15" w:rsidP="00727FE6">
            <w:pPr>
              <w:pStyle w:val="a7"/>
              <w:jc w:val="both"/>
              <w:rPr>
                <w:rStyle w:val="a6"/>
                <w:color w:val="333333"/>
              </w:rPr>
            </w:pPr>
            <w:r>
              <w:rPr>
                <w:rStyle w:val="a6"/>
                <w:color w:val="333333"/>
              </w:rPr>
              <w:t>конфеты</w:t>
            </w:r>
          </w:p>
        </w:tc>
        <w:tc>
          <w:tcPr>
            <w:tcW w:w="888" w:type="dxa"/>
          </w:tcPr>
          <w:p w:rsidR="00540F15" w:rsidRDefault="002941C7" w:rsidP="00727FE6">
            <w:pPr>
              <w:pStyle w:val="a7"/>
              <w:jc w:val="both"/>
              <w:rPr>
                <w:rStyle w:val="a6"/>
                <w:color w:val="333333"/>
              </w:rPr>
            </w:pPr>
            <w:r>
              <w:rPr>
                <w:rStyle w:val="a6"/>
                <w:color w:val="333333"/>
              </w:rPr>
              <w:t>150</w:t>
            </w:r>
          </w:p>
        </w:tc>
        <w:tc>
          <w:tcPr>
            <w:tcW w:w="1275" w:type="dxa"/>
          </w:tcPr>
          <w:p w:rsidR="00540F15" w:rsidRDefault="002941C7" w:rsidP="00727FE6">
            <w:pPr>
              <w:pStyle w:val="a7"/>
              <w:jc w:val="both"/>
              <w:rPr>
                <w:rStyle w:val="a6"/>
                <w:color w:val="333333"/>
              </w:rPr>
            </w:pPr>
            <w:r>
              <w:rPr>
                <w:rStyle w:val="a6"/>
                <w:color w:val="333333"/>
              </w:rPr>
              <w:t>35</w:t>
            </w:r>
          </w:p>
        </w:tc>
        <w:tc>
          <w:tcPr>
            <w:tcW w:w="3579" w:type="dxa"/>
          </w:tcPr>
          <w:p w:rsidR="00540F15" w:rsidRDefault="00540F15" w:rsidP="00727FE6">
            <w:pPr>
              <w:pStyle w:val="a7"/>
              <w:jc w:val="both"/>
              <w:rPr>
                <w:rStyle w:val="a6"/>
                <w:color w:val="333333"/>
              </w:rPr>
            </w:pPr>
          </w:p>
        </w:tc>
        <w:tc>
          <w:tcPr>
            <w:tcW w:w="1915" w:type="dxa"/>
          </w:tcPr>
          <w:p w:rsidR="00540F15" w:rsidRDefault="00540F15" w:rsidP="00727FE6">
            <w:pPr>
              <w:pStyle w:val="a7"/>
              <w:jc w:val="both"/>
              <w:rPr>
                <w:rStyle w:val="a6"/>
                <w:color w:val="333333"/>
              </w:rPr>
            </w:pPr>
          </w:p>
        </w:tc>
      </w:tr>
      <w:tr w:rsidR="00540F15" w:rsidTr="00540F15">
        <w:tc>
          <w:tcPr>
            <w:tcW w:w="1914" w:type="dxa"/>
          </w:tcPr>
          <w:p w:rsidR="00540F15" w:rsidRDefault="00540F15" w:rsidP="00727FE6">
            <w:pPr>
              <w:pStyle w:val="a7"/>
              <w:jc w:val="both"/>
              <w:rPr>
                <w:rStyle w:val="a6"/>
                <w:color w:val="333333"/>
              </w:rPr>
            </w:pPr>
            <w:r>
              <w:rPr>
                <w:rStyle w:val="a6"/>
                <w:color w:val="333333"/>
              </w:rPr>
              <w:t>леденцы</w:t>
            </w:r>
          </w:p>
        </w:tc>
        <w:tc>
          <w:tcPr>
            <w:tcW w:w="888" w:type="dxa"/>
          </w:tcPr>
          <w:p w:rsidR="00540F15" w:rsidRDefault="002941C7" w:rsidP="00727FE6">
            <w:pPr>
              <w:pStyle w:val="a7"/>
              <w:jc w:val="both"/>
              <w:rPr>
                <w:rStyle w:val="a6"/>
                <w:color w:val="333333"/>
              </w:rPr>
            </w:pPr>
            <w:r>
              <w:rPr>
                <w:rStyle w:val="a6"/>
                <w:color w:val="333333"/>
              </w:rPr>
              <w:t>95</w:t>
            </w:r>
          </w:p>
        </w:tc>
        <w:tc>
          <w:tcPr>
            <w:tcW w:w="1275" w:type="dxa"/>
          </w:tcPr>
          <w:p w:rsidR="00540F15" w:rsidRDefault="002941C7" w:rsidP="00727FE6">
            <w:pPr>
              <w:pStyle w:val="a7"/>
              <w:jc w:val="both"/>
              <w:rPr>
                <w:rStyle w:val="a6"/>
                <w:color w:val="333333"/>
              </w:rPr>
            </w:pPr>
            <w:r>
              <w:rPr>
                <w:rStyle w:val="a6"/>
                <w:color w:val="333333"/>
              </w:rPr>
              <w:t>198</w:t>
            </w:r>
          </w:p>
        </w:tc>
        <w:tc>
          <w:tcPr>
            <w:tcW w:w="3579" w:type="dxa"/>
          </w:tcPr>
          <w:p w:rsidR="00540F15" w:rsidRDefault="00540F15" w:rsidP="00727FE6">
            <w:pPr>
              <w:pStyle w:val="a7"/>
              <w:jc w:val="both"/>
              <w:rPr>
                <w:rStyle w:val="a6"/>
                <w:color w:val="333333"/>
              </w:rPr>
            </w:pPr>
          </w:p>
        </w:tc>
        <w:tc>
          <w:tcPr>
            <w:tcW w:w="1915" w:type="dxa"/>
          </w:tcPr>
          <w:p w:rsidR="00540F15" w:rsidRDefault="00540F15" w:rsidP="00727FE6">
            <w:pPr>
              <w:pStyle w:val="a7"/>
              <w:jc w:val="both"/>
              <w:rPr>
                <w:rStyle w:val="a6"/>
                <w:color w:val="333333"/>
              </w:rPr>
            </w:pPr>
          </w:p>
        </w:tc>
      </w:tr>
      <w:tr w:rsidR="00540F15" w:rsidTr="00540F15">
        <w:tc>
          <w:tcPr>
            <w:tcW w:w="1914" w:type="dxa"/>
          </w:tcPr>
          <w:p w:rsidR="00540F15" w:rsidRDefault="002941C7" w:rsidP="00727FE6">
            <w:pPr>
              <w:pStyle w:val="a7"/>
              <w:jc w:val="both"/>
              <w:rPr>
                <w:rStyle w:val="a6"/>
                <w:color w:val="333333"/>
              </w:rPr>
            </w:pPr>
            <w:r>
              <w:rPr>
                <w:rStyle w:val="a6"/>
                <w:color w:val="333333"/>
              </w:rPr>
              <w:t>шоколад</w:t>
            </w:r>
          </w:p>
        </w:tc>
        <w:tc>
          <w:tcPr>
            <w:tcW w:w="888" w:type="dxa"/>
          </w:tcPr>
          <w:p w:rsidR="00540F15" w:rsidRDefault="002941C7" w:rsidP="00727FE6">
            <w:pPr>
              <w:pStyle w:val="a7"/>
              <w:jc w:val="both"/>
              <w:rPr>
                <w:rStyle w:val="a6"/>
                <w:color w:val="333333"/>
              </w:rPr>
            </w:pPr>
            <w:r>
              <w:rPr>
                <w:rStyle w:val="a6"/>
                <w:color w:val="333333"/>
              </w:rPr>
              <w:t>132</w:t>
            </w:r>
          </w:p>
        </w:tc>
        <w:tc>
          <w:tcPr>
            <w:tcW w:w="1275" w:type="dxa"/>
          </w:tcPr>
          <w:p w:rsidR="00540F15" w:rsidRDefault="002941C7" w:rsidP="00727FE6">
            <w:pPr>
              <w:pStyle w:val="a7"/>
              <w:jc w:val="both"/>
              <w:rPr>
                <w:rStyle w:val="a6"/>
                <w:color w:val="333333"/>
              </w:rPr>
            </w:pPr>
            <w:r>
              <w:rPr>
                <w:rStyle w:val="a6"/>
                <w:color w:val="333333"/>
              </w:rPr>
              <w:t>75</w:t>
            </w:r>
          </w:p>
        </w:tc>
        <w:tc>
          <w:tcPr>
            <w:tcW w:w="3579" w:type="dxa"/>
          </w:tcPr>
          <w:p w:rsidR="00540F15" w:rsidRDefault="00540F15" w:rsidP="00727FE6">
            <w:pPr>
              <w:pStyle w:val="a7"/>
              <w:jc w:val="both"/>
              <w:rPr>
                <w:rStyle w:val="a6"/>
                <w:color w:val="333333"/>
              </w:rPr>
            </w:pPr>
          </w:p>
        </w:tc>
        <w:tc>
          <w:tcPr>
            <w:tcW w:w="1915" w:type="dxa"/>
          </w:tcPr>
          <w:p w:rsidR="00540F15" w:rsidRDefault="00540F15" w:rsidP="00727FE6">
            <w:pPr>
              <w:pStyle w:val="a7"/>
              <w:jc w:val="both"/>
              <w:rPr>
                <w:rStyle w:val="a6"/>
                <w:color w:val="333333"/>
              </w:rPr>
            </w:pPr>
          </w:p>
        </w:tc>
      </w:tr>
      <w:tr w:rsidR="00540F15" w:rsidTr="00540F15">
        <w:tc>
          <w:tcPr>
            <w:tcW w:w="1914" w:type="dxa"/>
          </w:tcPr>
          <w:p w:rsidR="00540F15" w:rsidRDefault="002941C7" w:rsidP="00727FE6">
            <w:pPr>
              <w:pStyle w:val="a7"/>
              <w:jc w:val="both"/>
              <w:rPr>
                <w:rStyle w:val="a6"/>
                <w:color w:val="333333"/>
              </w:rPr>
            </w:pPr>
            <w:r>
              <w:rPr>
                <w:rStyle w:val="a6"/>
                <w:color w:val="333333"/>
              </w:rPr>
              <w:t>печенье</w:t>
            </w:r>
          </w:p>
        </w:tc>
        <w:tc>
          <w:tcPr>
            <w:tcW w:w="888" w:type="dxa"/>
          </w:tcPr>
          <w:p w:rsidR="00540F15" w:rsidRDefault="002941C7" w:rsidP="00727FE6">
            <w:pPr>
              <w:pStyle w:val="a7"/>
              <w:jc w:val="both"/>
              <w:rPr>
                <w:rStyle w:val="a6"/>
                <w:color w:val="333333"/>
              </w:rPr>
            </w:pPr>
            <w:r>
              <w:rPr>
                <w:rStyle w:val="a6"/>
                <w:color w:val="333333"/>
              </w:rPr>
              <w:t>285</w:t>
            </w:r>
          </w:p>
        </w:tc>
        <w:tc>
          <w:tcPr>
            <w:tcW w:w="1275" w:type="dxa"/>
          </w:tcPr>
          <w:p w:rsidR="00540F15" w:rsidRDefault="002941C7" w:rsidP="00727FE6">
            <w:pPr>
              <w:pStyle w:val="a7"/>
              <w:jc w:val="both"/>
              <w:rPr>
                <w:rStyle w:val="a6"/>
                <w:color w:val="333333"/>
              </w:rPr>
            </w:pPr>
            <w:r>
              <w:rPr>
                <w:rStyle w:val="a6"/>
                <w:color w:val="333333"/>
              </w:rPr>
              <w:t>46</w:t>
            </w:r>
          </w:p>
        </w:tc>
        <w:tc>
          <w:tcPr>
            <w:tcW w:w="3579" w:type="dxa"/>
          </w:tcPr>
          <w:p w:rsidR="00540F15" w:rsidRDefault="00540F15" w:rsidP="00727FE6">
            <w:pPr>
              <w:pStyle w:val="a7"/>
              <w:jc w:val="both"/>
              <w:rPr>
                <w:rStyle w:val="a6"/>
                <w:color w:val="333333"/>
              </w:rPr>
            </w:pPr>
          </w:p>
        </w:tc>
        <w:tc>
          <w:tcPr>
            <w:tcW w:w="1915" w:type="dxa"/>
          </w:tcPr>
          <w:p w:rsidR="00540F15" w:rsidRDefault="00540F15" w:rsidP="00727FE6">
            <w:pPr>
              <w:pStyle w:val="a7"/>
              <w:jc w:val="both"/>
              <w:rPr>
                <w:rStyle w:val="a6"/>
                <w:color w:val="333333"/>
              </w:rPr>
            </w:pPr>
          </w:p>
        </w:tc>
      </w:tr>
      <w:tr w:rsidR="00540F15" w:rsidTr="00540F15">
        <w:tc>
          <w:tcPr>
            <w:tcW w:w="1914" w:type="dxa"/>
          </w:tcPr>
          <w:p w:rsidR="00540F15" w:rsidRDefault="002941C7" w:rsidP="00727FE6">
            <w:pPr>
              <w:pStyle w:val="a7"/>
              <w:jc w:val="both"/>
              <w:rPr>
                <w:rStyle w:val="a6"/>
                <w:color w:val="333333"/>
              </w:rPr>
            </w:pPr>
            <w:r>
              <w:rPr>
                <w:rStyle w:val="a6"/>
                <w:color w:val="333333"/>
              </w:rPr>
              <w:t>мармелад</w:t>
            </w:r>
          </w:p>
        </w:tc>
        <w:tc>
          <w:tcPr>
            <w:tcW w:w="888" w:type="dxa"/>
          </w:tcPr>
          <w:p w:rsidR="00540F15" w:rsidRDefault="002941C7" w:rsidP="00727FE6">
            <w:pPr>
              <w:pStyle w:val="a7"/>
              <w:jc w:val="both"/>
              <w:rPr>
                <w:rStyle w:val="a6"/>
                <w:color w:val="333333"/>
              </w:rPr>
            </w:pPr>
            <w:r>
              <w:rPr>
                <w:rStyle w:val="a6"/>
                <w:color w:val="333333"/>
              </w:rPr>
              <w:t>165</w:t>
            </w:r>
          </w:p>
        </w:tc>
        <w:tc>
          <w:tcPr>
            <w:tcW w:w="1275" w:type="dxa"/>
          </w:tcPr>
          <w:p w:rsidR="00540F15" w:rsidRDefault="002941C7" w:rsidP="00727FE6">
            <w:pPr>
              <w:pStyle w:val="a7"/>
              <w:jc w:val="both"/>
              <w:rPr>
                <w:rStyle w:val="a6"/>
                <w:color w:val="333333"/>
              </w:rPr>
            </w:pPr>
            <w:r>
              <w:rPr>
                <w:rStyle w:val="a6"/>
                <w:color w:val="333333"/>
              </w:rPr>
              <w:t>55</w:t>
            </w:r>
          </w:p>
        </w:tc>
        <w:tc>
          <w:tcPr>
            <w:tcW w:w="3579" w:type="dxa"/>
          </w:tcPr>
          <w:p w:rsidR="00540F15" w:rsidRDefault="00540F15" w:rsidP="00727FE6">
            <w:pPr>
              <w:pStyle w:val="a7"/>
              <w:jc w:val="both"/>
              <w:rPr>
                <w:rStyle w:val="a6"/>
                <w:color w:val="333333"/>
              </w:rPr>
            </w:pPr>
          </w:p>
        </w:tc>
        <w:tc>
          <w:tcPr>
            <w:tcW w:w="1915" w:type="dxa"/>
          </w:tcPr>
          <w:p w:rsidR="00540F15" w:rsidRDefault="00540F15" w:rsidP="00727FE6">
            <w:pPr>
              <w:pStyle w:val="a7"/>
              <w:jc w:val="both"/>
              <w:rPr>
                <w:rStyle w:val="a6"/>
                <w:color w:val="333333"/>
              </w:rPr>
            </w:pPr>
          </w:p>
        </w:tc>
      </w:tr>
      <w:tr w:rsidR="00540F15" w:rsidTr="00540F15">
        <w:tc>
          <w:tcPr>
            <w:tcW w:w="1914" w:type="dxa"/>
          </w:tcPr>
          <w:p w:rsidR="00540F15" w:rsidRDefault="002941C7" w:rsidP="00727FE6">
            <w:pPr>
              <w:pStyle w:val="a7"/>
              <w:jc w:val="both"/>
              <w:rPr>
                <w:rStyle w:val="a6"/>
                <w:color w:val="333333"/>
              </w:rPr>
            </w:pPr>
            <w:proofErr w:type="spellStart"/>
            <w:r>
              <w:rPr>
                <w:rStyle w:val="a6"/>
                <w:color w:val="333333"/>
              </w:rPr>
              <w:t>чупа-чупс</w:t>
            </w:r>
            <w:proofErr w:type="spellEnd"/>
          </w:p>
        </w:tc>
        <w:tc>
          <w:tcPr>
            <w:tcW w:w="888" w:type="dxa"/>
          </w:tcPr>
          <w:p w:rsidR="00540F15" w:rsidRDefault="002941C7" w:rsidP="00727FE6">
            <w:pPr>
              <w:pStyle w:val="a7"/>
              <w:jc w:val="both"/>
              <w:rPr>
                <w:rStyle w:val="a6"/>
                <w:color w:val="333333"/>
              </w:rPr>
            </w:pPr>
            <w:r>
              <w:rPr>
                <w:rStyle w:val="a6"/>
                <w:color w:val="333333"/>
              </w:rPr>
              <w:t>13</w:t>
            </w:r>
          </w:p>
        </w:tc>
        <w:tc>
          <w:tcPr>
            <w:tcW w:w="1275" w:type="dxa"/>
          </w:tcPr>
          <w:p w:rsidR="00540F15" w:rsidRDefault="002941C7" w:rsidP="00727FE6">
            <w:pPr>
              <w:pStyle w:val="a7"/>
              <w:jc w:val="both"/>
              <w:rPr>
                <w:rStyle w:val="a6"/>
                <w:color w:val="333333"/>
              </w:rPr>
            </w:pPr>
            <w:r>
              <w:rPr>
                <w:rStyle w:val="a6"/>
                <w:color w:val="333333"/>
              </w:rPr>
              <w:t>365</w:t>
            </w:r>
          </w:p>
        </w:tc>
        <w:tc>
          <w:tcPr>
            <w:tcW w:w="3579" w:type="dxa"/>
          </w:tcPr>
          <w:p w:rsidR="00540F15" w:rsidRDefault="00540F15" w:rsidP="00727FE6">
            <w:pPr>
              <w:pStyle w:val="a7"/>
              <w:jc w:val="both"/>
              <w:rPr>
                <w:rStyle w:val="a6"/>
                <w:color w:val="333333"/>
              </w:rPr>
            </w:pPr>
          </w:p>
        </w:tc>
        <w:tc>
          <w:tcPr>
            <w:tcW w:w="1915" w:type="dxa"/>
          </w:tcPr>
          <w:p w:rsidR="00540F15" w:rsidRDefault="00540F15" w:rsidP="00727FE6">
            <w:pPr>
              <w:pStyle w:val="a7"/>
              <w:jc w:val="both"/>
              <w:rPr>
                <w:rStyle w:val="a6"/>
                <w:color w:val="333333"/>
              </w:rPr>
            </w:pPr>
          </w:p>
        </w:tc>
      </w:tr>
      <w:tr w:rsidR="00540F15" w:rsidTr="00540F15">
        <w:tc>
          <w:tcPr>
            <w:tcW w:w="1914" w:type="dxa"/>
          </w:tcPr>
          <w:p w:rsidR="00540F15" w:rsidRDefault="002941C7" w:rsidP="00727FE6">
            <w:pPr>
              <w:pStyle w:val="a7"/>
              <w:jc w:val="both"/>
              <w:rPr>
                <w:rStyle w:val="a6"/>
                <w:color w:val="333333"/>
              </w:rPr>
            </w:pPr>
            <w:r>
              <w:rPr>
                <w:rStyle w:val="a6"/>
                <w:color w:val="333333"/>
              </w:rPr>
              <w:t>торт</w:t>
            </w:r>
          </w:p>
        </w:tc>
        <w:tc>
          <w:tcPr>
            <w:tcW w:w="888" w:type="dxa"/>
          </w:tcPr>
          <w:p w:rsidR="00540F15" w:rsidRDefault="002941C7" w:rsidP="00727FE6">
            <w:pPr>
              <w:pStyle w:val="a7"/>
              <w:jc w:val="both"/>
              <w:rPr>
                <w:rStyle w:val="a6"/>
                <w:color w:val="333333"/>
              </w:rPr>
            </w:pPr>
            <w:r>
              <w:rPr>
                <w:rStyle w:val="a6"/>
                <w:color w:val="333333"/>
              </w:rPr>
              <w:t>350</w:t>
            </w:r>
          </w:p>
        </w:tc>
        <w:tc>
          <w:tcPr>
            <w:tcW w:w="1275" w:type="dxa"/>
          </w:tcPr>
          <w:p w:rsidR="00540F15" w:rsidRDefault="002941C7" w:rsidP="00727FE6">
            <w:pPr>
              <w:pStyle w:val="a7"/>
              <w:jc w:val="both"/>
              <w:rPr>
                <w:rStyle w:val="a6"/>
                <w:color w:val="333333"/>
              </w:rPr>
            </w:pPr>
            <w:r>
              <w:rPr>
                <w:rStyle w:val="a6"/>
                <w:color w:val="333333"/>
              </w:rPr>
              <w:t>29</w:t>
            </w:r>
          </w:p>
        </w:tc>
        <w:tc>
          <w:tcPr>
            <w:tcW w:w="3579" w:type="dxa"/>
          </w:tcPr>
          <w:p w:rsidR="00540F15" w:rsidRDefault="00540F15" w:rsidP="00727FE6">
            <w:pPr>
              <w:pStyle w:val="a7"/>
              <w:jc w:val="both"/>
              <w:rPr>
                <w:rStyle w:val="a6"/>
                <w:color w:val="333333"/>
              </w:rPr>
            </w:pPr>
          </w:p>
        </w:tc>
        <w:tc>
          <w:tcPr>
            <w:tcW w:w="1915" w:type="dxa"/>
          </w:tcPr>
          <w:p w:rsidR="00540F15" w:rsidRDefault="00540F15" w:rsidP="00727FE6">
            <w:pPr>
              <w:pStyle w:val="a7"/>
              <w:jc w:val="both"/>
              <w:rPr>
                <w:rStyle w:val="a6"/>
                <w:color w:val="333333"/>
              </w:rPr>
            </w:pPr>
          </w:p>
        </w:tc>
      </w:tr>
    </w:tbl>
    <w:p w:rsidR="00540F15" w:rsidRDefault="00540F15" w:rsidP="00727FE6">
      <w:pPr>
        <w:pStyle w:val="a7"/>
        <w:jc w:val="both"/>
        <w:rPr>
          <w:rStyle w:val="a6"/>
          <w:color w:val="333333"/>
        </w:rPr>
      </w:pPr>
    </w:p>
    <w:p w:rsidR="00540F15" w:rsidRPr="00727FE6" w:rsidRDefault="00540F15" w:rsidP="00727FE6">
      <w:pPr>
        <w:pStyle w:val="a7"/>
        <w:jc w:val="both"/>
        <w:rPr>
          <w:rStyle w:val="a6"/>
          <w:color w:val="333333"/>
        </w:rPr>
      </w:pPr>
    </w:p>
    <w:p w:rsidR="009A51F9" w:rsidRPr="00727FE6" w:rsidRDefault="009A51F9" w:rsidP="00727FE6">
      <w:pPr>
        <w:spacing w:line="240" w:lineRule="auto"/>
        <w:jc w:val="both"/>
        <w:rPr>
          <w:rStyle w:val="a6"/>
          <w:rFonts w:eastAsia="Times New Roman" w:cs="Times New Roman"/>
          <w:color w:val="333333"/>
          <w:sz w:val="24"/>
          <w:szCs w:val="24"/>
          <w:lang w:eastAsia="ru-RU"/>
        </w:rPr>
      </w:pPr>
      <w:r w:rsidRPr="00727FE6">
        <w:rPr>
          <w:rStyle w:val="a6"/>
          <w:rFonts w:cs="Times New Roman"/>
          <w:color w:val="333333"/>
          <w:sz w:val="24"/>
          <w:szCs w:val="24"/>
        </w:rPr>
        <w:br w:type="page"/>
      </w:r>
    </w:p>
    <w:p w:rsidR="009A51F9" w:rsidRPr="00727FE6" w:rsidRDefault="009A51F9" w:rsidP="00727FE6">
      <w:pPr>
        <w:pStyle w:val="a7"/>
        <w:jc w:val="both"/>
        <w:rPr>
          <w:rStyle w:val="a6"/>
          <w:color w:val="333333"/>
        </w:rPr>
      </w:pPr>
      <w:r w:rsidRPr="00727FE6">
        <w:rPr>
          <w:rStyle w:val="a6"/>
          <w:color w:val="333333"/>
        </w:rPr>
        <w:lastRenderedPageBreak/>
        <w:t>Вариант 2</w:t>
      </w:r>
    </w:p>
    <w:p w:rsidR="009A51F9" w:rsidRPr="00727FE6" w:rsidRDefault="009A51F9" w:rsidP="00727FE6">
      <w:pPr>
        <w:pStyle w:val="a7"/>
        <w:spacing w:before="0" w:beforeAutospacing="0" w:after="0" w:afterAutospacing="0"/>
        <w:jc w:val="both"/>
        <w:rPr>
          <w:color w:val="333333"/>
        </w:rPr>
      </w:pPr>
      <w:r w:rsidRPr="00727FE6">
        <w:rPr>
          <w:rStyle w:val="a6"/>
          <w:color w:val="333333"/>
        </w:rPr>
        <w:t>1. Какая стоимость используется при начислении амортизации?</w:t>
      </w:r>
    </w:p>
    <w:p w:rsidR="009A51F9" w:rsidRPr="00727FE6" w:rsidRDefault="009A51F9" w:rsidP="00727FE6">
      <w:pPr>
        <w:pStyle w:val="a7"/>
        <w:spacing w:before="0" w:beforeAutospacing="0" w:after="0" w:afterAutospacing="0"/>
        <w:jc w:val="both"/>
        <w:rPr>
          <w:color w:val="333333"/>
        </w:rPr>
      </w:pPr>
      <w:r w:rsidRPr="00727FE6">
        <w:rPr>
          <w:color w:val="333333"/>
        </w:rPr>
        <w:t>а) первоначальная;</w:t>
      </w:r>
    </w:p>
    <w:p w:rsidR="009A51F9" w:rsidRPr="00727FE6" w:rsidRDefault="009A51F9" w:rsidP="00727FE6">
      <w:pPr>
        <w:pStyle w:val="a7"/>
        <w:spacing w:before="0" w:beforeAutospacing="0" w:after="0" w:afterAutospacing="0"/>
        <w:jc w:val="both"/>
        <w:rPr>
          <w:color w:val="333333"/>
        </w:rPr>
      </w:pPr>
      <w:r w:rsidRPr="00727FE6">
        <w:rPr>
          <w:color w:val="333333"/>
        </w:rPr>
        <w:t>б) восстановительная;</w:t>
      </w:r>
    </w:p>
    <w:p w:rsidR="009A51F9" w:rsidRPr="00727FE6" w:rsidRDefault="009A51F9" w:rsidP="00727FE6">
      <w:pPr>
        <w:pStyle w:val="a7"/>
        <w:spacing w:before="0" w:beforeAutospacing="0" w:after="0" w:afterAutospacing="0"/>
        <w:jc w:val="both"/>
        <w:rPr>
          <w:color w:val="333333"/>
        </w:rPr>
      </w:pPr>
      <w:r w:rsidRPr="00727FE6">
        <w:rPr>
          <w:color w:val="333333"/>
        </w:rPr>
        <w:t>в) остаточная;</w:t>
      </w:r>
    </w:p>
    <w:p w:rsidR="009A51F9" w:rsidRPr="00727FE6" w:rsidRDefault="009A51F9" w:rsidP="00727FE6">
      <w:pPr>
        <w:pStyle w:val="a7"/>
        <w:spacing w:before="0" w:beforeAutospacing="0" w:after="0" w:afterAutospacing="0"/>
        <w:jc w:val="both"/>
        <w:rPr>
          <w:color w:val="333333"/>
        </w:rPr>
      </w:pPr>
      <w:r w:rsidRPr="00727FE6">
        <w:rPr>
          <w:color w:val="333333"/>
        </w:rPr>
        <w:t>г) ликвидационная.</w:t>
      </w:r>
    </w:p>
    <w:p w:rsidR="009A51F9" w:rsidRPr="00727FE6" w:rsidRDefault="009A51F9" w:rsidP="00727FE6">
      <w:pPr>
        <w:pStyle w:val="a7"/>
        <w:spacing w:before="0" w:beforeAutospacing="0" w:after="0" w:afterAutospacing="0"/>
        <w:jc w:val="both"/>
        <w:rPr>
          <w:color w:val="333333"/>
        </w:rPr>
      </w:pPr>
      <w:r w:rsidRPr="00727FE6">
        <w:rPr>
          <w:rStyle w:val="a6"/>
          <w:color w:val="333333"/>
        </w:rPr>
        <w:t>2. Какие виды износа основных производственных фондов официально учитываются в экономических процессах:</w:t>
      </w:r>
    </w:p>
    <w:p w:rsidR="009A51F9" w:rsidRPr="00727FE6" w:rsidRDefault="009A51F9" w:rsidP="00727FE6">
      <w:pPr>
        <w:pStyle w:val="a7"/>
        <w:spacing w:before="0" w:beforeAutospacing="0" w:after="0" w:afterAutospacing="0"/>
        <w:jc w:val="both"/>
        <w:rPr>
          <w:color w:val="333333"/>
        </w:rPr>
      </w:pPr>
      <w:r w:rsidRPr="00727FE6">
        <w:rPr>
          <w:color w:val="333333"/>
        </w:rPr>
        <w:t>а) физический, моральный, социальный;</w:t>
      </w:r>
    </w:p>
    <w:p w:rsidR="009A51F9" w:rsidRPr="00727FE6" w:rsidRDefault="009A51F9" w:rsidP="00727FE6">
      <w:pPr>
        <w:pStyle w:val="a7"/>
        <w:spacing w:before="0" w:beforeAutospacing="0" w:after="0" w:afterAutospacing="0"/>
        <w:jc w:val="both"/>
        <w:rPr>
          <w:color w:val="333333"/>
        </w:rPr>
      </w:pPr>
      <w:r w:rsidRPr="00727FE6">
        <w:rPr>
          <w:color w:val="333333"/>
        </w:rPr>
        <w:t>б) физический и моральный;</w:t>
      </w:r>
    </w:p>
    <w:p w:rsidR="009A51F9" w:rsidRPr="00727FE6" w:rsidRDefault="009A51F9" w:rsidP="00727FE6">
      <w:pPr>
        <w:pStyle w:val="a7"/>
        <w:spacing w:before="0" w:beforeAutospacing="0" w:after="0" w:afterAutospacing="0"/>
        <w:jc w:val="both"/>
        <w:rPr>
          <w:color w:val="333333"/>
        </w:rPr>
      </w:pPr>
      <w:r w:rsidRPr="00727FE6">
        <w:rPr>
          <w:color w:val="333333"/>
        </w:rPr>
        <w:t>в) физический и социальный;</w:t>
      </w:r>
    </w:p>
    <w:p w:rsidR="009A51F9" w:rsidRPr="00727FE6" w:rsidRDefault="009A51F9" w:rsidP="00727FE6">
      <w:pPr>
        <w:pStyle w:val="a7"/>
        <w:spacing w:before="0" w:beforeAutospacing="0" w:after="0" w:afterAutospacing="0"/>
        <w:jc w:val="both"/>
        <w:rPr>
          <w:color w:val="333333"/>
        </w:rPr>
      </w:pPr>
      <w:r w:rsidRPr="00727FE6">
        <w:rPr>
          <w:color w:val="333333"/>
        </w:rPr>
        <w:t>г) моральный и социальный.</w:t>
      </w:r>
    </w:p>
    <w:p w:rsidR="009A51F9" w:rsidRPr="00727FE6" w:rsidRDefault="009A51F9" w:rsidP="00727FE6">
      <w:pPr>
        <w:pStyle w:val="a7"/>
        <w:spacing w:before="0" w:beforeAutospacing="0" w:after="0" w:afterAutospacing="0"/>
        <w:jc w:val="both"/>
        <w:rPr>
          <w:color w:val="333333"/>
        </w:rPr>
      </w:pPr>
      <w:r w:rsidRPr="00727FE6">
        <w:rPr>
          <w:rStyle w:val="a6"/>
          <w:color w:val="333333"/>
        </w:rPr>
        <w:t>3. Какие показатели характеризуют уровень использования ОПФ?</w:t>
      </w:r>
    </w:p>
    <w:p w:rsidR="009A51F9" w:rsidRPr="00727FE6" w:rsidRDefault="009A51F9" w:rsidP="00727FE6">
      <w:pPr>
        <w:pStyle w:val="a7"/>
        <w:spacing w:before="0" w:beforeAutospacing="0" w:after="0" w:afterAutospacing="0"/>
        <w:jc w:val="both"/>
        <w:rPr>
          <w:color w:val="333333"/>
        </w:rPr>
      </w:pPr>
      <w:r w:rsidRPr="00727FE6">
        <w:rPr>
          <w:color w:val="333333"/>
        </w:rPr>
        <w:t>а) уровень рентабельности производства;</w:t>
      </w:r>
    </w:p>
    <w:p w:rsidR="009A51F9" w:rsidRPr="00727FE6" w:rsidRDefault="009A51F9" w:rsidP="00727FE6">
      <w:pPr>
        <w:pStyle w:val="a7"/>
        <w:spacing w:before="0" w:beforeAutospacing="0" w:after="0" w:afterAutospacing="0"/>
        <w:jc w:val="both"/>
        <w:rPr>
          <w:color w:val="333333"/>
        </w:rPr>
      </w:pPr>
      <w:r w:rsidRPr="00727FE6">
        <w:rPr>
          <w:color w:val="333333"/>
        </w:rPr>
        <w:t>б) фондоотдача и фондоёмкость продукции;</w:t>
      </w:r>
    </w:p>
    <w:p w:rsidR="009A51F9" w:rsidRPr="00727FE6" w:rsidRDefault="009A51F9" w:rsidP="00727FE6">
      <w:pPr>
        <w:pStyle w:val="a7"/>
        <w:spacing w:before="0" w:beforeAutospacing="0" w:after="0" w:afterAutospacing="0"/>
        <w:jc w:val="both"/>
        <w:rPr>
          <w:color w:val="333333"/>
        </w:rPr>
      </w:pPr>
      <w:r w:rsidRPr="00727FE6">
        <w:rPr>
          <w:color w:val="333333"/>
        </w:rPr>
        <w:t>в) коэффициент сменности;</w:t>
      </w:r>
    </w:p>
    <w:p w:rsidR="009A51F9" w:rsidRPr="00727FE6" w:rsidRDefault="009A51F9" w:rsidP="00727FE6">
      <w:pPr>
        <w:pStyle w:val="a7"/>
        <w:spacing w:before="0" w:beforeAutospacing="0" w:after="0" w:afterAutospacing="0"/>
        <w:jc w:val="both"/>
        <w:rPr>
          <w:color w:val="333333"/>
        </w:rPr>
      </w:pPr>
      <w:r w:rsidRPr="00727FE6">
        <w:rPr>
          <w:color w:val="333333"/>
        </w:rPr>
        <w:t>г) производительность труда.</w:t>
      </w:r>
    </w:p>
    <w:p w:rsidR="009A51F9" w:rsidRPr="00727FE6" w:rsidRDefault="009A51F9" w:rsidP="00727FE6">
      <w:pPr>
        <w:pStyle w:val="a7"/>
        <w:jc w:val="both"/>
        <w:rPr>
          <w:rStyle w:val="a6"/>
          <w:color w:val="333333"/>
        </w:rPr>
      </w:pPr>
      <w:r w:rsidRPr="00727FE6">
        <w:t xml:space="preserve">4. Стоимость основных производственных фондов хлебопекарного пред- приятия на 1 января планируемого года 60287 тыс. руб. С 1 марта вводится в строй новый корпус стоимостью 7200 тыс. руб., а с июня сдается в эксплуатацию на 102 тыс. руб. Запланировано вывести из эксплуатации основных фондов с 1 </w:t>
      </w:r>
      <w:proofErr w:type="spellStart"/>
      <w:r w:rsidRPr="00727FE6">
        <w:t>ав</w:t>
      </w:r>
      <w:proofErr w:type="spellEnd"/>
      <w:r w:rsidRPr="00727FE6">
        <w:t>- густа на 956 тыс. руб. Плановый выпуск продукции 97 984 тыс. руб.</w:t>
      </w:r>
    </w:p>
    <w:p w:rsidR="009A51F9" w:rsidRPr="00727FE6" w:rsidRDefault="009A51F9" w:rsidP="00727FE6">
      <w:pPr>
        <w:spacing w:line="240" w:lineRule="auto"/>
        <w:jc w:val="both"/>
        <w:rPr>
          <w:rStyle w:val="a6"/>
          <w:rFonts w:cs="Times New Roman"/>
          <w:b w:val="0"/>
          <w:color w:val="333333"/>
          <w:sz w:val="24"/>
          <w:szCs w:val="24"/>
        </w:rPr>
      </w:pPr>
      <w:r w:rsidRPr="00727FE6">
        <w:rPr>
          <w:rStyle w:val="a6"/>
          <w:rFonts w:cs="Times New Roman"/>
          <w:b w:val="0"/>
          <w:color w:val="333333"/>
          <w:sz w:val="24"/>
          <w:szCs w:val="24"/>
        </w:rPr>
        <w:t>5. Рассчитать амортизационное отчисление, входящее в состав текущих затрат при приобретении нового устройства, если цена устройства 100 тыс. затраты на установку 12 тыс. затраты на доставку 5,6 тыс., срок службы 7 лет. Способ начисления линейный.</w:t>
      </w:r>
    </w:p>
    <w:p w:rsidR="00727FE6" w:rsidRPr="00727FE6" w:rsidRDefault="00727FE6" w:rsidP="00727FE6">
      <w:pPr>
        <w:spacing w:line="240" w:lineRule="auto"/>
        <w:jc w:val="both"/>
        <w:rPr>
          <w:bCs/>
          <w:color w:val="333333"/>
          <w:sz w:val="24"/>
        </w:rPr>
      </w:pPr>
      <w:r w:rsidRPr="00727FE6">
        <w:rPr>
          <w:rStyle w:val="a6"/>
          <w:rFonts w:cs="Times New Roman"/>
          <w:b w:val="0"/>
          <w:color w:val="333333"/>
          <w:sz w:val="22"/>
          <w:szCs w:val="24"/>
        </w:rPr>
        <w:t xml:space="preserve">6. </w:t>
      </w:r>
      <w:r w:rsidRPr="00727FE6">
        <w:rPr>
          <w:bCs/>
          <w:color w:val="333333"/>
          <w:sz w:val="24"/>
        </w:rPr>
        <w:t>Чистый вес деталей изделия, изготовленного из стали, - 95 кг, норма расхода стали - 102 кг. Выпускается 2500 изделий в год. Поставки стали осуществляются один раз в квартал. Транспортный запас - два дня.</w:t>
      </w:r>
    </w:p>
    <w:p w:rsidR="00727FE6" w:rsidRDefault="00727FE6" w:rsidP="00727FE6">
      <w:pPr>
        <w:spacing w:line="240" w:lineRule="auto"/>
        <w:jc w:val="both"/>
        <w:rPr>
          <w:rFonts w:cs="Times New Roman"/>
          <w:bCs/>
          <w:color w:val="333333"/>
          <w:sz w:val="24"/>
          <w:szCs w:val="24"/>
        </w:rPr>
      </w:pPr>
      <w:r w:rsidRPr="00727FE6">
        <w:rPr>
          <w:rFonts w:cs="Times New Roman"/>
          <w:bCs/>
          <w:i/>
          <w:iCs/>
          <w:color w:val="333333"/>
          <w:sz w:val="24"/>
          <w:szCs w:val="24"/>
        </w:rPr>
        <w:t>Определите</w:t>
      </w:r>
      <w:r w:rsidRPr="00727FE6">
        <w:rPr>
          <w:rFonts w:cs="Times New Roman"/>
          <w:bCs/>
          <w:color w:val="333333"/>
          <w:sz w:val="24"/>
          <w:szCs w:val="24"/>
        </w:rPr>
        <w:t> величину производственного запаса и коэффициент использования стали.</w:t>
      </w:r>
    </w:p>
    <w:p w:rsidR="00727FE6" w:rsidRPr="00727FE6" w:rsidRDefault="00727FE6" w:rsidP="00727FE6">
      <w:pPr>
        <w:spacing w:after="0"/>
        <w:rPr>
          <w:sz w:val="24"/>
          <w:szCs w:val="24"/>
        </w:rPr>
      </w:pPr>
      <w:r w:rsidRPr="00727FE6">
        <w:rPr>
          <w:rFonts w:cs="Times New Roman"/>
          <w:bCs/>
          <w:color w:val="333333"/>
          <w:sz w:val="24"/>
          <w:szCs w:val="24"/>
        </w:rPr>
        <w:t xml:space="preserve">7. </w:t>
      </w:r>
      <w:r w:rsidRPr="00727FE6">
        <w:rPr>
          <w:sz w:val="24"/>
          <w:szCs w:val="24"/>
        </w:rPr>
        <w:t>Имеется автомобиль, первоначальная стоимость 450 тыс. руб. Предполагаемый пробег в 1 год = 20 тыс. км, 2 год = 30 тыс. км, 3 год = 10 тыс. км, 4год = 20 тыс. км, 5год = 10 тыс. км.</w:t>
      </w:r>
    </w:p>
    <w:p w:rsidR="00727FE6" w:rsidRPr="00727FE6" w:rsidRDefault="00727FE6" w:rsidP="00727FE6">
      <w:pPr>
        <w:spacing w:after="0"/>
        <w:rPr>
          <w:sz w:val="24"/>
          <w:szCs w:val="24"/>
        </w:rPr>
      </w:pPr>
      <w:r w:rsidRPr="00727FE6">
        <w:rPr>
          <w:sz w:val="24"/>
          <w:szCs w:val="24"/>
        </w:rPr>
        <w:t>Определить амортизационные отчисления по годам использования.</w:t>
      </w:r>
    </w:p>
    <w:p w:rsidR="00727FE6" w:rsidRDefault="00727FE6" w:rsidP="00727FE6">
      <w:pPr>
        <w:spacing w:after="0" w:line="240" w:lineRule="auto"/>
        <w:jc w:val="both"/>
        <w:rPr>
          <w:sz w:val="24"/>
          <w:szCs w:val="24"/>
        </w:rPr>
      </w:pPr>
      <w:r w:rsidRPr="00727FE6">
        <w:rPr>
          <w:sz w:val="24"/>
          <w:szCs w:val="24"/>
        </w:rPr>
        <w:t>+ 1 способа начисления амортизации, СПИ 7 лет, К. ускорения- 2.</w:t>
      </w:r>
    </w:p>
    <w:p w:rsidR="00540F15" w:rsidRPr="00727FE6" w:rsidRDefault="00540F15" w:rsidP="00727FE6">
      <w:pPr>
        <w:spacing w:after="0" w:line="240" w:lineRule="auto"/>
        <w:jc w:val="both"/>
        <w:rPr>
          <w:rFonts w:cs="Times New Roman"/>
          <w:bCs/>
          <w:color w:val="333333"/>
          <w:sz w:val="24"/>
          <w:szCs w:val="24"/>
        </w:rPr>
      </w:pPr>
    </w:p>
    <w:p w:rsidR="00540F15" w:rsidRPr="00540F15" w:rsidRDefault="00540F15" w:rsidP="00540F15">
      <w:pPr>
        <w:rPr>
          <w:rFonts w:cs="Times New Roman"/>
          <w:bCs/>
          <w:sz w:val="24"/>
          <w:szCs w:val="24"/>
        </w:rPr>
      </w:pPr>
      <w:r>
        <w:rPr>
          <w:rStyle w:val="a6"/>
          <w:rFonts w:cs="Times New Roman"/>
          <w:b w:val="0"/>
          <w:color w:val="333333"/>
          <w:sz w:val="24"/>
          <w:szCs w:val="24"/>
        </w:rPr>
        <w:t xml:space="preserve">8.  </w:t>
      </w:r>
      <w:r w:rsidRPr="00540F15">
        <w:rPr>
          <w:rFonts w:cs="Times New Roman"/>
          <w:bCs/>
          <w:sz w:val="24"/>
          <w:szCs w:val="24"/>
        </w:rPr>
        <w:t>На предприятии была произведена реконструкция и расширение птичника на 25 тысяч кур – несушек. Данные для расчётов приведены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468"/>
        <w:gridCol w:w="1790"/>
        <w:gridCol w:w="1719"/>
      </w:tblGrid>
      <w:tr w:rsidR="00540F15" w:rsidRPr="00540F15" w:rsidTr="00DF04A4">
        <w:tc>
          <w:tcPr>
            <w:tcW w:w="594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540F15">
              <w:rPr>
                <w:rFonts w:cs="Times New Roman"/>
                <w:bCs/>
                <w:sz w:val="24"/>
                <w:szCs w:val="24"/>
              </w:rPr>
              <w:t>п</w:t>
            </w:r>
            <w:proofErr w:type="spellEnd"/>
            <w:r w:rsidRPr="00540F15">
              <w:rPr>
                <w:rFonts w:cs="Times New Roman"/>
                <w:bCs/>
                <w:sz w:val="24"/>
                <w:szCs w:val="24"/>
              </w:rPr>
              <w:t>/</w:t>
            </w:r>
            <w:proofErr w:type="spellStart"/>
            <w:r w:rsidRPr="00540F15">
              <w:rPr>
                <w:rFonts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68" w:type="dxa"/>
          </w:tcPr>
          <w:p w:rsidR="00540F15" w:rsidRPr="00540F15" w:rsidRDefault="00540F15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90" w:type="dxa"/>
          </w:tcPr>
          <w:p w:rsidR="00540F15" w:rsidRPr="00540F15" w:rsidRDefault="00540F15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1719" w:type="dxa"/>
          </w:tcPr>
          <w:p w:rsidR="00540F15" w:rsidRPr="00540F15" w:rsidRDefault="00540F15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Показатели</w:t>
            </w:r>
          </w:p>
        </w:tc>
      </w:tr>
      <w:tr w:rsidR="00540F15" w:rsidRPr="00540F15" w:rsidTr="00DF04A4">
        <w:tc>
          <w:tcPr>
            <w:tcW w:w="594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68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Капитальные вложения</w:t>
            </w:r>
          </w:p>
        </w:tc>
        <w:tc>
          <w:tcPr>
            <w:tcW w:w="1790" w:type="dxa"/>
          </w:tcPr>
          <w:p w:rsidR="00540F15" w:rsidRPr="00540F15" w:rsidRDefault="00540F15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719" w:type="dxa"/>
          </w:tcPr>
          <w:p w:rsidR="00540F15" w:rsidRPr="00540F15" w:rsidRDefault="00540F15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61 100</w:t>
            </w:r>
          </w:p>
        </w:tc>
      </w:tr>
      <w:tr w:rsidR="00540F15" w:rsidRPr="00540F15" w:rsidTr="00DF04A4">
        <w:tc>
          <w:tcPr>
            <w:tcW w:w="594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68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Производство продукции в натуральных показателях в расчёте на год:</w:t>
            </w:r>
          </w:p>
        </w:tc>
        <w:tc>
          <w:tcPr>
            <w:tcW w:w="1790" w:type="dxa"/>
          </w:tcPr>
          <w:p w:rsidR="00540F15" w:rsidRPr="00540F15" w:rsidRDefault="00540F15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40F15" w:rsidRPr="00540F15" w:rsidTr="00DF04A4">
        <w:tc>
          <w:tcPr>
            <w:tcW w:w="594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468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 xml:space="preserve"> до осуществления затрат:</w:t>
            </w:r>
          </w:p>
        </w:tc>
        <w:tc>
          <w:tcPr>
            <w:tcW w:w="1790" w:type="dxa"/>
          </w:tcPr>
          <w:p w:rsidR="00540F15" w:rsidRPr="00540F15" w:rsidRDefault="00540F15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40F15" w:rsidRPr="00540F15" w:rsidTr="00DF04A4">
        <w:tc>
          <w:tcPr>
            <w:tcW w:w="594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468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i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 xml:space="preserve">   - </w:t>
            </w:r>
            <w:r w:rsidRPr="00540F15">
              <w:rPr>
                <w:rFonts w:cs="Times New Roman"/>
                <w:bCs/>
                <w:i/>
                <w:sz w:val="24"/>
                <w:szCs w:val="24"/>
              </w:rPr>
              <w:t>среднегодовое поголовье кур-несушек</w:t>
            </w:r>
          </w:p>
        </w:tc>
        <w:tc>
          <w:tcPr>
            <w:tcW w:w="1790" w:type="dxa"/>
          </w:tcPr>
          <w:p w:rsidR="00540F15" w:rsidRPr="00540F15" w:rsidRDefault="00540F15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голов</w:t>
            </w:r>
          </w:p>
        </w:tc>
        <w:tc>
          <w:tcPr>
            <w:tcW w:w="1719" w:type="dxa"/>
          </w:tcPr>
          <w:p w:rsidR="00540F15" w:rsidRPr="00540F15" w:rsidRDefault="00540F15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50 000</w:t>
            </w:r>
          </w:p>
        </w:tc>
      </w:tr>
      <w:tr w:rsidR="00540F15" w:rsidRPr="00540F15" w:rsidTr="00DF04A4">
        <w:tc>
          <w:tcPr>
            <w:tcW w:w="594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468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i/>
                <w:sz w:val="24"/>
                <w:szCs w:val="24"/>
              </w:rPr>
            </w:pPr>
            <w:r w:rsidRPr="00540F15">
              <w:rPr>
                <w:rFonts w:cs="Times New Roman"/>
                <w:bCs/>
                <w:i/>
                <w:sz w:val="24"/>
                <w:szCs w:val="24"/>
              </w:rPr>
              <w:t xml:space="preserve">   - средняя яйценоскость на одну несушку</w:t>
            </w:r>
          </w:p>
        </w:tc>
        <w:tc>
          <w:tcPr>
            <w:tcW w:w="1790" w:type="dxa"/>
          </w:tcPr>
          <w:p w:rsidR="00540F15" w:rsidRPr="00540F15" w:rsidRDefault="00540F15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штук</w:t>
            </w:r>
          </w:p>
        </w:tc>
        <w:tc>
          <w:tcPr>
            <w:tcW w:w="1719" w:type="dxa"/>
          </w:tcPr>
          <w:p w:rsidR="00540F15" w:rsidRPr="00540F15" w:rsidRDefault="00540F15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1 500</w:t>
            </w:r>
          </w:p>
        </w:tc>
      </w:tr>
      <w:tr w:rsidR="00540F15" w:rsidRPr="00540F15" w:rsidTr="00DF04A4">
        <w:tc>
          <w:tcPr>
            <w:tcW w:w="594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468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i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 xml:space="preserve">   - </w:t>
            </w:r>
            <w:r w:rsidRPr="00540F15">
              <w:rPr>
                <w:rFonts w:cs="Times New Roman"/>
                <w:bCs/>
                <w:i/>
                <w:sz w:val="24"/>
                <w:szCs w:val="24"/>
              </w:rPr>
              <w:t xml:space="preserve">валовое производство яиц в год  </w:t>
            </w:r>
          </w:p>
        </w:tc>
        <w:tc>
          <w:tcPr>
            <w:tcW w:w="1790" w:type="dxa"/>
          </w:tcPr>
          <w:p w:rsidR="00540F15" w:rsidRPr="00540F15" w:rsidRDefault="00540F15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тыс. штук</w:t>
            </w:r>
          </w:p>
        </w:tc>
        <w:tc>
          <w:tcPr>
            <w:tcW w:w="1719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?</w:t>
            </w:r>
          </w:p>
        </w:tc>
      </w:tr>
      <w:tr w:rsidR="00540F15" w:rsidRPr="00540F15" w:rsidTr="00DF04A4">
        <w:tc>
          <w:tcPr>
            <w:tcW w:w="594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468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после осуществления затрат:</w:t>
            </w:r>
          </w:p>
        </w:tc>
        <w:tc>
          <w:tcPr>
            <w:tcW w:w="1790" w:type="dxa"/>
          </w:tcPr>
          <w:p w:rsidR="00540F15" w:rsidRPr="00540F15" w:rsidRDefault="00540F15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40F15" w:rsidRPr="00540F15" w:rsidTr="00DF04A4">
        <w:tc>
          <w:tcPr>
            <w:tcW w:w="594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468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i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 xml:space="preserve">   - </w:t>
            </w:r>
            <w:r w:rsidRPr="00540F15">
              <w:rPr>
                <w:rFonts w:cs="Times New Roman"/>
                <w:bCs/>
                <w:i/>
                <w:sz w:val="24"/>
                <w:szCs w:val="24"/>
              </w:rPr>
              <w:t>среднегодовое поголовье кур-несушек</w:t>
            </w:r>
          </w:p>
        </w:tc>
        <w:tc>
          <w:tcPr>
            <w:tcW w:w="1790" w:type="dxa"/>
          </w:tcPr>
          <w:p w:rsidR="00540F15" w:rsidRPr="00540F15" w:rsidRDefault="00540F15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голов</w:t>
            </w:r>
          </w:p>
        </w:tc>
        <w:tc>
          <w:tcPr>
            <w:tcW w:w="1719" w:type="dxa"/>
          </w:tcPr>
          <w:p w:rsidR="00540F15" w:rsidRPr="00540F15" w:rsidRDefault="00540F15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85 000</w:t>
            </w:r>
          </w:p>
        </w:tc>
      </w:tr>
      <w:tr w:rsidR="00540F15" w:rsidRPr="00540F15" w:rsidTr="00DF04A4">
        <w:tc>
          <w:tcPr>
            <w:tcW w:w="594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468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i/>
                <w:sz w:val="24"/>
                <w:szCs w:val="24"/>
              </w:rPr>
            </w:pPr>
            <w:r w:rsidRPr="00540F15">
              <w:rPr>
                <w:rFonts w:cs="Times New Roman"/>
                <w:bCs/>
                <w:i/>
                <w:sz w:val="24"/>
                <w:szCs w:val="24"/>
              </w:rPr>
              <w:t xml:space="preserve">   - средняя яйценоскость на одну несушку</w:t>
            </w:r>
          </w:p>
        </w:tc>
        <w:tc>
          <w:tcPr>
            <w:tcW w:w="1790" w:type="dxa"/>
          </w:tcPr>
          <w:p w:rsidR="00540F15" w:rsidRPr="00540F15" w:rsidRDefault="00540F15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штук</w:t>
            </w:r>
          </w:p>
        </w:tc>
        <w:tc>
          <w:tcPr>
            <w:tcW w:w="1719" w:type="dxa"/>
          </w:tcPr>
          <w:p w:rsidR="00540F15" w:rsidRPr="00540F15" w:rsidRDefault="00540F15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2 300</w:t>
            </w:r>
          </w:p>
        </w:tc>
      </w:tr>
      <w:tr w:rsidR="00540F15" w:rsidRPr="00540F15" w:rsidTr="00DF04A4">
        <w:tc>
          <w:tcPr>
            <w:tcW w:w="594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468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i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 xml:space="preserve">   - </w:t>
            </w:r>
            <w:r w:rsidRPr="00540F15">
              <w:rPr>
                <w:rFonts w:cs="Times New Roman"/>
                <w:bCs/>
                <w:i/>
                <w:sz w:val="24"/>
                <w:szCs w:val="24"/>
              </w:rPr>
              <w:t xml:space="preserve">валовое производство яиц в год  </w:t>
            </w:r>
          </w:p>
        </w:tc>
        <w:tc>
          <w:tcPr>
            <w:tcW w:w="1790" w:type="dxa"/>
          </w:tcPr>
          <w:p w:rsidR="00540F15" w:rsidRPr="00540F15" w:rsidRDefault="00540F15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тыс. штук</w:t>
            </w:r>
          </w:p>
        </w:tc>
        <w:tc>
          <w:tcPr>
            <w:tcW w:w="1719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?</w:t>
            </w:r>
          </w:p>
        </w:tc>
      </w:tr>
      <w:tr w:rsidR="00540F15" w:rsidRPr="00540F15" w:rsidTr="00DF04A4">
        <w:tc>
          <w:tcPr>
            <w:tcW w:w="594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468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Стоимость годового выпуска продукции в ценах реализации:</w:t>
            </w:r>
          </w:p>
        </w:tc>
        <w:tc>
          <w:tcPr>
            <w:tcW w:w="1790" w:type="dxa"/>
          </w:tcPr>
          <w:p w:rsidR="00540F15" w:rsidRPr="00540F15" w:rsidRDefault="00540F15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40F15" w:rsidRPr="00540F15" w:rsidTr="00DF04A4">
        <w:tc>
          <w:tcPr>
            <w:tcW w:w="594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468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 xml:space="preserve"> до осуществления затрат:</w:t>
            </w:r>
          </w:p>
        </w:tc>
        <w:tc>
          <w:tcPr>
            <w:tcW w:w="1790" w:type="dxa"/>
          </w:tcPr>
          <w:p w:rsidR="00540F15" w:rsidRPr="00540F15" w:rsidRDefault="00540F15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40F15" w:rsidRPr="00540F15" w:rsidTr="00DF04A4">
        <w:tc>
          <w:tcPr>
            <w:tcW w:w="594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468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i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 xml:space="preserve">   - </w:t>
            </w:r>
            <w:r w:rsidRPr="00540F15">
              <w:rPr>
                <w:rFonts w:cs="Times New Roman"/>
                <w:bCs/>
                <w:i/>
                <w:sz w:val="24"/>
                <w:szCs w:val="24"/>
              </w:rPr>
              <w:t>яйцо, за одну тысячу штук</w:t>
            </w:r>
          </w:p>
        </w:tc>
        <w:tc>
          <w:tcPr>
            <w:tcW w:w="1790" w:type="dxa"/>
          </w:tcPr>
          <w:p w:rsidR="00540F15" w:rsidRPr="00540F15" w:rsidRDefault="00540F15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рублей</w:t>
            </w:r>
          </w:p>
        </w:tc>
        <w:tc>
          <w:tcPr>
            <w:tcW w:w="1719" w:type="dxa"/>
          </w:tcPr>
          <w:p w:rsidR="00540F15" w:rsidRPr="00540F15" w:rsidRDefault="00540F15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8 400</w:t>
            </w:r>
          </w:p>
        </w:tc>
      </w:tr>
      <w:tr w:rsidR="00540F15" w:rsidRPr="00540F15" w:rsidTr="00DF04A4">
        <w:tc>
          <w:tcPr>
            <w:tcW w:w="594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468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i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 xml:space="preserve">   - </w:t>
            </w:r>
            <w:r w:rsidRPr="00540F15">
              <w:rPr>
                <w:rFonts w:cs="Times New Roman"/>
                <w:bCs/>
                <w:i/>
                <w:sz w:val="24"/>
                <w:szCs w:val="24"/>
              </w:rPr>
              <w:t>за годовой выпуск продукции</w:t>
            </w:r>
          </w:p>
        </w:tc>
        <w:tc>
          <w:tcPr>
            <w:tcW w:w="1790" w:type="dxa"/>
          </w:tcPr>
          <w:p w:rsidR="00540F15" w:rsidRPr="00540F15" w:rsidRDefault="00540F15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719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?</w:t>
            </w:r>
          </w:p>
        </w:tc>
      </w:tr>
      <w:tr w:rsidR="00540F15" w:rsidRPr="00540F15" w:rsidTr="00DF04A4">
        <w:tc>
          <w:tcPr>
            <w:tcW w:w="594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468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i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после осуществления затрат:</w:t>
            </w:r>
          </w:p>
        </w:tc>
        <w:tc>
          <w:tcPr>
            <w:tcW w:w="1790" w:type="dxa"/>
          </w:tcPr>
          <w:p w:rsidR="00540F15" w:rsidRPr="00540F15" w:rsidRDefault="00540F15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40F15" w:rsidRPr="00540F15" w:rsidTr="00DF04A4">
        <w:tc>
          <w:tcPr>
            <w:tcW w:w="594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468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i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 xml:space="preserve">   - </w:t>
            </w:r>
            <w:r w:rsidRPr="00540F15">
              <w:rPr>
                <w:rFonts w:cs="Times New Roman"/>
                <w:bCs/>
                <w:i/>
                <w:sz w:val="24"/>
                <w:szCs w:val="24"/>
              </w:rPr>
              <w:t>яйцо, за одну тысячу штук</w:t>
            </w:r>
          </w:p>
        </w:tc>
        <w:tc>
          <w:tcPr>
            <w:tcW w:w="1790" w:type="dxa"/>
          </w:tcPr>
          <w:p w:rsidR="00540F15" w:rsidRPr="00540F15" w:rsidRDefault="00540F15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рублей</w:t>
            </w:r>
          </w:p>
        </w:tc>
        <w:tc>
          <w:tcPr>
            <w:tcW w:w="1719" w:type="dxa"/>
          </w:tcPr>
          <w:p w:rsidR="00540F15" w:rsidRPr="00540F15" w:rsidRDefault="00540F15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8 400</w:t>
            </w:r>
          </w:p>
        </w:tc>
      </w:tr>
      <w:tr w:rsidR="00540F15" w:rsidRPr="00540F15" w:rsidTr="00DF04A4">
        <w:tc>
          <w:tcPr>
            <w:tcW w:w="594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468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i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 xml:space="preserve">   - </w:t>
            </w:r>
            <w:r w:rsidRPr="00540F15">
              <w:rPr>
                <w:rFonts w:cs="Times New Roman"/>
                <w:bCs/>
                <w:i/>
                <w:sz w:val="24"/>
                <w:szCs w:val="24"/>
              </w:rPr>
              <w:t>за годовой выпуск продукции</w:t>
            </w:r>
          </w:p>
        </w:tc>
        <w:tc>
          <w:tcPr>
            <w:tcW w:w="1790" w:type="dxa"/>
          </w:tcPr>
          <w:p w:rsidR="00540F15" w:rsidRPr="00540F15" w:rsidRDefault="00540F15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719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?</w:t>
            </w:r>
          </w:p>
        </w:tc>
      </w:tr>
      <w:tr w:rsidR="00540F15" w:rsidRPr="00540F15" w:rsidTr="00DF04A4">
        <w:tc>
          <w:tcPr>
            <w:tcW w:w="594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468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Себестоимость годового выпуска продукции:</w:t>
            </w:r>
          </w:p>
        </w:tc>
        <w:tc>
          <w:tcPr>
            <w:tcW w:w="1790" w:type="dxa"/>
          </w:tcPr>
          <w:p w:rsidR="00540F15" w:rsidRPr="00540F15" w:rsidRDefault="00540F15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40F15" w:rsidRPr="00540F15" w:rsidTr="00DF04A4">
        <w:tc>
          <w:tcPr>
            <w:tcW w:w="594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468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до осуществления затрат:</w:t>
            </w:r>
          </w:p>
        </w:tc>
        <w:tc>
          <w:tcPr>
            <w:tcW w:w="1790" w:type="dxa"/>
          </w:tcPr>
          <w:p w:rsidR="00540F15" w:rsidRPr="00540F15" w:rsidRDefault="00540F15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40F15" w:rsidRPr="00540F15" w:rsidTr="00DF04A4">
        <w:tc>
          <w:tcPr>
            <w:tcW w:w="594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468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i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 xml:space="preserve">   - </w:t>
            </w:r>
            <w:r w:rsidRPr="00540F15">
              <w:rPr>
                <w:rFonts w:cs="Times New Roman"/>
                <w:bCs/>
                <w:i/>
                <w:sz w:val="24"/>
                <w:szCs w:val="24"/>
              </w:rPr>
              <w:t>одной тысячи штук яиц</w:t>
            </w:r>
          </w:p>
        </w:tc>
        <w:tc>
          <w:tcPr>
            <w:tcW w:w="1790" w:type="dxa"/>
          </w:tcPr>
          <w:p w:rsidR="00540F15" w:rsidRPr="00540F15" w:rsidRDefault="00540F15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рублей</w:t>
            </w:r>
          </w:p>
        </w:tc>
        <w:tc>
          <w:tcPr>
            <w:tcW w:w="1719" w:type="dxa"/>
          </w:tcPr>
          <w:p w:rsidR="00540F15" w:rsidRPr="00540F15" w:rsidRDefault="00540F15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5 800</w:t>
            </w:r>
          </w:p>
        </w:tc>
      </w:tr>
      <w:tr w:rsidR="00540F15" w:rsidRPr="00540F15" w:rsidTr="00DF04A4">
        <w:tc>
          <w:tcPr>
            <w:tcW w:w="594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468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i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 xml:space="preserve">   - </w:t>
            </w:r>
            <w:r w:rsidRPr="00540F15">
              <w:rPr>
                <w:rFonts w:cs="Times New Roman"/>
                <w:bCs/>
                <w:i/>
                <w:sz w:val="24"/>
                <w:szCs w:val="24"/>
              </w:rPr>
              <w:t>валового производства яиц</w:t>
            </w:r>
          </w:p>
        </w:tc>
        <w:tc>
          <w:tcPr>
            <w:tcW w:w="1790" w:type="dxa"/>
          </w:tcPr>
          <w:p w:rsidR="00540F15" w:rsidRPr="00540F15" w:rsidRDefault="00540F15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719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?</w:t>
            </w:r>
          </w:p>
        </w:tc>
      </w:tr>
      <w:tr w:rsidR="00540F15" w:rsidRPr="00540F15" w:rsidTr="00DF04A4">
        <w:tc>
          <w:tcPr>
            <w:tcW w:w="594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468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после осуществления затрат:</w:t>
            </w:r>
          </w:p>
        </w:tc>
        <w:tc>
          <w:tcPr>
            <w:tcW w:w="1790" w:type="dxa"/>
          </w:tcPr>
          <w:p w:rsidR="00540F15" w:rsidRPr="00540F15" w:rsidRDefault="00540F15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40F15" w:rsidRPr="00540F15" w:rsidTr="00DF04A4">
        <w:tc>
          <w:tcPr>
            <w:tcW w:w="594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468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i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 xml:space="preserve">   - </w:t>
            </w:r>
            <w:r w:rsidRPr="00540F15">
              <w:rPr>
                <w:rFonts w:cs="Times New Roman"/>
                <w:bCs/>
                <w:i/>
                <w:sz w:val="24"/>
                <w:szCs w:val="24"/>
              </w:rPr>
              <w:t>одной тысячи штук яиц</w:t>
            </w:r>
          </w:p>
        </w:tc>
        <w:tc>
          <w:tcPr>
            <w:tcW w:w="1790" w:type="dxa"/>
          </w:tcPr>
          <w:p w:rsidR="00540F15" w:rsidRPr="00540F15" w:rsidRDefault="00540F15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рублей</w:t>
            </w:r>
          </w:p>
        </w:tc>
        <w:tc>
          <w:tcPr>
            <w:tcW w:w="1719" w:type="dxa"/>
            <w:vAlign w:val="center"/>
          </w:tcPr>
          <w:p w:rsidR="00540F15" w:rsidRPr="00540F15" w:rsidRDefault="00540F15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5 900</w:t>
            </w:r>
          </w:p>
        </w:tc>
      </w:tr>
      <w:tr w:rsidR="00540F15" w:rsidRPr="00540F15" w:rsidTr="00DF04A4">
        <w:tc>
          <w:tcPr>
            <w:tcW w:w="594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468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i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 xml:space="preserve">   - </w:t>
            </w:r>
            <w:r w:rsidRPr="00540F15">
              <w:rPr>
                <w:rFonts w:cs="Times New Roman"/>
                <w:bCs/>
                <w:i/>
                <w:sz w:val="24"/>
                <w:szCs w:val="24"/>
              </w:rPr>
              <w:t>валового производства яиц</w:t>
            </w:r>
          </w:p>
        </w:tc>
        <w:tc>
          <w:tcPr>
            <w:tcW w:w="1790" w:type="dxa"/>
          </w:tcPr>
          <w:p w:rsidR="00540F15" w:rsidRPr="00540F15" w:rsidRDefault="00540F15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719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?</w:t>
            </w:r>
          </w:p>
        </w:tc>
      </w:tr>
      <w:tr w:rsidR="00540F15" w:rsidRPr="00540F15" w:rsidTr="00DF04A4">
        <w:tc>
          <w:tcPr>
            <w:tcW w:w="594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468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Годовой  доход до осуществления затрат</w:t>
            </w:r>
          </w:p>
        </w:tc>
        <w:tc>
          <w:tcPr>
            <w:tcW w:w="1790" w:type="dxa"/>
          </w:tcPr>
          <w:p w:rsidR="00540F15" w:rsidRPr="00540F15" w:rsidRDefault="00540F15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719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?</w:t>
            </w:r>
          </w:p>
        </w:tc>
      </w:tr>
      <w:tr w:rsidR="00540F15" w:rsidRPr="00540F15" w:rsidTr="00DF04A4">
        <w:tc>
          <w:tcPr>
            <w:tcW w:w="594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468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Годовой доход после осуществления затрат</w:t>
            </w:r>
          </w:p>
        </w:tc>
        <w:tc>
          <w:tcPr>
            <w:tcW w:w="1790" w:type="dxa"/>
          </w:tcPr>
          <w:p w:rsidR="00540F15" w:rsidRPr="00540F15" w:rsidRDefault="00540F15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719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?</w:t>
            </w:r>
          </w:p>
        </w:tc>
      </w:tr>
      <w:tr w:rsidR="00540F15" w:rsidRPr="00540F15" w:rsidTr="00DF04A4">
        <w:tc>
          <w:tcPr>
            <w:tcW w:w="594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468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Годовой размер прироста  дохода</w:t>
            </w:r>
          </w:p>
        </w:tc>
        <w:tc>
          <w:tcPr>
            <w:tcW w:w="1790" w:type="dxa"/>
          </w:tcPr>
          <w:p w:rsidR="00540F15" w:rsidRPr="00540F15" w:rsidRDefault="00540F15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719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?</w:t>
            </w:r>
          </w:p>
        </w:tc>
      </w:tr>
      <w:tr w:rsidR="00540F15" w:rsidRPr="00540F15" w:rsidTr="00DF04A4">
        <w:tc>
          <w:tcPr>
            <w:tcW w:w="594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468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Экономическая эффективность капитальных вложений</w:t>
            </w:r>
          </w:p>
        </w:tc>
        <w:tc>
          <w:tcPr>
            <w:tcW w:w="1790" w:type="dxa"/>
          </w:tcPr>
          <w:p w:rsidR="00540F15" w:rsidRPr="00540F15" w:rsidRDefault="00540F15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?</w:t>
            </w:r>
          </w:p>
        </w:tc>
      </w:tr>
      <w:tr w:rsidR="00540F15" w:rsidRPr="00540F15" w:rsidTr="00DF04A4">
        <w:tc>
          <w:tcPr>
            <w:tcW w:w="594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468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Срок окупаемости капитальных вложений</w:t>
            </w:r>
          </w:p>
        </w:tc>
        <w:tc>
          <w:tcPr>
            <w:tcW w:w="1790" w:type="dxa"/>
          </w:tcPr>
          <w:p w:rsidR="00540F15" w:rsidRPr="00540F15" w:rsidRDefault="00540F15" w:rsidP="00DF04A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лет</w:t>
            </w:r>
          </w:p>
        </w:tc>
        <w:tc>
          <w:tcPr>
            <w:tcW w:w="1719" w:type="dxa"/>
          </w:tcPr>
          <w:p w:rsidR="00540F15" w:rsidRPr="00540F15" w:rsidRDefault="00540F15" w:rsidP="00DF04A4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540F15">
              <w:rPr>
                <w:rFonts w:cs="Times New Roman"/>
                <w:bCs/>
                <w:sz w:val="24"/>
                <w:szCs w:val="24"/>
              </w:rPr>
              <w:t>?</w:t>
            </w:r>
          </w:p>
        </w:tc>
      </w:tr>
    </w:tbl>
    <w:p w:rsidR="00540F15" w:rsidRPr="00540F15" w:rsidRDefault="00540F15" w:rsidP="00540F15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540F15">
        <w:rPr>
          <w:rFonts w:cs="Times New Roman"/>
          <w:b/>
          <w:bCs/>
          <w:sz w:val="24"/>
          <w:szCs w:val="24"/>
        </w:rPr>
        <w:t>Определить:</w:t>
      </w:r>
    </w:p>
    <w:p w:rsidR="00540F15" w:rsidRPr="00540F15" w:rsidRDefault="00540F15" w:rsidP="00540F15">
      <w:pPr>
        <w:spacing w:line="240" w:lineRule="auto"/>
        <w:rPr>
          <w:rFonts w:cs="Times New Roman"/>
          <w:bCs/>
          <w:sz w:val="24"/>
          <w:szCs w:val="24"/>
        </w:rPr>
      </w:pPr>
      <w:r w:rsidRPr="00540F15">
        <w:rPr>
          <w:rFonts w:cs="Times New Roman"/>
          <w:bCs/>
          <w:sz w:val="24"/>
          <w:szCs w:val="24"/>
        </w:rPr>
        <w:lastRenderedPageBreak/>
        <w:t>1. Экономическую эффективность капитальных вложений на реконструкцию и расширение птичника.</w:t>
      </w:r>
    </w:p>
    <w:p w:rsidR="00540F15" w:rsidRPr="00540F15" w:rsidRDefault="00540F15" w:rsidP="00540F15">
      <w:pPr>
        <w:spacing w:line="240" w:lineRule="auto"/>
        <w:rPr>
          <w:rFonts w:cs="Times New Roman"/>
          <w:bCs/>
          <w:sz w:val="24"/>
          <w:szCs w:val="24"/>
        </w:rPr>
      </w:pPr>
      <w:r w:rsidRPr="00540F15">
        <w:rPr>
          <w:rFonts w:cs="Times New Roman"/>
          <w:bCs/>
          <w:sz w:val="24"/>
          <w:szCs w:val="24"/>
        </w:rPr>
        <w:t>2. Срок окупаемости капитальных затрат на реконструкцию и расширение птичника.</w:t>
      </w:r>
    </w:p>
    <w:p w:rsidR="009A51F9" w:rsidRDefault="00540F15" w:rsidP="00727FE6">
      <w:pPr>
        <w:spacing w:line="240" w:lineRule="auto"/>
        <w:jc w:val="both"/>
        <w:rPr>
          <w:rFonts w:eastAsia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333333"/>
          <w:sz w:val="24"/>
          <w:szCs w:val="24"/>
          <w:lang w:eastAsia="ru-RU"/>
        </w:rPr>
        <w:t>9. Характеристика Производственного кооператива</w:t>
      </w:r>
    </w:p>
    <w:p w:rsidR="00540F15" w:rsidRDefault="00540F15" w:rsidP="00727FE6">
      <w:pPr>
        <w:spacing w:line="240" w:lineRule="auto"/>
        <w:jc w:val="both"/>
        <w:rPr>
          <w:rFonts w:eastAsia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10. </w:t>
      </w:r>
      <w:r w:rsidRPr="00540F15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Проведите А, В, С анализ</w:t>
      </w:r>
    </w:p>
    <w:tbl>
      <w:tblPr>
        <w:tblStyle w:val="a5"/>
        <w:tblW w:w="0" w:type="auto"/>
        <w:tblLook w:val="04A0"/>
      </w:tblPr>
      <w:tblGrid>
        <w:gridCol w:w="1914"/>
        <w:gridCol w:w="888"/>
        <w:gridCol w:w="1275"/>
        <w:gridCol w:w="3579"/>
        <w:gridCol w:w="1915"/>
      </w:tblGrid>
      <w:tr w:rsidR="00540F15" w:rsidTr="00DF04A4">
        <w:tc>
          <w:tcPr>
            <w:tcW w:w="1914" w:type="dxa"/>
          </w:tcPr>
          <w:p w:rsidR="00540F15" w:rsidRDefault="00540F15" w:rsidP="00DF04A4">
            <w:pPr>
              <w:pStyle w:val="a7"/>
              <w:jc w:val="both"/>
              <w:rPr>
                <w:rStyle w:val="a6"/>
                <w:color w:val="333333"/>
              </w:rPr>
            </w:pPr>
            <w:r>
              <w:rPr>
                <w:rStyle w:val="a6"/>
                <w:color w:val="333333"/>
              </w:rPr>
              <w:t xml:space="preserve">Наименование </w:t>
            </w:r>
          </w:p>
        </w:tc>
        <w:tc>
          <w:tcPr>
            <w:tcW w:w="888" w:type="dxa"/>
          </w:tcPr>
          <w:p w:rsidR="00540F15" w:rsidRDefault="00540F15" w:rsidP="00DF04A4">
            <w:pPr>
              <w:pStyle w:val="a7"/>
              <w:jc w:val="both"/>
              <w:rPr>
                <w:rStyle w:val="a6"/>
                <w:color w:val="333333"/>
              </w:rPr>
            </w:pPr>
            <w:r>
              <w:rPr>
                <w:rStyle w:val="a6"/>
                <w:color w:val="333333"/>
              </w:rPr>
              <w:t>Цена</w:t>
            </w:r>
          </w:p>
        </w:tc>
        <w:tc>
          <w:tcPr>
            <w:tcW w:w="1275" w:type="dxa"/>
          </w:tcPr>
          <w:p w:rsidR="00540F15" w:rsidRDefault="00540F15" w:rsidP="00DF04A4">
            <w:pPr>
              <w:pStyle w:val="a7"/>
              <w:jc w:val="both"/>
              <w:rPr>
                <w:rStyle w:val="a6"/>
                <w:color w:val="333333"/>
              </w:rPr>
            </w:pPr>
            <w:r>
              <w:rPr>
                <w:rStyle w:val="a6"/>
                <w:color w:val="333333"/>
              </w:rPr>
              <w:t>Объем</w:t>
            </w:r>
          </w:p>
        </w:tc>
        <w:tc>
          <w:tcPr>
            <w:tcW w:w="3579" w:type="dxa"/>
          </w:tcPr>
          <w:p w:rsidR="00540F15" w:rsidRDefault="00540F15" w:rsidP="00DF04A4">
            <w:pPr>
              <w:pStyle w:val="a7"/>
              <w:jc w:val="both"/>
              <w:rPr>
                <w:rStyle w:val="a6"/>
                <w:color w:val="333333"/>
              </w:rPr>
            </w:pPr>
          </w:p>
        </w:tc>
        <w:tc>
          <w:tcPr>
            <w:tcW w:w="1915" w:type="dxa"/>
          </w:tcPr>
          <w:p w:rsidR="00540F15" w:rsidRDefault="00540F15" w:rsidP="00DF04A4">
            <w:pPr>
              <w:pStyle w:val="a7"/>
              <w:jc w:val="both"/>
              <w:rPr>
                <w:rStyle w:val="a6"/>
                <w:color w:val="333333"/>
              </w:rPr>
            </w:pPr>
          </w:p>
        </w:tc>
      </w:tr>
      <w:tr w:rsidR="00540F15" w:rsidTr="00DF04A4">
        <w:tc>
          <w:tcPr>
            <w:tcW w:w="1914" w:type="dxa"/>
          </w:tcPr>
          <w:p w:rsidR="00540F15" w:rsidRDefault="00540F15" w:rsidP="00DF04A4">
            <w:pPr>
              <w:pStyle w:val="a7"/>
              <w:jc w:val="both"/>
              <w:rPr>
                <w:rStyle w:val="a6"/>
                <w:color w:val="333333"/>
              </w:rPr>
            </w:pPr>
            <w:r>
              <w:rPr>
                <w:rStyle w:val="a6"/>
                <w:color w:val="333333"/>
              </w:rPr>
              <w:t>картошка</w:t>
            </w:r>
          </w:p>
        </w:tc>
        <w:tc>
          <w:tcPr>
            <w:tcW w:w="888" w:type="dxa"/>
          </w:tcPr>
          <w:p w:rsidR="00540F15" w:rsidRDefault="00540F15" w:rsidP="00DF04A4">
            <w:pPr>
              <w:pStyle w:val="a7"/>
              <w:jc w:val="both"/>
              <w:rPr>
                <w:rStyle w:val="a6"/>
                <w:color w:val="333333"/>
              </w:rPr>
            </w:pPr>
            <w:r>
              <w:rPr>
                <w:rStyle w:val="a6"/>
                <w:color w:val="333333"/>
              </w:rPr>
              <w:t>50</w:t>
            </w:r>
          </w:p>
        </w:tc>
        <w:tc>
          <w:tcPr>
            <w:tcW w:w="1275" w:type="dxa"/>
          </w:tcPr>
          <w:p w:rsidR="00540F15" w:rsidRDefault="00540F15" w:rsidP="00DF04A4">
            <w:pPr>
              <w:pStyle w:val="a7"/>
              <w:jc w:val="both"/>
              <w:rPr>
                <w:rStyle w:val="a6"/>
                <w:color w:val="333333"/>
              </w:rPr>
            </w:pPr>
            <w:r>
              <w:rPr>
                <w:rStyle w:val="a6"/>
                <w:color w:val="333333"/>
              </w:rPr>
              <w:t>2680</w:t>
            </w:r>
          </w:p>
        </w:tc>
        <w:tc>
          <w:tcPr>
            <w:tcW w:w="3579" w:type="dxa"/>
          </w:tcPr>
          <w:p w:rsidR="00540F15" w:rsidRDefault="00540F15" w:rsidP="00DF04A4">
            <w:pPr>
              <w:pStyle w:val="a7"/>
              <w:jc w:val="both"/>
              <w:rPr>
                <w:rStyle w:val="a6"/>
                <w:color w:val="333333"/>
              </w:rPr>
            </w:pPr>
          </w:p>
        </w:tc>
        <w:tc>
          <w:tcPr>
            <w:tcW w:w="1915" w:type="dxa"/>
          </w:tcPr>
          <w:p w:rsidR="00540F15" w:rsidRDefault="00540F15" w:rsidP="00DF04A4">
            <w:pPr>
              <w:pStyle w:val="a7"/>
              <w:jc w:val="both"/>
              <w:rPr>
                <w:rStyle w:val="a6"/>
                <w:color w:val="333333"/>
              </w:rPr>
            </w:pPr>
          </w:p>
        </w:tc>
      </w:tr>
      <w:tr w:rsidR="00540F15" w:rsidTr="00DF04A4">
        <w:tc>
          <w:tcPr>
            <w:tcW w:w="1914" w:type="dxa"/>
          </w:tcPr>
          <w:p w:rsidR="00540F15" w:rsidRDefault="00540F15" w:rsidP="00DF04A4">
            <w:pPr>
              <w:pStyle w:val="a7"/>
              <w:jc w:val="both"/>
              <w:rPr>
                <w:rStyle w:val="a6"/>
                <w:color w:val="333333"/>
              </w:rPr>
            </w:pPr>
            <w:r>
              <w:rPr>
                <w:rStyle w:val="a6"/>
                <w:color w:val="333333"/>
              </w:rPr>
              <w:t>морковь</w:t>
            </w:r>
          </w:p>
        </w:tc>
        <w:tc>
          <w:tcPr>
            <w:tcW w:w="888" w:type="dxa"/>
          </w:tcPr>
          <w:p w:rsidR="00540F15" w:rsidRDefault="00540F15" w:rsidP="00DF04A4">
            <w:pPr>
              <w:pStyle w:val="a7"/>
              <w:jc w:val="both"/>
              <w:rPr>
                <w:rStyle w:val="a6"/>
                <w:color w:val="333333"/>
              </w:rPr>
            </w:pPr>
            <w:r>
              <w:rPr>
                <w:rStyle w:val="a6"/>
                <w:color w:val="333333"/>
              </w:rPr>
              <w:t>112</w:t>
            </w:r>
          </w:p>
        </w:tc>
        <w:tc>
          <w:tcPr>
            <w:tcW w:w="1275" w:type="dxa"/>
          </w:tcPr>
          <w:p w:rsidR="00540F15" w:rsidRDefault="00540F15" w:rsidP="00DF04A4">
            <w:pPr>
              <w:pStyle w:val="a7"/>
              <w:jc w:val="both"/>
              <w:rPr>
                <w:rStyle w:val="a6"/>
                <w:color w:val="333333"/>
              </w:rPr>
            </w:pPr>
            <w:r>
              <w:rPr>
                <w:rStyle w:val="a6"/>
                <w:color w:val="333333"/>
              </w:rPr>
              <w:t>1560</w:t>
            </w:r>
          </w:p>
        </w:tc>
        <w:tc>
          <w:tcPr>
            <w:tcW w:w="3579" w:type="dxa"/>
          </w:tcPr>
          <w:p w:rsidR="00540F15" w:rsidRDefault="00540F15" w:rsidP="00DF04A4">
            <w:pPr>
              <w:pStyle w:val="a7"/>
              <w:jc w:val="both"/>
              <w:rPr>
                <w:rStyle w:val="a6"/>
                <w:color w:val="333333"/>
              </w:rPr>
            </w:pPr>
          </w:p>
        </w:tc>
        <w:tc>
          <w:tcPr>
            <w:tcW w:w="1915" w:type="dxa"/>
          </w:tcPr>
          <w:p w:rsidR="00540F15" w:rsidRDefault="00540F15" w:rsidP="00DF04A4">
            <w:pPr>
              <w:pStyle w:val="a7"/>
              <w:jc w:val="both"/>
              <w:rPr>
                <w:rStyle w:val="a6"/>
                <w:color w:val="333333"/>
              </w:rPr>
            </w:pPr>
          </w:p>
        </w:tc>
      </w:tr>
      <w:tr w:rsidR="00540F15" w:rsidTr="00DF04A4">
        <w:tc>
          <w:tcPr>
            <w:tcW w:w="1914" w:type="dxa"/>
          </w:tcPr>
          <w:p w:rsidR="00540F15" w:rsidRDefault="00540F15" w:rsidP="00DF04A4">
            <w:pPr>
              <w:pStyle w:val="a7"/>
              <w:jc w:val="both"/>
              <w:rPr>
                <w:rStyle w:val="a6"/>
                <w:color w:val="333333"/>
              </w:rPr>
            </w:pPr>
            <w:r>
              <w:rPr>
                <w:rStyle w:val="a6"/>
                <w:color w:val="333333"/>
              </w:rPr>
              <w:t>лук</w:t>
            </w:r>
          </w:p>
        </w:tc>
        <w:tc>
          <w:tcPr>
            <w:tcW w:w="888" w:type="dxa"/>
          </w:tcPr>
          <w:p w:rsidR="00540F15" w:rsidRDefault="00540F15" w:rsidP="00DF04A4">
            <w:pPr>
              <w:pStyle w:val="a7"/>
              <w:jc w:val="both"/>
              <w:rPr>
                <w:rStyle w:val="a6"/>
                <w:color w:val="333333"/>
              </w:rPr>
            </w:pPr>
            <w:r>
              <w:rPr>
                <w:rStyle w:val="a6"/>
                <w:color w:val="333333"/>
              </w:rPr>
              <w:t>85</w:t>
            </w:r>
          </w:p>
        </w:tc>
        <w:tc>
          <w:tcPr>
            <w:tcW w:w="1275" w:type="dxa"/>
          </w:tcPr>
          <w:p w:rsidR="00540F15" w:rsidRDefault="00540F15" w:rsidP="00DF04A4">
            <w:pPr>
              <w:pStyle w:val="a7"/>
              <w:jc w:val="both"/>
              <w:rPr>
                <w:rStyle w:val="a6"/>
                <w:color w:val="333333"/>
              </w:rPr>
            </w:pPr>
            <w:r>
              <w:rPr>
                <w:rStyle w:val="a6"/>
                <w:color w:val="333333"/>
              </w:rPr>
              <w:t>3500</w:t>
            </w:r>
          </w:p>
        </w:tc>
        <w:tc>
          <w:tcPr>
            <w:tcW w:w="3579" w:type="dxa"/>
          </w:tcPr>
          <w:p w:rsidR="00540F15" w:rsidRDefault="00540F15" w:rsidP="00DF04A4">
            <w:pPr>
              <w:pStyle w:val="a7"/>
              <w:jc w:val="both"/>
              <w:rPr>
                <w:rStyle w:val="a6"/>
                <w:color w:val="333333"/>
              </w:rPr>
            </w:pPr>
          </w:p>
        </w:tc>
        <w:tc>
          <w:tcPr>
            <w:tcW w:w="1915" w:type="dxa"/>
          </w:tcPr>
          <w:p w:rsidR="00540F15" w:rsidRDefault="00540F15" w:rsidP="00DF04A4">
            <w:pPr>
              <w:pStyle w:val="a7"/>
              <w:jc w:val="both"/>
              <w:rPr>
                <w:rStyle w:val="a6"/>
                <w:color w:val="333333"/>
              </w:rPr>
            </w:pPr>
          </w:p>
        </w:tc>
      </w:tr>
      <w:tr w:rsidR="00540F15" w:rsidTr="00DF04A4">
        <w:tc>
          <w:tcPr>
            <w:tcW w:w="1914" w:type="dxa"/>
          </w:tcPr>
          <w:p w:rsidR="00540F15" w:rsidRDefault="00540F15" w:rsidP="00DF04A4">
            <w:pPr>
              <w:pStyle w:val="a7"/>
              <w:jc w:val="both"/>
              <w:rPr>
                <w:rStyle w:val="a6"/>
                <w:color w:val="333333"/>
              </w:rPr>
            </w:pPr>
            <w:r>
              <w:rPr>
                <w:rStyle w:val="a6"/>
                <w:color w:val="333333"/>
              </w:rPr>
              <w:t>чеснок</w:t>
            </w:r>
          </w:p>
        </w:tc>
        <w:tc>
          <w:tcPr>
            <w:tcW w:w="888" w:type="dxa"/>
          </w:tcPr>
          <w:p w:rsidR="00540F15" w:rsidRDefault="00540F15" w:rsidP="00DF04A4">
            <w:pPr>
              <w:pStyle w:val="a7"/>
              <w:jc w:val="both"/>
              <w:rPr>
                <w:rStyle w:val="a6"/>
                <w:color w:val="333333"/>
              </w:rPr>
            </w:pPr>
            <w:r>
              <w:rPr>
                <w:rStyle w:val="a6"/>
                <w:color w:val="333333"/>
              </w:rPr>
              <w:t>60</w:t>
            </w:r>
          </w:p>
        </w:tc>
        <w:tc>
          <w:tcPr>
            <w:tcW w:w="1275" w:type="dxa"/>
          </w:tcPr>
          <w:p w:rsidR="00540F15" w:rsidRDefault="00540F15" w:rsidP="00DF04A4">
            <w:pPr>
              <w:pStyle w:val="a7"/>
              <w:jc w:val="both"/>
              <w:rPr>
                <w:rStyle w:val="a6"/>
                <w:color w:val="333333"/>
              </w:rPr>
            </w:pPr>
            <w:r>
              <w:rPr>
                <w:rStyle w:val="a6"/>
                <w:color w:val="333333"/>
              </w:rPr>
              <w:t>852</w:t>
            </w:r>
          </w:p>
        </w:tc>
        <w:tc>
          <w:tcPr>
            <w:tcW w:w="3579" w:type="dxa"/>
          </w:tcPr>
          <w:p w:rsidR="00540F15" w:rsidRDefault="00540F15" w:rsidP="00DF04A4">
            <w:pPr>
              <w:pStyle w:val="a7"/>
              <w:jc w:val="both"/>
              <w:rPr>
                <w:rStyle w:val="a6"/>
                <w:color w:val="333333"/>
              </w:rPr>
            </w:pPr>
          </w:p>
        </w:tc>
        <w:tc>
          <w:tcPr>
            <w:tcW w:w="1915" w:type="dxa"/>
          </w:tcPr>
          <w:p w:rsidR="00540F15" w:rsidRDefault="00540F15" w:rsidP="00DF04A4">
            <w:pPr>
              <w:pStyle w:val="a7"/>
              <w:jc w:val="both"/>
              <w:rPr>
                <w:rStyle w:val="a6"/>
                <w:color w:val="333333"/>
              </w:rPr>
            </w:pPr>
          </w:p>
        </w:tc>
      </w:tr>
      <w:tr w:rsidR="00540F15" w:rsidTr="00DF04A4">
        <w:tc>
          <w:tcPr>
            <w:tcW w:w="1914" w:type="dxa"/>
          </w:tcPr>
          <w:p w:rsidR="00540F15" w:rsidRDefault="00540F15" w:rsidP="00DF04A4">
            <w:pPr>
              <w:pStyle w:val="a7"/>
              <w:jc w:val="both"/>
              <w:rPr>
                <w:rStyle w:val="a6"/>
                <w:color w:val="333333"/>
              </w:rPr>
            </w:pPr>
            <w:r>
              <w:rPr>
                <w:rStyle w:val="a6"/>
                <w:color w:val="333333"/>
              </w:rPr>
              <w:t>петрушка</w:t>
            </w:r>
          </w:p>
        </w:tc>
        <w:tc>
          <w:tcPr>
            <w:tcW w:w="888" w:type="dxa"/>
          </w:tcPr>
          <w:p w:rsidR="00540F15" w:rsidRDefault="00540F15" w:rsidP="00DF04A4">
            <w:pPr>
              <w:pStyle w:val="a7"/>
              <w:jc w:val="both"/>
              <w:rPr>
                <w:rStyle w:val="a6"/>
                <w:color w:val="333333"/>
              </w:rPr>
            </w:pPr>
            <w:r>
              <w:rPr>
                <w:rStyle w:val="a6"/>
                <w:color w:val="333333"/>
              </w:rPr>
              <w:t>15</w:t>
            </w:r>
          </w:p>
        </w:tc>
        <w:tc>
          <w:tcPr>
            <w:tcW w:w="1275" w:type="dxa"/>
          </w:tcPr>
          <w:p w:rsidR="00540F15" w:rsidRDefault="00540F15" w:rsidP="00DF04A4">
            <w:pPr>
              <w:pStyle w:val="a7"/>
              <w:jc w:val="both"/>
              <w:rPr>
                <w:rStyle w:val="a6"/>
                <w:color w:val="333333"/>
              </w:rPr>
            </w:pPr>
            <w:r>
              <w:rPr>
                <w:rStyle w:val="a6"/>
                <w:color w:val="333333"/>
              </w:rPr>
              <w:t>1985</w:t>
            </w:r>
          </w:p>
        </w:tc>
        <w:tc>
          <w:tcPr>
            <w:tcW w:w="3579" w:type="dxa"/>
          </w:tcPr>
          <w:p w:rsidR="00540F15" w:rsidRDefault="00540F15" w:rsidP="00DF04A4">
            <w:pPr>
              <w:pStyle w:val="a7"/>
              <w:jc w:val="both"/>
              <w:rPr>
                <w:rStyle w:val="a6"/>
                <w:color w:val="333333"/>
              </w:rPr>
            </w:pPr>
          </w:p>
        </w:tc>
        <w:tc>
          <w:tcPr>
            <w:tcW w:w="1915" w:type="dxa"/>
          </w:tcPr>
          <w:p w:rsidR="00540F15" w:rsidRDefault="00540F15" w:rsidP="00DF04A4">
            <w:pPr>
              <w:pStyle w:val="a7"/>
              <w:jc w:val="both"/>
              <w:rPr>
                <w:rStyle w:val="a6"/>
                <w:color w:val="333333"/>
              </w:rPr>
            </w:pPr>
          </w:p>
        </w:tc>
      </w:tr>
      <w:tr w:rsidR="00540F15" w:rsidTr="00DF04A4">
        <w:tc>
          <w:tcPr>
            <w:tcW w:w="1914" w:type="dxa"/>
          </w:tcPr>
          <w:p w:rsidR="00540F15" w:rsidRDefault="00540F15" w:rsidP="00DF04A4">
            <w:pPr>
              <w:pStyle w:val="a7"/>
              <w:jc w:val="both"/>
              <w:rPr>
                <w:rStyle w:val="a6"/>
                <w:color w:val="333333"/>
              </w:rPr>
            </w:pPr>
            <w:r>
              <w:rPr>
                <w:rStyle w:val="a6"/>
                <w:color w:val="333333"/>
              </w:rPr>
              <w:t>огурец</w:t>
            </w:r>
          </w:p>
        </w:tc>
        <w:tc>
          <w:tcPr>
            <w:tcW w:w="888" w:type="dxa"/>
          </w:tcPr>
          <w:p w:rsidR="00540F15" w:rsidRDefault="00540F15" w:rsidP="00DF04A4">
            <w:pPr>
              <w:pStyle w:val="a7"/>
              <w:jc w:val="both"/>
              <w:rPr>
                <w:rStyle w:val="a6"/>
                <w:color w:val="333333"/>
              </w:rPr>
            </w:pPr>
            <w:r>
              <w:rPr>
                <w:rStyle w:val="a6"/>
                <w:color w:val="333333"/>
              </w:rPr>
              <w:t>75</w:t>
            </w:r>
          </w:p>
        </w:tc>
        <w:tc>
          <w:tcPr>
            <w:tcW w:w="1275" w:type="dxa"/>
          </w:tcPr>
          <w:p w:rsidR="00540F15" w:rsidRDefault="00540F15" w:rsidP="00DF04A4">
            <w:pPr>
              <w:pStyle w:val="a7"/>
              <w:jc w:val="both"/>
              <w:rPr>
                <w:rStyle w:val="a6"/>
                <w:color w:val="333333"/>
              </w:rPr>
            </w:pPr>
            <w:r>
              <w:rPr>
                <w:rStyle w:val="a6"/>
                <w:color w:val="333333"/>
              </w:rPr>
              <w:t>3500</w:t>
            </w:r>
          </w:p>
        </w:tc>
        <w:tc>
          <w:tcPr>
            <w:tcW w:w="3579" w:type="dxa"/>
          </w:tcPr>
          <w:p w:rsidR="00540F15" w:rsidRDefault="00540F15" w:rsidP="00DF04A4">
            <w:pPr>
              <w:pStyle w:val="a7"/>
              <w:jc w:val="both"/>
              <w:rPr>
                <w:rStyle w:val="a6"/>
                <w:color w:val="333333"/>
              </w:rPr>
            </w:pPr>
          </w:p>
        </w:tc>
        <w:tc>
          <w:tcPr>
            <w:tcW w:w="1915" w:type="dxa"/>
          </w:tcPr>
          <w:p w:rsidR="00540F15" w:rsidRDefault="00540F15" w:rsidP="00DF04A4">
            <w:pPr>
              <w:pStyle w:val="a7"/>
              <w:jc w:val="both"/>
              <w:rPr>
                <w:rStyle w:val="a6"/>
                <w:color w:val="333333"/>
              </w:rPr>
            </w:pPr>
          </w:p>
        </w:tc>
      </w:tr>
      <w:tr w:rsidR="00540F15" w:rsidTr="00DF04A4">
        <w:tc>
          <w:tcPr>
            <w:tcW w:w="1914" w:type="dxa"/>
          </w:tcPr>
          <w:p w:rsidR="00540F15" w:rsidRDefault="00540F15" w:rsidP="00DF04A4">
            <w:pPr>
              <w:pStyle w:val="a7"/>
              <w:jc w:val="both"/>
              <w:rPr>
                <w:rStyle w:val="a6"/>
                <w:color w:val="333333"/>
              </w:rPr>
            </w:pPr>
            <w:r>
              <w:rPr>
                <w:rStyle w:val="a6"/>
                <w:color w:val="333333"/>
              </w:rPr>
              <w:t>помидор</w:t>
            </w:r>
          </w:p>
        </w:tc>
        <w:tc>
          <w:tcPr>
            <w:tcW w:w="888" w:type="dxa"/>
          </w:tcPr>
          <w:p w:rsidR="00540F15" w:rsidRDefault="00540F15" w:rsidP="00DF04A4">
            <w:pPr>
              <w:pStyle w:val="a7"/>
              <w:jc w:val="both"/>
              <w:rPr>
                <w:rStyle w:val="a6"/>
                <w:color w:val="333333"/>
              </w:rPr>
            </w:pPr>
            <w:r>
              <w:rPr>
                <w:rStyle w:val="a6"/>
                <w:color w:val="333333"/>
              </w:rPr>
              <w:t>165</w:t>
            </w:r>
          </w:p>
        </w:tc>
        <w:tc>
          <w:tcPr>
            <w:tcW w:w="1275" w:type="dxa"/>
          </w:tcPr>
          <w:p w:rsidR="00540F15" w:rsidRDefault="00540F15" w:rsidP="00DF04A4">
            <w:pPr>
              <w:pStyle w:val="a7"/>
              <w:jc w:val="both"/>
              <w:rPr>
                <w:rStyle w:val="a6"/>
                <w:color w:val="333333"/>
              </w:rPr>
            </w:pPr>
            <w:r>
              <w:rPr>
                <w:rStyle w:val="a6"/>
                <w:color w:val="333333"/>
              </w:rPr>
              <w:t>3860</w:t>
            </w:r>
          </w:p>
        </w:tc>
        <w:tc>
          <w:tcPr>
            <w:tcW w:w="3579" w:type="dxa"/>
          </w:tcPr>
          <w:p w:rsidR="00540F15" w:rsidRDefault="00540F15" w:rsidP="00DF04A4">
            <w:pPr>
              <w:pStyle w:val="a7"/>
              <w:jc w:val="both"/>
              <w:rPr>
                <w:rStyle w:val="a6"/>
                <w:color w:val="333333"/>
              </w:rPr>
            </w:pPr>
          </w:p>
        </w:tc>
        <w:tc>
          <w:tcPr>
            <w:tcW w:w="1915" w:type="dxa"/>
          </w:tcPr>
          <w:p w:rsidR="00540F15" w:rsidRDefault="00540F15" w:rsidP="00DF04A4">
            <w:pPr>
              <w:pStyle w:val="a7"/>
              <w:jc w:val="both"/>
              <w:rPr>
                <w:rStyle w:val="a6"/>
                <w:color w:val="333333"/>
              </w:rPr>
            </w:pPr>
          </w:p>
        </w:tc>
      </w:tr>
    </w:tbl>
    <w:p w:rsidR="00540F15" w:rsidRPr="00540F15" w:rsidRDefault="00540F15" w:rsidP="00727FE6">
      <w:pPr>
        <w:spacing w:line="240" w:lineRule="auto"/>
        <w:jc w:val="both"/>
        <w:rPr>
          <w:rFonts w:eastAsia="Times New Roman" w:cs="Times New Roman"/>
          <w:bCs/>
          <w:color w:val="333333"/>
          <w:sz w:val="24"/>
          <w:szCs w:val="24"/>
          <w:lang w:eastAsia="ru-RU"/>
        </w:rPr>
      </w:pPr>
    </w:p>
    <w:sectPr w:rsidR="00540F15" w:rsidRPr="00540F15" w:rsidSect="00C03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36CC6"/>
    <w:rsid w:val="000D4E1E"/>
    <w:rsid w:val="0025017A"/>
    <w:rsid w:val="002941C7"/>
    <w:rsid w:val="00540F15"/>
    <w:rsid w:val="00593F5C"/>
    <w:rsid w:val="005D4A33"/>
    <w:rsid w:val="00630A0D"/>
    <w:rsid w:val="00727FE6"/>
    <w:rsid w:val="0074255F"/>
    <w:rsid w:val="007F5EAC"/>
    <w:rsid w:val="00836CC6"/>
    <w:rsid w:val="008B78F8"/>
    <w:rsid w:val="009376F8"/>
    <w:rsid w:val="009A51F9"/>
    <w:rsid w:val="009B796D"/>
    <w:rsid w:val="00A83124"/>
    <w:rsid w:val="00B3418E"/>
    <w:rsid w:val="00C0368E"/>
    <w:rsid w:val="00D11509"/>
    <w:rsid w:val="00E417E5"/>
    <w:rsid w:val="00E51B32"/>
    <w:rsid w:val="00EF5C0D"/>
    <w:rsid w:val="00FA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A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5017A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5C0D"/>
    <w:pPr>
      <w:keepNext/>
      <w:keepLines/>
      <w:spacing w:after="0" w:line="360" w:lineRule="auto"/>
      <w:ind w:firstLine="709"/>
      <w:outlineLvl w:val="1"/>
    </w:pPr>
    <w:rPr>
      <w:rFonts w:eastAsiaTheme="majorEastAsia" w:cstheme="majorBidi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17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25017A"/>
    <w:pPr>
      <w:numPr>
        <w:ilvl w:val="1"/>
      </w:numPr>
    </w:pPr>
    <w:rPr>
      <w:rFonts w:eastAsiaTheme="majorEastAsia" w:cstheme="majorBidi"/>
      <w:iCs/>
      <w:spacing w:val="15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5017A"/>
    <w:rPr>
      <w:rFonts w:ascii="Times New Roman" w:eastAsiaTheme="majorEastAsia" w:hAnsi="Times New Roman" w:cstheme="majorBidi"/>
      <w:iCs/>
      <w:spacing w:val="15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EF5C0D"/>
    <w:rPr>
      <w:rFonts w:ascii="Times New Roman" w:eastAsiaTheme="majorEastAsia" w:hAnsi="Times New Roman" w:cstheme="majorBidi"/>
      <w:bCs/>
      <w:sz w:val="28"/>
      <w:szCs w:val="26"/>
    </w:rPr>
  </w:style>
  <w:style w:type="table" w:styleId="a5">
    <w:name w:val="Table Grid"/>
    <w:basedOn w:val="a1"/>
    <w:uiPriority w:val="59"/>
    <w:rsid w:val="00D11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11509"/>
    <w:rPr>
      <w:b/>
      <w:bCs/>
    </w:rPr>
  </w:style>
  <w:style w:type="paragraph" w:styleId="a7">
    <w:name w:val="Normal (Web)"/>
    <w:basedOn w:val="a"/>
    <w:uiPriority w:val="99"/>
    <w:unhideWhenUsed/>
    <w:rsid w:val="00D1150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037B4-4F16-4C70-9373-5F375567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dcterms:created xsi:type="dcterms:W3CDTF">2019-09-09T11:14:00Z</dcterms:created>
  <dcterms:modified xsi:type="dcterms:W3CDTF">2020-11-16T03:37:00Z</dcterms:modified>
</cp:coreProperties>
</file>