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73" w:rsidRDefault="00DD1C73" w:rsidP="00C84062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Задание: изучить и законспектировать. Ответить на вопросы: Виды хранение машин, Виды потерь ТСМ при хранении и эксплуатации, порядок списания машин и имущества.</w:t>
      </w:r>
    </w:p>
    <w:p w:rsidR="00C84062" w:rsidRPr="00C84062" w:rsidRDefault="00C84062" w:rsidP="00C84062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C84062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Хранение и консервация дорожно-строительных машин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Правильное хранение машин является одним из важных элементов технической эксплуатации и должно быть обеспечено так, чтобы машина и ее отдельные части не подвергались порче. Различают хранение </w:t>
      </w:r>
      <w:proofErr w:type="spell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межсменное</w:t>
      </w:r>
      <w:proofErr w:type="spell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, краткосрочное и длительное (в консервации).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Межсменное</w:t>
      </w:r>
      <w:proofErr w:type="spell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 хранение в теплое время года требует обычно лишь охраны машин. В зимнее время следует принять меры к тому, чтобы предохранить машины от порчи из-за низкой температуры. При безгаражном хранении необходимо предохранять ходовые части от примерзания, сливать воду из системы охлаждения двигателей или заменять воду антифризом, утеплять по возможности двигатели и кабины, а также принимать меры, облегчающие пуск двигателей (с помощью обогрева их охлаждающих и масляных систем).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Кратковременное хранение — на срок 2—3 месяца — требует в зависимости от сезонных и климатических условий принятия мер для предохранения машины, аналогичных </w:t>
      </w:r>
      <w:proofErr w:type="gram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принимаемым</w:t>
      </w:r>
      <w:proofErr w:type="gram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 долгосрочном хранении.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Долгосрочное хранение (в консервации) — на шесть месяцев, год, и более — предусматривает комплекс мероприятий, направленных на защиту агрегатов машины и отдельны* ее частей от воздействия факторов, вызывающих их старение: атмосферных влияний, света, наличия микроорганизмов, нагрузки от собственного веса.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Перед постановкой машины на длительное хранение определяют ее техническое состояние и выполняют мероприятия по техническому обслуживанию, обеспечивающие нормальную работу машины длительное время (не менее 300—500 ч) после вывода ее из хранения. </w:t>
      </w:r>
      <w:proofErr w:type="gram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Консервируемую машину чистят и моют, после чего насухо обтирают, участки с поврежденной краской и следами коррозии зачищают и вновь окрашивают, никелированные и хромированные поверхности покрывают антикоррозионной восковой пастой, неокрашенные металлические поверхности после очистки от грязи и удаления следов керосина покрывают слоем технического вазелина или солидола, деревянные части для защиты от гниения окрашивают масляной краской.</w:t>
      </w:r>
      <w:proofErr w:type="gramEnd"/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Если машины хранятся под навесом или в </w:t>
      </w:r>
      <w:proofErr w:type="spell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неотапливаемом</w:t>
      </w:r>
      <w:proofErr w:type="spell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помещении, то с них снимают агрегаты и детали, которые не могут храниться при отрицательной температуре, упаковывают в ящики и хранят в отапливаемом складском помещении, </w:t>
      </w:r>
      <w:proofErr w:type="spellStart"/>
      <w:proofErr w:type="gram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Пневмоколес-ные</w:t>
      </w:r>
      <w:proofErr w:type="spellEnd"/>
      <w:proofErr w:type="gram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машины ставят на козлы для разгрузки шин, рессоры также разгружают. Тяжелое рабочее оборудование, как правило, снимают с машин и хранят рядом с ними на деревянных стеллажах. Инструмент, ценное оборудование кабин снимают с машин, упаковывают в ящики и хранят в отапливаемом помещении.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При консервации двигателей внутреннего сгорания (находящихся на машинах) принимают ряд мер, к которым относятся: слив воды из системы охлаждения и промывка радиатора, слив горючего из баков и системы питания, защита от проникновения в двигатель влаги, снятие аккумуляторов и ряда электроприборов, предусмотренных в инструкциях по уходу и эксплуатации.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Периодически состояние законсервированных машин проверяется.</w:t>
      </w:r>
    </w:p>
    <w:p w:rsidR="00C84062" w:rsidRPr="00C84062" w:rsidRDefault="00C84062" w:rsidP="00C84062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C84062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Организация хранения дорожных машин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Хранение машин продолжительностью от 10 </w:t>
      </w:r>
      <w:proofErr w:type="spell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дн</w:t>
      </w:r>
      <w:proofErr w:type="spell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до 2 </w:t>
      </w:r>
      <w:proofErr w:type="spellStart"/>
      <w:proofErr w:type="gram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мес</w:t>
      </w:r>
      <w:proofErr w:type="spellEnd"/>
      <w:proofErr w:type="gram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назы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вают кратковременным, а свыше 2 </w:t>
      </w:r>
      <w:proofErr w:type="spell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мес</w:t>
      </w:r>
      <w:proofErr w:type="spell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 — долговременным. Ма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шины хранят в закрытых помещениях, под навесом или на от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крытых площадках.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Места хранения машин располагают на территории эксплуа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тационных баз не ближе 50 м от производственных помещений и 150 м — от места хранения огнеопасных веществ. Открытые площадки и навесы размещают на </w:t>
      </w:r>
      <w:proofErr w:type="spell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незатапливаемых</w:t>
      </w:r>
      <w:proofErr w:type="spell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местах и роют по периметру водоотливные канавы. Поверхности площадок планируют так, чтобы они были ровными и имели уклон 2—3° для стока воды, и устраивают твердое покрытие на них, способ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ное выдержать нагрузку хранящихся машин. Размеры площадок определяются количеством и размерами машин, которые наме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чается на них хранить с учетом того, что расстояние между машинами в ряду должно быть не менее 0,7 м, а расстояние между рядами машин — не менее 6 м.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В закрытые помещения машины ставят на длительное хра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нение, размещая их так, чтобы расстояние между машинами и от стен было не менее 0,7 м, а между рядами машин — не менее 1 м. Запрещается хранить машины и их составные части в помещениях, содержащих (выделяющих) пыль, примеси агрес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сивных паров и газов.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Каждое место хранения машин должно быть оснащено сред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ствами противопожарной безопасности. Открытые площадки ог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раждают и защищают от снежных заносов.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На кратковременное хранение машины ставят сразу же после прекращения работ, а на долговременное — не позднее 10 </w:t>
      </w:r>
      <w:proofErr w:type="spell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дн</w:t>
      </w:r>
      <w:proofErr w:type="spell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 с момента прекращения использования их на работе. К хранению машины готовят машинисты с участием слесарей.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В состав работ по подготовке машин к кратковременному хра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нению входят очистка их от грунта и пыли, проведение очеред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ного технического обслуживания, восстановление поврежденной окраски, консервация металлических неокрашенных поверхно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стей, закрытие отверстий и полостей, отключение аккумуляторной батареи, снятие прорезиненных лент и ремней. При хранении машин более одного месяца и в условиях низких температур </w:t>
      </w:r>
      <w:proofErr w:type="gram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аккумуляторные</w:t>
      </w:r>
      <w:proofErr w:type="gram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 xml:space="preserve"> батарей снимают и сдают на склад.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Перед постановкой на длительное хранение машины очища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ют, проводят второе техническое обслуживание, восстанавливают поврежденную окраску, снимают втулочно-роликовые цепи, про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резиненные ремни и ленты, аккумуляторные батареи; подвер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гают консервации двигатель, </w:t>
      </w:r>
      <w:proofErr w:type="spell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гидросистему</w:t>
      </w:r>
      <w:proofErr w:type="spell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, трансмиссию, ходо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вую часть; обдувают сжатым воздухом генератор, стартер, магнето, фары и покрывают защитной смазкой клеммы электро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оборудования; смазывают защитной смазкой звездочки цепных передач и конвейеров, карданные передачи, винтовые и резьбо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вые поверхности регулирующих механизмов, поверхности рабо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чих органов; ослабляют натяжение гусеничных лент и других натяжных устройств; окрашивают светозащитным составом поверхность пневматических шин и снижают в них давление до 70% </w:t>
      </w:r>
      <w:proofErr w:type="gram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нормального</w:t>
      </w:r>
      <w:proofErr w:type="gram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При подготовке машин к долговременному хранению на открытых площадках требуется снять с машины, кроме аккуму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ляторных батарей, втулочно-роликовых цепей, прорезиненных лент и ремней, также генераторы, стартеры, магнето, фары, шланги </w:t>
      </w:r>
      <w:proofErr w:type="spellStart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гидросистемы</w:t>
      </w:r>
      <w:proofErr w:type="spellEnd"/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, мягкие сиденья.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На снятые с машины сборочные единицы и детали прикрепля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ют бирки с инвентарным номером машины и хранят их на складах. Размещают детали и сборочные единицы на подстав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ках, стеллажах и в ящиках.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Машины в местах хранения устанавливают на подставки (или подкладки) в горизонтальном, положении так, чтобы между пневматическими шинами и поверхностью площадки (пола) был просвет 8—10 см.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На хранение машины сдают по акту ответственному лицу, назначенному руководителем предприятия, которое ведет учет находящихся на хранении машин в специальном журнале.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Сохранность машин, находящихся на кратковременном хра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нении, проверяют не реже одного раза в месяц, а при долго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временном хранении — не реже одного раза в квартал. Вне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очередную проверку хранения машин на открытых площадках производят сразу после сильных ветров, дождей и снежных заносов. Замеченные нарушения в хранении машин немедленно устраняют и делают запись в журнале о результатах проверки.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С хранения машины снимают по распоряжению руководителя или главного инженера предприятия. Снимают машину с под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ставок, расконсервируют ее, устанавливают на нее снятые сбо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рочные единицы и детали, выполняют работы технического обслуживания и проверяют машину в действии. О снятии ма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шины с хранения производят запись в журнале и заносят све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дения о ее хранении в формуляр или паспорт.</w:t>
      </w:r>
    </w:p>
    <w:p w:rsidR="00C84062" w:rsidRPr="00C84062" w:rsidRDefault="00C84062" w:rsidP="00C8406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t>Установленный на предприятии порядок хранения машин должен полностью соответствовать требованиям завода-изго</w:t>
      </w:r>
      <w:r w:rsidRPr="00C84062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товителя, излагаемым в эксплуатационной документации.</w:t>
      </w:r>
    </w:p>
    <w:p w:rsidR="00000000" w:rsidRDefault="00DD1C73"/>
    <w:p w:rsidR="00C84062" w:rsidRDefault="00C84062" w:rsidP="00C84062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  <w:sz w:val="45"/>
          <w:szCs w:val="45"/>
        </w:rPr>
      </w:pPr>
      <w:r>
        <w:rPr>
          <w:rFonts w:ascii="Georgia" w:hAnsi="Georgia"/>
          <w:b w:val="0"/>
          <w:bCs w:val="0"/>
          <w:color w:val="2E2E2E"/>
          <w:sz w:val="45"/>
          <w:szCs w:val="45"/>
        </w:rPr>
        <w:t>Нормирования и хранение эксплуатационных материалов (ГСМ и запасные части)</w:t>
      </w:r>
    </w:p>
    <w:p w:rsidR="00C84062" w:rsidRDefault="00C84062" w:rsidP="00C84062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  <w:shd w:val="clear" w:color="auto" w:fill="F7F7F7"/>
        </w:rPr>
      </w:pPr>
      <w:proofErr w:type="gramStart"/>
      <w:r>
        <w:rPr>
          <w:rFonts w:ascii="Georgia" w:hAnsi="Georgia"/>
          <w:color w:val="2E2E2E"/>
          <w:sz w:val="30"/>
          <w:szCs w:val="30"/>
          <w:shd w:val="clear" w:color="auto" w:fill="F7F7F7"/>
        </w:rPr>
        <w:t>Рациональная организация хранения и использования смазочных материалов на предприятии предусматривает правильный подбор смазочных материалов, установление технически обоснованных норм расхода смазки на каждый вид оборудования, составление карт смазки на все виды оборудования, расположение и соответствующее оснащение складских помещений и тары для хранения смазочных материалов, закрытую раздачу смазки потребителям, правильную транспортировку на склад горюче-смазочных материалов и по цехам, своевременный лабораторный контроль качества</w:t>
      </w:r>
      <w:proofErr w:type="gramEnd"/>
      <w:r>
        <w:rPr>
          <w:rFonts w:ascii="Georgia" w:hAnsi="Georgia"/>
          <w:color w:val="2E2E2E"/>
          <w:sz w:val="30"/>
          <w:szCs w:val="30"/>
          <w:shd w:val="clear" w:color="auto" w:fill="F7F7F7"/>
        </w:rPr>
        <w:t xml:space="preserve"> поступающих и хранящихся смазочных материалов, своевременную смену смазки, сбор отработанных масел и др.</w:t>
      </w:r>
      <w:r w:rsidR="00DD1C73">
        <w:rPr>
          <w:rFonts w:ascii="Georgia" w:hAnsi="Georgia"/>
          <w:color w:val="2E2E2E"/>
          <w:sz w:val="30"/>
          <w:szCs w:val="30"/>
          <w:shd w:val="clear" w:color="auto" w:fill="F7F7F7"/>
        </w:rPr>
        <w:t xml:space="preserve"> </w:t>
      </w:r>
      <w:r>
        <w:rPr>
          <w:rFonts w:ascii="Georgia" w:hAnsi="Georgia"/>
          <w:color w:val="2E2E2E"/>
          <w:sz w:val="30"/>
          <w:szCs w:val="30"/>
          <w:shd w:val="clear" w:color="auto" w:fill="F7F7F7"/>
        </w:rPr>
        <w:t xml:space="preserve">На предприятии для хранения горюче-смазочных материалов оборудуется центральный склад, который должен соответствовать требованиям противопожарной безопасности. В его функции входит обеспечение потребности всех производственных подразделений предприятий в смазочных материалах. Хранение материалов, инструмента, запасных частей, агрегатов и оборудования, предназначенных для обеспечения работы ремонтно-эксплуатационной службы на предприятиях, организуется в центральном складе. На крупных предприятиях, кроме центрального склада, должны быть предусмотрены </w:t>
      </w:r>
      <w:r>
        <w:rPr>
          <w:rFonts w:ascii="Georgia" w:hAnsi="Georgia"/>
          <w:color w:val="2E2E2E"/>
          <w:sz w:val="30"/>
          <w:szCs w:val="30"/>
          <w:shd w:val="clear" w:color="auto" w:fill="F7F7F7"/>
        </w:rPr>
        <w:lastRenderedPageBreak/>
        <w:t>цеховые кладовые, предназначенные для хранения минимального, оперативного запаса часто потребляемых мелких деталей, материалов, инструмента и агрегатов.</w:t>
      </w:r>
    </w:p>
    <w:p w:rsidR="00DD1C73" w:rsidRDefault="00DD1C73" w:rsidP="00DD1C73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  <w:sz w:val="45"/>
          <w:szCs w:val="45"/>
        </w:rPr>
      </w:pPr>
    </w:p>
    <w:p w:rsidR="00DD1C73" w:rsidRDefault="00DD1C73" w:rsidP="00DD1C73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  <w:sz w:val="45"/>
          <w:szCs w:val="45"/>
        </w:rPr>
      </w:pPr>
    </w:p>
    <w:p w:rsidR="00DD1C73" w:rsidRDefault="00DD1C73" w:rsidP="00DD1C73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  <w:sz w:val="45"/>
          <w:szCs w:val="45"/>
        </w:rPr>
      </w:pPr>
      <w:r>
        <w:rPr>
          <w:rFonts w:ascii="Georgia" w:hAnsi="Georgia"/>
          <w:b w:val="0"/>
          <w:bCs w:val="0"/>
          <w:color w:val="2E2E2E"/>
          <w:sz w:val="45"/>
          <w:szCs w:val="45"/>
        </w:rPr>
        <w:t>Списание машин и технического имущества</w:t>
      </w:r>
    </w:p>
    <w:p w:rsidR="00DD1C73" w:rsidRDefault="00DD1C73" w:rsidP="00DD1C73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proofErr w:type="gramStart"/>
      <w:r>
        <w:rPr>
          <w:rFonts w:ascii="Georgia" w:hAnsi="Georgia"/>
          <w:color w:val="2E2E2E"/>
          <w:sz w:val="30"/>
          <w:szCs w:val="30"/>
        </w:rPr>
        <w:t>К снятию с эксплуатации и списанию с баланса предприятия могут быть представлены машины, ремонтные и заправочные средства, а также другое оборудование, отработавшие установленные амортизационные сроки, при условии, что их базовые детали и большинство узлов и агрегатов достигли предельного состояния в соответствии с требованиями руководства по эксплуатации, а также пришедшие в негодность в результате аварии или по другим причинам, с учетом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экономической нецелесообразности.</w:t>
      </w:r>
    </w:p>
    <w:p w:rsidR="00DD1C73" w:rsidRDefault="00DD1C73" w:rsidP="00DD1C73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Снятие с эксплуатации и списание с баланса предприятия проводится с учетом выполнения соответствующих положений и требований действующих инструкций о порядке ликвидации, безвозмездной передачи и продажи зданий, сооружений, машин, оборудования, транспортных средств и другого имущества, числящегося в составе основных фондов предприятий и правил эксплуатации автомобильных шин.</w:t>
      </w:r>
    </w:p>
    <w:p w:rsidR="00DD1C73" w:rsidRDefault="00DD1C73" w:rsidP="00DD1C73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Для проведения работ по снятию с эксплуатации и списанию машин с баланса работает постоянно действующая комиссия в составе руководителей и специалистов. Комиссия по снятию с эксплуатации и списанию машин с баланса обязана провести всесторонний технический осмотр машины. В случае необходимости для этого производится разборка отдельных узлов и механизмов. Члены комиссии несут персональную ответственность за правильность определения предельного состояния машины.</w:t>
      </w:r>
    </w:p>
    <w:p w:rsidR="00DD1C73" w:rsidRDefault="00DD1C73" w:rsidP="00DD1C73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Снятие с эксплуатации и списание машин с баланса предприятия оформляется актом на списание основных средств (форма ОС-4). Списание машин на базе автомобилей (прицепов и </w:t>
      </w:r>
      <w:r>
        <w:rPr>
          <w:rFonts w:ascii="Georgia" w:hAnsi="Georgia"/>
          <w:color w:val="2E2E2E"/>
          <w:sz w:val="30"/>
          <w:szCs w:val="30"/>
        </w:rPr>
        <w:lastRenderedPageBreak/>
        <w:t>полуприцепов) оформляется актом на списание автотранспортных средств (форма ОС-4а).</w:t>
      </w:r>
    </w:p>
    <w:p w:rsidR="00DD1C73" w:rsidRDefault="00DD1C73" w:rsidP="00DD1C73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Во всех случаях снятия машин с эксплуатации вследствие разукомплектования, преждевременного износа или аварии к актам на ликвидацию должны прикладываться копии документов, объясняющих причины поломок или износа, с указанием мер, принятых по отношению к виновным, а также мероприятий, проведенных предприятием для недопущения преждевременного выхода машин из строя в дальнейшем.</w:t>
      </w:r>
    </w:p>
    <w:p w:rsidR="00DD1C73" w:rsidRDefault="00DD1C73" w:rsidP="00DD1C73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После утверждения акта о ликвидации основных (автотранспортных) средств машину, в случае если она была поставлена на учет в ГИБДД МВД России и </w:t>
      </w:r>
      <w:proofErr w:type="spellStart"/>
      <w:r>
        <w:rPr>
          <w:rFonts w:ascii="Georgia" w:hAnsi="Georgia"/>
          <w:color w:val="2E2E2E"/>
          <w:sz w:val="30"/>
          <w:szCs w:val="30"/>
        </w:rPr>
        <w:t>Ростехнадзор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или </w:t>
      </w:r>
      <w:proofErr w:type="spellStart"/>
      <w:r>
        <w:rPr>
          <w:rFonts w:ascii="Georgia" w:hAnsi="Georgia"/>
          <w:color w:val="2E2E2E"/>
          <w:sz w:val="30"/>
          <w:szCs w:val="30"/>
        </w:rPr>
        <w:t>Гостехнадзор</w:t>
      </w:r>
      <w:proofErr w:type="spellEnd"/>
      <w:r>
        <w:rPr>
          <w:rFonts w:ascii="Georgia" w:hAnsi="Georgia"/>
          <w:color w:val="2E2E2E"/>
          <w:sz w:val="30"/>
          <w:szCs w:val="30"/>
        </w:rPr>
        <w:t>, снимают с учета в этих организациях, а потом с баланса организации.</w:t>
      </w:r>
    </w:p>
    <w:p w:rsidR="00DD1C73" w:rsidRDefault="00DD1C73" w:rsidP="00DD1C73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Машины, снятые с баланса, разбирают, а их сборочные единицы и детали </w:t>
      </w:r>
      <w:proofErr w:type="spellStart"/>
      <w:r>
        <w:rPr>
          <w:rFonts w:ascii="Georgia" w:hAnsi="Georgia"/>
          <w:color w:val="2E2E2E"/>
          <w:sz w:val="30"/>
          <w:szCs w:val="30"/>
        </w:rPr>
        <w:t>дефектуют</w:t>
      </w:r>
      <w:proofErr w:type="spellEnd"/>
      <w:r>
        <w:rPr>
          <w:rFonts w:ascii="Georgia" w:hAnsi="Georgia"/>
          <w:color w:val="2E2E2E"/>
          <w:sz w:val="30"/>
          <w:szCs w:val="30"/>
        </w:rPr>
        <w:t>. Годные к применению и ремонту детали и сборочные единицы берут на учет для пополнения оборотного фонда, создаваемого на предприятиях для ремонта машин.</w:t>
      </w:r>
    </w:p>
    <w:p w:rsidR="00DD1C73" w:rsidRDefault="00DD1C73" w:rsidP="00DD1C73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Аккумуляторные батареи и шины сдаются в специализированные предприятия для утилизации и последующего использования как вторичные ресурсы.</w:t>
      </w:r>
    </w:p>
    <w:p w:rsidR="00DD1C73" w:rsidRDefault="00DD1C73" w:rsidP="00C84062">
      <w:pPr>
        <w:pStyle w:val="a3"/>
        <w:spacing w:before="240" w:beforeAutospacing="0" w:after="240" w:afterAutospacing="0" w:line="360" w:lineRule="atLeast"/>
      </w:pPr>
    </w:p>
    <w:sectPr w:rsidR="00DD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062"/>
    <w:rsid w:val="00C84062"/>
    <w:rsid w:val="00DD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C840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0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C840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8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062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8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2020-05-12T05:45:00Z</dcterms:created>
  <dcterms:modified xsi:type="dcterms:W3CDTF">2020-05-12T05:59:00Z</dcterms:modified>
</cp:coreProperties>
</file>