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28" w:rsidRDefault="007D3728" w:rsidP="007D3728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Лекция. Характер, темперамент, способности личности.</w:t>
      </w:r>
    </w:p>
    <w:p w:rsidR="007D3728" w:rsidRDefault="007D3728" w:rsidP="007D3728">
      <w:pPr>
        <w:pStyle w:val="a4"/>
        <w:spacing w:after="0"/>
        <w:jc w:val="center"/>
      </w:pP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План:</w:t>
      </w:r>
    </w:p>
    <w:p w:rsidR="007D3728" w:rsidRPr="007D3728" w:rsidRDefault="007D3728" w:rsidP="007D3728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Понятия «темперамент», «характер», «способности» как свойства личности</w:t>
      </w:r>
    </w:p>
    <w:p w:rsidR="007D3728" w:rsidRPr="007D3728" w:rsidRDefault="007D3728" w:rsidP="007D3728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Роль темперамента в деятельности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Как мы выяснили на предыдущих занятиях, личность представляет собой уникальное образование, в котором сложно переплетены индивидуально-типические (врожденные, биологические) особенности человека и социальные влияния. Личность – это, прежде всего, продукт общественных отношений, но возникает этот продукт на почве генетического наследства. Корни его составляют конституциональные биологические, врожденные особенности, которые и являются основой темперамента.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- Что же такое темперамент?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Темперамент</w:t>
      </w:r>
      <w:r w:rsidRPr="007D3728">
        <w:rPr>
          <w:sz w:val="28"/>
          <w:szCs w:val="28"/>
        </w:rPr>
        <w:t xml:space="preserve"> – это совокупность индивидуальных психофизиологических особенностей человека, которые определяют общую динамику его психической деятельности: общую подвижность, активность, темп и интенсивность психических процессов, быстроту возникновения, силу и внешнее выражение чувств.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Так, например, один человек склонен к медлительности, другой – к торопливости; одному присуща легкость пробуждения чувств, а другой – хладнокровен. Иными словами, под темпераментом понимают динамическую характеристику личности.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Родоначальником учения о темпераменте был древнегреческий ученый, врач Гиппократ (5век </w:t>
      </w:r>
      <w:proofErr w:type="gramStart"/>
      <w:r w:rsidRPr="007D3728">
        <w:rPr>
          <w:sz w:val="28"/>
          <w:szCs w:val="28"/>
        </w:rPr>
        <w:t>до</w:t>
      </w:r>
      <w:proofErr w:type="gramEnd"/>
      <w:r w:rsidRPr="007D3728">
        <w:rPr>
          <w:sz w:val="28"/>
          <w:szCs w:val="28"/>
        </w:rPr>
        <w:t xml:space="preserve"> н.э.). Научное объяснение теории темперамента дал И.П. Павлов. (Раскрыть сущность теории темперамента по Гиппократу). В настоящее время вопрос о физиологической основе темперамента продолжает исследоваться учеными. Появляются все новые факты, которые не укладываются в первоначальную схему.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- Какие типы темперамента вам известны?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 xml:space="preserve">Холерик </w:t>
      </w:r>
      <w:r w:rsidRPr="007D3728">
        <w:rPr>
          <w:sz w:val="28"/>
          <w:szCs w:val="28"/>
        </w:rPr>
        <w:t xml:space="preserve">– это человек энергичный, инициативный, страстный. </w:t>
      </w:r>
      <w:proofErr w:type="gramStart"/>
      <w:r w:rsidRPr="007D3728">
        <w:rPr>
          <w:sz w:val="28"/>
          <w:szCs w:val="28"/>
        </w:rPr>
        <w:t>Быстрый</w:t>
      </w:r>
      <w:proofErr w:type="gramEnd"/>
      <w:r w:rsidRPr="007D3728">
        <w:rPr>
          <w:sz w:val="28"/>
          <w:szCs w:val="28"/>
        </w:rPr>
        <w:t xml:space="preserve"> и порывистый в словах и движениях. В общении </w:t>
      </w:r>
      <w:proofErr w:type="gramStart"/>
      <w:r w:rsidRPr="007D3728">
        <w:rPr>
          <w:sz w:val="28"/>
          <w:szCs w:val="28"/>
        </w:rPr>
        <w:t>вспыльчив</w:t>
      </w:r>
      <w:proofErr w:type="gramEnd"/>
      <w:r w:rsidRPr="007D3728">
        <w:rPr>
          <w:sz w:val="28"/>
          <w:szCs w:val="28"/>
        </w:rPr>
        <w:t xml:space="preserve"> и не выдержан. Не умеет ждать. Отличается неустойчивостью настроения. Для него характерны вспышки радости и печали. </w:t>
      </w:r>
      <w:proofErr w:type="gramStart"/>
      <w:r w:rsidRPr="007D3728">
        <w:rPr>
          <w:sz w:val="28"/>
          <w:szCs w:val="28"/>
        </w:rPr>
        <w:t>Способен</w:t>
      </w:r>
      <w:proofErr w:type="gramEnd"/>
      <w:r w:rsidRPr="007D3728">
        <w:rPr>
          <w:sz w:val="28"/>
          <w:szCs w:val="28"/>
        </w:rPr>
        <w:t xml:space="preserve"> к агрессии, конфликтен. Действует всегда смело и решительно, меньше всего думает об опасности. Он все время должен быть занят делом, иначе свою активность направит на коллектив и может разложить его изнутри. (Пример)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Сангвиник</w:t>
      </w:r>
      <w:r w:rsidRPr="007D3728">
        <w:rPr>
          <w:sz w:val="28"/>
          <w:szCs w:val="28"/>
        </w:rPr>
        <w:t xml:space="preserve"> – это жизнерадостный, увлеченный, отзывчивый человек. Часто бывает веселым и оптимистичным. Неудачи и неприятности переносит легко. Быстро приспосабливается к новым обстоятельствам. </w:t>
      </w:r>
      <w:proofErr w:type="gramStart"/>
      <w:r w:rsidRPr="007D3728">
        <w:rPr>
          <w:sz w:val="28"/>
          <w:szCs w:val="28"/>
        </w:rPr>
        <w:t>Общителен</w:t>
      </w:r>
      <w:proofErr w:type="gramEnd"/>
      <w:r w:rsidRPr="007D3728">
        <w:rPr>
          <w:sz w:val="28"/>
          <w:szCs w:val="28"/>
        </w:rPr>
        <w:t xml:space="preserve">, зачастую «душа компании». Однако, ему </w:t>
      </w:r>
      <w:proofErr w:type="gramStart"/>
      <w:r w:rsidRPr="007D3728">
        <w:rPr>
          <w:sz w:val="28"/>
          <w:szCs w:val="28"/>
        </w:rPr>
        <w:t>свойственны</w:t>
      </w:r>
      <w:proofErr w:type="gramEnd"/>
      <w:r w:rsidRPr="007D3728">
        <w:rPr>
          <w:sz w:val="28"/>
          <w:szCs w:val="28"/>
        </w:rPr>
        <w:t xml:space="preserve"> легкомысленность, поверхностность. Чувствам не хватает глубины, продолжительности. </w:t>
      </w:r>
      <w:r w:rsidRPr="007D3728">
        <w:rPr>
          <w:sz w:val="28"/>
          <w:szCs w:val="28"/>
        </w:rPr>
        <w:lastRenderedPageBreak/>
        <w:t>Мимика богатая, выразительная. Он много обещает, но мало выполняет. Нуждается в постоянном контроле. (Пример)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Флегматик</w:t>
      </w:r>
      <w:r w:rsidRPr="007D3728">
        <w:rPr>
          <w:sz w:val="28"/>
          <w:szCs w:val="28"/>
        </w:rPr>
        <w:t xml:space="preserve"> – главной отличительной чертой этого человека является спокойствие, уравновешенность и постоянство. Настроение ровное и устойчивое. Вид имеет невозмутимый. Мимика и жесты однообразны. Речь и движения замедленны. Они тщательно обдумывают и планируют свои поступки. Не любят неожиданностей и с трудом привыкают к переменам. Обладают высокой работоспособностью и хорошей сопротивляемостью продолжительным раздражителям и трудностям. Прочно запоминают все усвоенное, не </w:t>
      </w:r>
      <w:proofErr w:type="gramStart"/>
      <w:r w:rsidRPr="007D3728">
        <w:rPr>
          <w:sz w:val="28"/>
          <w:szCs w:val="28"/>
        </w:rPr>
        <w:t>способен</w:t>
      </w:r>
      <w:proofErr w:type="gramEnd"/>
      <w:r w:rsidRPr="007D3728">
        <w:rPr>
          <w:sz w:val="28"/>
          <w:szCs w:val="28"/>
        </w:rPr>
        <w:t xml:space="preserve"> отказаться от выработанных навыков и стереотипов. Не любят менять привычки, распорядок жизни, друзей, работу. В меру общительны, они избегают пустых разговоров и неделовых контактов. Трудолюбивые, они упорно идут к своей цели, поэтому всегда достигают успеха. Слабое место – это безразличие, сухость, некоторая «толстокожесть», лень.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Меланхолик</w:t>
      </w:r>
      <w:r w:rsidRPr="007D3728">
        <w:rPr>
          <w:sz w:val="28"/>
          <w:szCs w:val="28"/>
        </w:rPr>
        <w:t xml:space="preserve"> – это легкоранимый, глубоко чувствительный человек, болезненно реагирующий на все обстоятельства жизни. Он доброжелателен к людям, отзывчив, проявляет максимум сочувствия. </w:t>
      </w:r>
      <w:proofErr w:type="gramStart"/>
      <w:r w:rsidRPr="007D3728">
        <w:rPr>
          <w:sz w:val="28"/>
          <w:szCs w:val="28"/>
        </w:rPr>
        <w:t>Склонен</w:t>
      </w:r>
      <w:proofErr w:type="gramEnd"/>
      <w:r w:rsidRPr="007D3728">
        <w:rPr>
          <w:sz w:val="28"/>
          <w:szCs w:val="28"/>
        </w:rPr>
        <w:t xml:space="preserve"> к пониженному настроению. Это тревожный, неуверенный в себе человек, которого легко можно обидеть. Он подолгу переживает даже мелкие промахи, пасует перед любыми трудностями. Меланхолик не способен отстаивать свои взгляды, зависим. Хорошо чувствует себя только в </w:t>
      </w:r>
      <w:proofErr w:type="gramStart"/>
      <w:r w:rsidRPr="007D3728">
        <w:rPr>
          <w:sz w:val="28"/>
          <w:szCs w:val="28"/>
        </w:rPr>
        <w:t>привычной обстановке</w:t>
      </w:r>
      <w:proofErr w:type="gramEnd"/>
      <w:r w:rsidRPr="007D3728">
        <w:rPr>
          <w:sz w:val="28"/>
          <w:szCs w:val="28"/>
        </w:rPr>
        <w:t xml:space="preserve">. Речь и движения заторможены, голос тихий. Мимика невыразительна. Круг общения ограничен, как правило, одним-двумя друзьями. </w:t>
      </w:r>
      <w:proofErr w:type="gramStart"/>
      <w:r w:rsidRPr="007D3728">
        <w:rPr>
          <w:sz w:val="28"/>
          <w:szCs w:val="28"/>
        </w:rPr>
        <w:t>Способен</w:t>
      </w:r>
      <w:proofErr w:type="gramEnd"/>
      <w:r w:rsidRPr="007D3728">
        <w:rPr>
          <w:sz w:val="28"/>
          <w:szCs w:val="28"/>
        </w:rPr>
        <w:t xml:space="preserve"> на сильные и глубокие чувства, хотя вешнее это никак не выражается. (Пример)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В чистом виде перечисленные типы темперамента встречаются крайне редко. Скорее можно говорить о выраженности тех или иных черт, которые проявляются в поведении человека.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Каждый темперамент сам по себе не является ни плохим, ни хорошим, так как каждый тип темперамента имеет свои достоинства и свои недостатки. 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- Надо ли учитывать тип темперамента в профессиональной деятельности?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Тип темперамента полезно учитывать там, где работа предъявляет особые требования к динамической характеристике психической деятельности. 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Приведите пример. (Пример)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Академик И.П. Павлов, изучив физиологические основы темперамента, обратил внимание на зависимость темперамента от типа нервной системы. Он показал, что два основных нервных процесса – возбуждение и торможение – отражают деятельность головного мозга. От рождения они у всех разные по силе, уравновешенности и подвижности. 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Остановимся на характеристике этих свойств нервной системы. 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 xml:space="preserve">Сила </w:t>
      </w:r>
      <w:r w:rsidRPr="007D3728">
        <w:rPr>
          <w:sz w:val="28"/>
          <w:szCs w:val="28"/>
        </w:rPr>
        <w:t>– это способность нервной системы выдерживать сильные раздражители (показатель работоспособности)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Уравновешенность</w:t>
      </w:r>
      <w:r w:rsidRPr="007D3728">
        <w:rPr>
          <w:sz w:val="28"/>
          <w:szCs w:val="28"/>
        </w:rPr>
        <w:t xml:space="preserve"> характеризуется соотношением процессов возбуждения и торможения (неуравновешенность есть преобладание одного из процессов).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lastRenderedPageBreak/>
        <w:t xml:space="preserve">Подвижность </w:t>
      </w:r>
      <w:r w:rsidRPr="007D3728">
        <w:rPr>
          <w:sz w:val="28"/>
          <w:szCs w:val="28"/>
        </w:rPr>
        <w:t>– это способность нервных процессов быстро сменять друг друга (если смена происходит замедленно, то это – это инертность).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В зависимости от соотношения этих свойств нервной системы </w:t>
      </w:r>
      <w:r w:rsidRPr="007D3728">
        <w:rPr>
          <w:i/>
          <w:iCs/>
          <w:sz w:val="28"/>
          <w:szCs w:val="28"/>
        </w:rPr>
        <w:t>И.П. Павлов</w:t>
      </w:r>
      <w:r w:rsidRPr="007D3728">
        <w:rPr>
          <w:sz w:val="28"/>
          <w:szCs w:val="28"/>
        </w:rPr>
        <w:t xml:space="preserve"> и выделил </w:t>
      </w:r>
      <w:r w:rsidRPr="007D3728">
        <w:rPr>
          <w:i/>
          <w:iCs/>
          <w:sz w:val="28"/>
          <w:szCs w:val="28"/>
        </w:rPr>
        <w:t>4 типа</w:t>
      </w:r>
      <w:r w:rsidRPr="007D3728">
        <w:rPr>
          <w:sz w:val="28"/>
          <w:szCs w:val="28"/>
        </w:rPr>
        <w:t xml:space="preserve"> высшей нервной деятельности:</w:t>
      </w:r>
    </w:p>
    <w:p w:rsidR="007D3728" w:rsidRPr="007D3728" w:rsidRDefault="007D3728" w:rsidP="007D3728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«безудержный»</w:t>
      </w:r>
      <w:r w:rsidRPr="007D3728">
        <w:rPr>
          <w:sz w:val="28"/>
          <w:szCs w:val="28"/>
        </w:rPr>
        <w:t xml:space="preserve"> - сильный, подвижный, неуравновешенный. (Какому типу темперамента соответствует?)</w:t>
      </w:r>
    </w:p>
    <w:p w:rsidR="007D3728" w:rsidRPr="007D3728" w:rsidRDefault="007D3728" w:rsidP="007D3728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«живой</w:t>
      </w:r>
      <w:r w:rsidRPr="007D3728">
        <w:rPr>
          <w:sz w:val="28"/>
          <w:szCs w:val="28"/>
        </w:rPr>
        <w:t>» - сильный, подвижный, уравновешенный.</w:t>
      </w:r>
    </w:p>
    <w:p w:rsidR="007D3728" w:rsidRPr="007D3728" w:rsidRDefault="007D3728" w:rsidP="007D3728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«</w:t>
      </w:r>
      <w:proofErr w:type="gramStart"/>
      <w:r w:rsidRPr="007D3728">
        <w:rPr>
          <w:i/>
          <w:iCs/>
          <w:sz w:val="28"/>
          <w:szCs w:val="28"/>
        </w:rPr>
        <w:t>с</w:t>
      </w:r>
      <w:proofErr w:type="gramEnd"/>
      <w:r w:rsidRPr="007D3728">
        <w:rPr>
          <w:i/>
          <w:iCs/>
          <w:sz w:val="28"/>
          <w:szCs w:val="28"/>
        </w:rPr>
        <w:t>покойный»</w:t>
      </w:r>
      <w:r w:rsidRPr="007D3728">
        <w:rPr>
          <w:sz w:val="28"/>
          <w:szCs w:val="28"/>
        </w:rPr>
        <w:t xml:space="preserve"> - Какому типу темперамента соответствует? Охарактеризуйте (сильный, уравновешенный, инертный)</w:t>
      </w:r>
    </w:p>
    <w:p w:rsidR="007D3728" w:rsidRPr="007D3728" w:rsidRDefault="007D3728" w:rsidP="007D3728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«</w:t>
      </w:r>
      <w:proofErr w:type="gramStart"/>
      <w:r w:rsidRPr="007D3728">
        <w:rPr>
          <w:i/>
          <w:iCs/>
          <w:sz w:val="28"/>
          <w:szCs w:val="28"/>
        </w:rPr>
        <w:t>слабый</w:t>
      </w:r>
      <w:proofErr w:type="gramEnd"/>
      <w:r w:rsidRPr="007D3728">
        <w:rPr>
          <w:sz w:val="28"/>
          <w:szCs w:val="28"/>
        </w:rPr>
        <w:t>» - Какому типу темперамента соответствует? Охарактеризуйте (слабый, неуравновешенный, инертный)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Знаменитый английский психолог </w:t>
      </w:r>
      <w:proofErr w:type="spellStart"/>
      <w:r w:rsidRPr="007D3728">
        <w:rPr>
          <w:sz w:val="28"/>
          <w:szCs w:val="28"/>
        </w:rPr>
        <w:t>Ганс</w:t>
      </w:r>
      <w:proofErr w:type="spellEnd"/>
      <w:r w:rsidRPr="007D3728">
        <w:rPr>
          <w:sz w:val="28"/>
          <w:szCs w:val="28"/>
        </w:rPr>
        <w:t xml:space="preserve"> </w:t>
      </w:r>
      <w:proofErr w:type="spellStart"/>
      <w:r w:rsidRPr="007D3728">
        <w:rPr>
          <w:sz w:val="28"/>
          <w:szCs w:val="28"/>
        </w:rPr>
        <w:t>Айзенк</w:t>
      </w:r>
      <w:proofErr w:type="spellEnd"/>
      <w:r w:rsidRPr="007D3728">
        <w:rPr>
          <w:sz w:val="28"/>
          <w:szCs w:val="28"/>
        </w:rPr>
        <w:t xml:space="preserve"> предложил определять тип темперамента в зависимости от соотношения таких свойств личности как интроверсия-экстраверсия, эмоциональная стабильность – эмоциональная нестабильность.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Показатель </w:t>
      </w:r>
      <w:r w:rsidRPr="007D3728">
        <w:rPr>
          <w:i/>
          <w:iCs/>
          <w:sz w:val="28"/>
          <w:szCs w:val="28"/>
        </w:rPr>
        <w:t>«интроверсия-экстраверсия</w:t>
      </w:r>
      <w:r w:rsidRPr="007D3728">
        <w:rPr>
          <w:sz w:val="28"/>
          <w:szCs w:val="28"/>
        </w:rPr>
        <w:t>» характеризует индивидуально-психологическую ориентацию человека либо на мир внешних объектов – экстраверсия; либо на субъективный мир – интроверсия.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Принято считать, что </w:t>
      </w:r>
      <w:r w:rsidRPr="007D3728">
        <w:rPr>
          <w:b/>
          <w:bCs/>
          <w:sz w:val="28"/>
          <w:szCs w:val="28"/>
        </w:rPr>
        <w:t>экстраверты</w:t>
      </w:r>
      <w:r w:rsidRPr="007D3728">
        <w:rPr>
          <w:sz w:val="28"/>
          <w:szCs w:val="28"/>
        </w:rPr>
        <w:t xml:space="preserve"> – это люди общительные, стремящиеся быть среди людей; импульсивные и энергичные. Им свойственны гибкость поведения, большая инициативность и высокая социальная адаптивность. Они способны на рискованные поступки, вспыльчивы, склонны к агрессии.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Интровертам</w:t>
      </w:r>
      <w:r w:rsidRPr="007D3728">
        <w:rPr>
          <w:sz w:val="28"/>
          <w:szCs w:val="28"/>
        </w:rPr>
        <w:t xml:space="preserve"> </w:t>
      </w:r>
      <w:proofErr w:type="gramStart"/>
      <w:r w:rsidRPr="007D3728">
        <w:rPr>
          <w:sz w:val="28"/>
          <w:szCs w:val="28"/>
        </w:rPr>
        <w:t>присущи</w:t>
      </w:r>
      <w:proofErr w:type="gramEnd"/>
      <w:r w:rsidRPr="007D3728">
        <w:rPr>
          <w:sz w:val="28"/>
          <w:szCs w:val="28"/>
        </w:rPr>
        <w:t xml:space="preserve"> необщительность, «уход в себя», богатый внутренний мир, социальная пассивность, склонность к самоанализу. Эти люди высоко ценят нравственные нормы, предпочитают книги общению.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Показатель </w:t>
      </w:r>
      <w:r w:rsidRPr="007D3728">
        <w:rPr>
          <w:i/>
          <w:iCs/>
          <w:sz w:val="28"/>
          <w:szCs w:val="28"/>
        </w:rPr>
        <w:t>«стабильность-нестабильность</w:t>
      </w:r>
      <w:r w:rsidRPr="007D3728">
        <w:rPr>
          <w:sz w:val="28"/>
          <w:szCs w:val="28"/>
        </w:rPr>
        <w:t>» характеризует человека со стороны эмоциональной устойчивости. На одном полюсе находятся люди с высокой эмоциональной устойчивостью, хорошей адаптивностью; а на другом – люди нервозные, неустойчивые, плохо адаптированные.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- Используя тест </w:t>
      </w:r>
      <w:proofErr w:type="spellStart"/>
      <w:r w:rsidRPr="007D3728">
        <w:rPr>
          <w:sz w:val="28"/>
          <w:szCs w:val="28"/>
        </w:rPr>
        <w:t>Айзенка</w:t>
      </w:r>
      <w:proofErr w:type="spellEnd"/>
      <w:r w:rsidRPr="007D3728">
        <w:rPr>
          <w:sz w:val="28"/>
          <w:szCs w:val="28"/>
        </w:rPr>
        <w:t>, мы способны будем определить преобладающий тип темперамента у каждого присутствующего здесь. Этим мы займемся на практическом занятии.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3</w:t>
      </w:r>
      <w:r w:rsidRPr="007D3728">
        <w:rPr>
          <w:sz w:val="28"/>
          <w:szCs w:val="28"/>
        </w:rPr>
        <w:t>. – Следующей важнейшей личностной составляющей является характер.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- Что такое характер, по-вашему?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У каждого человека три характера: тот,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который ему приписывают; тот, который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он сам себе приписывает; и наконец, тот,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который есть в действительности.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В. Гюго.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Характер</w:t>
      </w:r>
      <w:r w:rsidRPr="007D3728">
        <w:rPr>
          <w:sz w:val="28"/>
          <w:szCs w:val="28"/>
        </w:rPr>
        <w:t xml:space="preserve"> – это совокупность психических свойств личности, которые выражают его отношение к миру и к самому себе, сложившихся под влиянием жизненных условий и социального окружения; и проявляющаяся в </w:t>
      </w:r>
      <w:r w:rsidRPr="007D3728">
        <w:rPr>
          <w:sz w:val="28"/>
          <w:szCs w:val="28"/>
        </w:rPr>
        <w:lastRenderedPageBreak/>
        <w:t>деятельности и общении. Характер определяет типичные для индивида способы поведения.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Если темперамент тесно связан с врожденными особенностями нервной системы, то характер определяется, прежде всего, воспитанием и самовоспитанием. Если темперамент не может быть ни плохим, ни хорошим; то характер может. </w:t>
      </w:r>
      <w:proofErr w:type="gramStart"/>
      <w:r w:rsidRPr="007D3728">
        <w:rPr>
          <w:sz w:val="28"/>
          <w:szCs w:val="28"/>
        </w:rPr>
        <w:t>Так, например, мы говорим: «сильный характер», «тяжелый характер», «плохой характер» и т.д.</w:t>
      </w:r>
      <w:proofErr w:type="gramEnd"/>
    </w:p>
    <w:p w:rsidR="007D3728" w:rsidRPr="007D3728" w:rsidRDefault="007D3728" w:rsidP="007D3728">
      <w:pPr>
        <w:pStyle w:val="a4"/>
        <w:spacing w:before="0" w:beforeAutospacing="0" w:after="0"/>
        <w:ind w:firstLine="36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Все черты характера (их более 1,5 тыс.) можно разделить на </w:t>
      </w:r>
      <w:r w:rsidRPr="007D3728">
        <w:rPr>
          <w:i/>
          <w:iCs/>
          <w:sz w:val="28"/>
          <w:szCs w:val="28"/>
        </w:rPr>
        <w:t>четыре группы</w:t>
      </w:r>
      <w:r w:rsidRPr="007D3728">
        <w:rPr>
          <w:sz w:val="28"/>
          <w:szCs w:val="28"/>
        </w:rPr>
        <w:t>, которые отражают отношение человека к разным сторонам действительности.</w:t>
      </w:r>
    </w:p>
    <w:p w:rsidR="007D3728" w:rsidRPr="007D3728" w:rsidRDefault="007D3728" w:rsidP="007D3728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Черты характера, в которых проявляется </w:t>
      </w:r>
      <w:r w:rsidRPr="007D3728">
        <w:rPr>
          <w:i/>
          <w:iCs/>
          <w:sz w:val="28"/>
          <w:szCs w:val="28"/>
        </w:rPr>
        <w:t>отношение человека к окружающим его людям.</w:t>
      </w:r>
      <w:r w:rsidRPr="007D3728">
        <w:rPr>
          <w:sz w:val="28"/>
          <w:szCs w:val="28"/>
        </w:rPr>
        <w:t xml:space="preserve"> – Приведите пример таких качеств (заботливость, грубость, непринужденность, вежливость и т.д.)</w:t>
      </w:r>
    </w:p>
    <w:p w:rsidR="007D3728" w:rsidRPr="007D3728" w:rsidRDefault="007D3728" w:rsidP="007D3728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Черты характера, в которых проявляется </w:t>
      </w:r>
      <w:r w:rsidRPr="007D3728">
        <w:rPr>
          <w:i/>
          <w:iCs/>
          <w:sz w:val="28"/>
          <w:szCs w:val="28"/>
        </w:rPr>
        <w:t xml:space="preserve">отношение к труду и результатам деятельности. </w:t>
      </w:r>
      <w:r w:rsidRPr="007D3728">
        <w:rPr>
          <w:sz w:val="28"/>
          <w:szCs w:val="28"/>
        </w:rPr>
        <w:t>– Приведите пример таких качеств (аккуратность, бережливость, лень, трудолюбие и т.д.)</w:t>
      </w:r>
    </w:p>
    <w:p w:rsidR="007D3728" w:rsidRPr="007D3728" w:rsidRDefault="007D3728" w:rsidP="007D3728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Черты характера, выражающие </w:t>
      </w:r>
      <w:r w:rsidRPr="007D3728">
        <w:rPr>
          <w:i/>
          <w:iCs/>
          <w:sz w:val="28"/>
          <w:szCs w:val="28"/>
        </w:rPr>
        <w:t>отношение к самому себе</w:t>
      </w:r>
      <w:r w:rsidRPr="007D3728">
        <w:rPr>
          <w:sz w:val="28"/>
          <w:szCs w:val="28"/>
        </w:rPr>
        <w:t>. – Приведите пример таких качеств (самокритичность, уважение, мнительность, самодовольство и т.д.)</w:t>
      </w:r>
    </w:p>
    <w:p w:rsidR="007D3728" w:rsidRPr="007D3728" w:rsidRDefault="007D3728" w:rsidP="007D3728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Четвертую группу составляют </w:t>
      </w:r>
      <w:r w:rsidRPr="007D3728">
        <w:rPr>
          <w:i/>
          <w:iCs/>
          <w:sz w:val="28"/>
          <w:szCs w:val="28"/>
        </w:rPr>
        <w:t>волевые черты</w:t>
      </w:r>
      <w:r w:rsidRPr="007D3728">
        <w:rPr>
          <w:sz w:val="28"/>
          <w:szCs w:val="28"/>
        </w:rPr>
        <w:t xml:space="preserve"> личности. – Какие вы знаете волевые черты? К ним относятся целеустремленность, настойчивость, смелость, решительность, выдержка, дисциплинированность и т.д.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Характер развивается постепенно и на ранних этапах жизни – под воздействием воспитания в семье, помимо сознания и воли растущего человека. Черты формирующегося характера ребенка еще нечетки, неустойчивы. Только в школьном возрасте происходит осознание сложившихся отношений и привычного способа поведения, образуются новые привычки, из которых вырастают черты характера. Особое значение в формировании характера имеет труд. Именно в труде формируются наряду с волевыми чертами (такими как настойчивость, самостоятельность, целеустремленность</w:t>
      </w:r>
      <w:proofErr w:type="gramStart"/>
      <w:r w:rsidRPr="007D3728">
        <w:rPr>
          <w:sz w:val="28"/>
          <w:szCs w:val="28"/>
        </w:rPr>
        <w:t xml:space="preserve"> )</w:t>
      </w:r>
      <w:proofErr w:type="gramEnd"/>
      <w:r w:rsidRPr="007D3728">
        <w:rPr>
          <w:sz w:val="28"/>
          <w:szCs w:val="28"/>
        </w:rPr>
        <w:t>, нравственные достоинства личности – честность, гуманизм, чувство собственного достоинства и другие.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Гармоничное формирование характера предполагает активное развитие положительных черт (общительность, доброта, отзывчивость, трудолюбие, ответственность и другие), которые служат многообразным интересам человека и достижению наивысших результатов в избранном виде деятельности. Путь развития гармоничной личности – это путь ее </w:t>
      </w:r>
      <w:proofErr w:type="spellStart"/>
      <w:r w:rsidRPr="007D3728">
        <w:rPr>
          <w:sz w:val="28"/>
          <w:szCs w:val="28"/>
        </w:rPr>
        <w:t>самоактуализации</w:t>
      </w:r>
      <w:proofErr w:type="spellEnd"/>
      <w:r w:rsidRPr="007D3728">
        <w:rPr>
          <w:sz w:val="28"/>
          <w:szCs w:val="28"/>
        </w:rPr>
        <w:t xml:space="preserve"> (самовыражения в самой жизни). Этот путь развития направлен </w:t>
      </w:r>
      <w:proofErr w:type="gramStart"/>
      <w:r w:rsidRPr="007D3728">
        <w:rPr>
          <w:sz w:val="28"/>
          <w:szCs w:val="28"/>
        </w:rPr>
        <w:t>на</w:t>
      </w:r>
      <w:proofErr w:type="gramEnd"/>
      <w:r w:rsidRPr="007D3728">
        <w:rPr>
          <w:sz w:val="28"/>
          <w:szCs w:val="28"/>
        </w:rPr>
        <w:t>: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- Актуальное восприятие действительности и способность хорошо ориентироваться в ней;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- Способность к глубокому пониманию жизни;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- Установление с окружающими людьми доброжелательных отношений;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- Принятие себя и других людей </w:t>
      </w:r>
      <w:proofErr w:type="gramStart"/>
      <w:r w:rsidRPr="007D3728">
        <w:rPr>
          <w:sz w:val="28"/>
          <w:szCs w:val="28"/>
        </w:rPr>
        <w:t>такими</w:t>
      </w:r>
      <w:proofErr w:type="gramEnd"/>
      <w:r w:rsidRPr="007D3728">
        <w:rPr>
          <w:sz w:val="28"/>
          <w:szCs w:val="28"/>
        </w:rPr>
        <w:t>, какие они есть.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</w:p>
    <w:p w:rsidR="007D3728" w:rsidRPr="007D3728" w:rsidRDefault="007D3728" w:rsidP="007D3728">
      <w:pPr>
        <w:pStyle w:val="a4"/>
        <w:shd w:val="clear" w:color="auto" w:fill="FDFDF3"/>
        <w:spacing w:before="0" w:beforeAutospacing="0" w:after="0"/>
        <w:ind w:firstLine="605"/>
        <w:jc w:val="both"/>
        <w:rPr>
          <w:sz w:val="28"/>
          <w:szCs w:val="28"/>
        </w:rPr>
      </w:pPr>
      <w:r w:rsidRPr="007D3728">
        <w:rPr>
          <w:color w:val="030303"/>
          <w:sz w:val="28"/>
          <w:szCs w:val="28"/>
          <w:shd w:val="clear" w:color="auto" w:fill="FFFFFF"/>
        </w:rPr>
        <w:t>Слово «Талант» происходит от меры веса «талант». В Новом Завете есть притча о трёх рабах, которым хозяин подарил монету под названием «талант». Один закопал свой талант в землю, второй разменял его, а третий приумножил. Отсюда и три выражения: закопал, разменял и умножил (развил) свой талант. Из Библии слово «талант» распространилось в переносном смысле: как </w:t>
      </w:r>
      <w:hyperlink r:id="rId5" w:history="1">
        <w:r w:rsidRPr="007D3728">
          <w:rPr>
            <w:rStyle w:val="a3"/>
            <w:color w:val="030303"/>
            <w:sz w:val="28"/>
            <w:szCs w:val="28"/>
            <w:shd w:val="clear" w:color="auto" w:fill="FFFFFF"/>
          </w:rPr>
          <w:t>дар</w:t>
        </w:r>
      </w:hyperlink>
      <w:r w:rsidRPr="007D3728">
        <w:rPr>
          <w:color w:val="030303"/>
          <w:sz w:val="28"/>
          <w:szCs w:val="28"/>
          <w:shd w:val="clear" w:color="auto" w:fill="FFFFFF"/>
        </w:rPr>
        <w:t> Божий, возможность творить, и творить нечто новое, не пренебрегая им.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В основе способностей лежат </w:t>
      </w:r>
      <w:r w:rsidRPr="007D3728">
        <w:rPr>
          <w:i/>
          <w:iCs/>
          <w:sz w:val="28"/>
          <w:szCs w:val="28"/>
        </w:rPr>
        <w:t xml:space="preserve">задатки </w:t>
      </w:r>
      <w:r w:rsidRPr="007D3728">
        <w:rPr>
          <w:sz w:val="28"/>
          <w:szCs w:val="28"/>
        </w:rPr>
        <w:t>– врожденные анатомо-физиологические особенности строения мозга, органов чувств и движения. Это, например, свойства ВНД, свойства нервных процессов и тип ВНД, свойства, определяющие быстроту и точность движений, скорость реакций и т.д.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- Как узнать есть способности к той или иной деятельности или нет?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Способности формируются, развиваются и проявляются в деятельности. Можно прожить всю жизнь и так и не узнать, к чему у тебя есть способности.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Принято различать </w:t>
      </w:r>
      <w:r w:rsidRPr="007D3728">
        <w:rPr>
          <w:i/>
          <w:iCs/>
          <w:sz w:val="28"/>
          <w:szCs w:val="28"/>
        </w:rPr>
        <w:t>общие и специальные способности</w:t>
      </w:r>
      <w:r w:rsidRPr="007D3728">
        <w:rPr>
          <w:sz w:val="28"/>
          <w:szCs w:val="28"/>
        </w:rPr>
        <w:t>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Общие</w:t>
      </w:r>
      <w:r w:rsidRPr="007D3728">
        <w:rPr>
          <w:sz w:val="28"/>
          <w:szCs w:val="28"/>
        </w:rPr>
        <w:t xml:space="preserve"> – это интеллектуальные свойства личности, которые обеспечивают легкость и продуктивность в овладении знаниями. Они проявляются, в первую очередь, в процессе обучения. Это склонность к труду, работоспособность, устойчивость чувств и воли, умственные способности – логичность, широта, глубина, гибкость ума.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 xml:space="preserve">Специальные </w:t>
      </w:r>
      <w:r w:rsidRPr="007D3728">
        <w:rPr>
          <w:sz w:val="28"/>
          <w:szCs w:val="28"/>
        </w:rPr>
        <w:t>– это такие свойства личности, которые помогают достичь высоких результатов в различных областях какой-либо деятельности (спортивные, музыкальные, литературные, технические и т.д.)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Человек, способный ко многим и различным видам деятельности и общения, обладает </w:t>
      </w:r>
      <w:r w:rsidRPr="007D3728">
        <w:rPr>
          <w:i/>
          <w:iCs/>
          <w:sz w:val="28"/>
          <w:szCs w:val="28"/>
        </w:rPr>
        <w:t>одаренностью</w:t>
      </w:r>
      <w:r w:rsidRPr="007D3728">
        <w:rPr>
          <w:sz w:val="28"/>
          <w:szCs w:val="28"/>
        </w:rPr>
        <w:t xml:space="preserve">. 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i/>
          <w:iCs/>
          <w:sz w:val="28"/>
          <w:szCs w:val="28"/>
        </w:rPr>
        <w:t>Мастерство</w:t>
      </w:r>
      <w:r w:rsidRPr="007D3728">
        <w:rPr>
          <w:sz w:val="28"/>
          <w:szCs w:val="28"/>
        </w:rPr>
        <w:t xml:space="preserve"> – это совершенство в конкретном виде деятельности, требующее большого и напряженного труда. 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Высокий уровень развития специальных способностей называется </w:t>
      </w:r>
      <w:r w:rsidRPr="007D3728">
        <w:rPr>
          <w:i/>
          <w:iCs/>
          <w:sz w:val="28"/>
          <w:szCs w:val="28"/>
        </w:rPr>
        <w:t>талантом.</w:t>
      </w:r>
      <w:r w:rsidRPr="007D3728">
        <w:rPr>
          <w:sz w:val="28"/>
          <w:szCs w:val="28"/>
        </w:rPr>
        <w:t xml:space="preserve"> Деятельность талантливого человека отличается принципиальной новизной и оригинальностью решений.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 xml:space="preserve">Высший уровень развития способностей (высшая степень творческих проявлений личности) – это </w:t>
      </w:r>
      <w:r w:rsidRPr="007D3728">
        <w:rPr>
          <w:i/>
          <w:iCs/>
          <w:sz w:val="28"/>
          <w:szCs w:val="28"/>
        </w:rPr>
        <w:t>гениальность</w:t>
      </w:r>
      <w:r w:rsidRPr="007D3728">
        <w:rPr>
          <w:sz w:val="28"/>
          <w:szCs w:val="28"/>
        </w:rPr>
        <w:t>. Творческие и научные достижения гениального человека влияют как на жизнь общества, в котором он живет, так и на эпоху в целом.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b/>
          <w:bCs/>
          <w:sz w:val="28"/>
          <w:szCs w:val="28"/>
        </w:rPr>
        <w:t>Рефлексия:</w:t>
      </w:r>
      <w:r>
        <w:rPr>
          <w:b/>
          <w:bCs/>
          <w:sz w:val="28"/>
          <w:szCs w:val="28"/>
        </w:rPr>
        <w:t xml:space="preserve"> в тетради сделать конспект и ответить на вопросы 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Что такое темперамент?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Какие типы темперамента вам известны?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Надо ли учитывать тип темперамента в профессиональной деятельности?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Что такое характер?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Что же такое способности?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lastRenderedPageBreak/>
        <w:t xml:space="preserve">Почему одного человека называют способным к одному виду деятельности, а другого – ко многим? </w:t>
      </w:r>
    </w:p>
    <w:p w:rsidR="007D3728" w:rsidRPr="007D3728" w:rsidRDefault="007D3728" w:rsidP="007D3728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7D3728">
        <w:rPr>
          <w:sz w:val="28"/>
          <w:szCs w:val="28"/>
        </w:rPr>
        <w:t>Как узнать есть способности к той или иной деятельности или нет?</w:t>
      </w: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7D3728" w:rsidRPr="007D3728" w:rsidRDefault="007D3728" w:rsidP="007D3728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F57DF6" w:rsidRDefault="007D3728" w:rsidP="007D3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есть способности.</w:t>
      </w:r>
      <w:r w:rsidR="00F57DF6" w:rsidRPr="00F57DF6">
        <w:rPr>
          <w:rFonts w:ascii="Times New Roman" w:hAnsi="Times New Roman" w:cs="Times New Roman"/>
          <w:sz w:val="28"/>
        </w:rPr>
        <w:t xml:space="preserve"> </w:t>
      </w:r>
    </w:p>
    <w:p w:rsidR="00786913" w:rsidRPr="007D3728" w:rsidRDefault="00F57DF6" w:rsidP="007D3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Все задания отправить до  28.04.20г.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sectPr w:rsidR="00786913" w:rsidRPr="007D3728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85E"/>
    <w:multiLevelType w:val="multilevel"/>
    <w:tmpl w:val="B41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C77E9"/>
    <w:multiLevelType w:val="multilevel"/>
    <w:tmpl w:val="EC10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A6D04"/>
    <w:multiLevelType w:val="multilevel"/>
    <w:tmpl w:val="FC44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728"/>
    <w:rsid w:val="00122575"/>
    <w:rsid w:val="003339EC"/>
    <w:rsid w:val="00786913"/>
    <w:rsid w:val="007D3728"/>
    <w:rsid w:val="00F5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7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3728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&#1055;&#1086;&#1076;&#1072;&#1088;&#1086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2020-04-20T05:22:00Z</dcterms:created>
  <dcterms:modified xsi:type="dcterms:W3CDTF">2020-04-20T05:32:00Z</dcterms:modified>
</cp:coreProperties>
</file>