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28" w:rsidRDefault="007D3728" w:rsidP="007D3728">
      <w:pPr>
        <w:pStyle w:val="a4"/>
        <w:spacing w:after="0"/>
        <w:jc w:val="center"/>
      </w:pPr>
      <w:r>
        <w:rPr>
          <w:b/>
          <w:bCs/>
          <w:sz w:val="27"/>
          <w:szCs w:val="27"/>
        </w:rPr>
        <w:t>Лекция. Характер, темперамент, способности личности.</w:t>
      </w:r>
    </w:p>
    <w:p w:rsidR="007D3728" w:rsidRDefault="007D3728" w:rsidP="007D3728">
      <w:pPr>
        <w:pStyle w:val="a4"/>
        <w:spacing w:after="0"/>
        <w:jc w:val="center"/>
      </w:pPr>
    </w:p>
    <w:p w:rsidR="007D3728" w:rsidRPr="007D3728" w:rsidRDefault="007D3728" w:rsidP="007D3728">
      <w:pPr>
        <w:pStyle w:val="a4"/>
        <w:spacing w:before="0" w:beforeAutospacing="0" w:after="0"/>
        <w:jc w:val="both"/>
        <w:rPr>
          <w:sz w:val="28"/>
          <w:szCs w:val="28"/>
        </w:rPr>
      </w:pPr>
      <w:r w:rsidRPr="007D3728">
        <w:rPr>
          <w:sz w:val="28"/>
          <w:szCs w:val="28"/>
        </w:rPr>
        <w:t>План:</w:t>
      </w:r>
    </w:p>
    <w:p w:rsidR="007D3728" w:rsidRPr="007D3728" w:rsidRDefault="007D3728" w:rsidP="007D3728">
      <w:pPr>
        <w:pStyle w:val="a4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7D3728">
        <w:rPr>
          <w:sz w:val="28"/>
          <w:szCs w:val="28"/>
        </w:rPr>
        <w:t>Понятия «темперамент», «характер», «способности» как свойства личности</w:t>
      </w:r>
    </w:p>
    <w:p w:rsidR="007D3728" w:rsidRPr="007D3728" w:rsidRDefault="007D3728" w:rsidP="007D3728">
      <w:pPr>
        <w:pStyle w:val="a4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7D3728">
        <w:rPr>
          <w:sz w:val="28"/>
          <w:szCs w:val="28"/>
        </w:rPr>
        <w:t>Роль темперамента в деятельности</w:t>
      </w:r>
    </w:p>
    <w:p w:rsidR="007D3728" w:rsidRPr="007D3728" w:rsidRDefault="007D3728" w:rsidP="007D3728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7D3728" w:rsidRPr="007D3728" w:rsidRDefault="007D3728" w:rsidP="007D3728">
      <w:pPr>
        <w:pStyle w:val="a4"/>
        <w:spacing w:before="0" w:beforeAutospacing="0" w:after="0"/>
        <w:jc w:val="both"/>
        <w:rPr>
          <w:sz w:val="28"/>
          <w:szCs w:val="28"/>
        </w:rPr>
      </w:pPr>
      <w:r w:rsidRPr="007D3728">
        <w:rPr>
          <w:sz w:val="28"/>
          <w:szCs w:val="28"/>
        </w:rPr>
        <w:t>Как мы выяснили на предыдущих занятиях, личность представляет собой уникальное образование, в котором сложно переплетены индивидуально-типические (врожденные, биологические) особенности человека и социальные влияния. Личность – это, прежде всего, продукт общественных отношений, но возникает этот продукт на почве генетического наследства. Корни его составляют конституциональные биологические, врожденные особенности, которые и являются основой темперамента.</w:t>
      </w:r>
    </w:p>
    <w:p w:rsidR="007D3728" w:rsidRPr="007D3728" w:rsidRDefault="007D3728" w:rsidP="007D3728">
      <w:pPr>
        <w:pStyle w:val="a4"/>
        <w:spacing w:before="0" w:beforeAutospacing="0" w:after="0"/>
        <w:jc w:val="both"/>
        <w:rPr>
          <w:sz w:val="28"/>
          <w:szCs w:val="28"/>
        </w:rPr>
      </w:pPr>
      <w:r w:rsidRPr="007D3728">
        <w:rPr>
          <w:sz w:val="28"/>
          <w:szCs w:val="28"/>
        </w:rPr>
        <w:t>- Что же такое темперамент?</w:t>
      </w:r>
    </w:p>
    <w:p w:rsidR="007D3728" w:rsidRPr="007D3728" w:rsidRDefault="007D3728" w:rsidP="007D3728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7D3728">
        <w:rPr>
          <w:b/>
          <w:bCs/>
          <w:sz w:val="28"/>
          <w:szCs w:val="28"/>
        </w:rPr>
        <w:t>Темперамент</w:t>
      </w:r>
      <w:r w:rsidRPr="007D3728">
        <w:rPr>
          <w:sz w:val="28"/>
          <w:szCs w:val="28"/>
        </w:rPr>
        <w:t xml:space="preserve"> – это совокупность индивидуальных психофизиологических особенностей человека, которые определяют общую динамику его психической деятельности: общую подвижность, активность, темп и интенсивность психических процессов, быстроту возникновения, силу и внешнее выражение чувств.</w:t>
      </w:r>
    </w:p>
    <w:p w:rsidR="007D3728" w:rsidRPr="007D3728" w:rsidRDefault="007D3728" w:rsidP="007D3728">
      <w:pPr>
        <w:pStyle w:val="a4"/>
        <w:spacing w:before="0" w:beforeAutospacing="0" w:after="0"/>
        <w:jc w:val="both"/>
        <w:rPr>
          <w:sz w:val="28"/>
          <w:szCs w:val="28"/>
        </w:rPr>
      </w:pPr>
      <w:r w:rsidRPr="007D3728">
        <w:rPr>
          <w:sz w:val="28"/>
          <w:szCs w:val="28"/>
        </w:rPr>
        <w:t>Так, например, один человек склонен к медлительности, другой – к торопливости; одному присуща легкость пробуждения чувств, а другой – хладнокровен. Иными словами, под темпераментом понимают динамическую характеристику личности.</w:t>
      </w:r>
    </w:p>
    <w:p w:rsidR="007D3728" w:rsidRPr="007D3728" w:rsidRDefault="007D3728" w:rsidP="007D3728">
      <w:pPr>
        <w:pStyle w:val="a4"/>
        <w:spacing w:before="0" w:beforeAutospacing="0" w:after="0"/>
        <w:jc w:val="both"/>
        <w:rPr>
          <w:sz w:val="28"/>
          <w:szCs w:val="28"/>
        </w:rPr>
      </w:pPr>
      <w:r w:rsidRPr="007D3728">
        <w:rPr>
          <w:sz w:val="28"/>
          <w:szCs w:val="28"/>
        </w:rPr>
        <w:t xml:space="preserve">Родоначальником учения о темпераменте был древнегреческий ученый, врач Гиппократ (5век </w:t>
      </w:r>
      <w:proofErr w:type="gramStart"/>
      <w:r w:rsidRPr="007D3728">
        <w:rPr>
          <w:sz w:val="28"/>
          <w:szCs w:val="28"/>
        </w:rPr>
        <w:t>до</w:t>
      </w:r>
      <w:proofErr w:type="gramEnd"/>
      <w:r w:rsidRPr="007D3728">
        <w:rPr>
          <w:sz w:val="28"/>
          <w:szCs w:val="28"/>
        </w:rPr>
        <w:t xml:space="preserve"> н.э.). Научное объяснение теории темперамента дал И.П. Павлов. (Раскрыть сущность теории темперамента по Гиппократу). В настоящее время вопрос о физиологической основе темперамента продолжает исследоваться учеными. Появляются все новые факты, которые не укладываются в первоначальную схему.</w:t>
      </w:r>
    </w:p>
    <w:p w:rsidR="007D3728" w:rsidRPr="007D3728" w:rsidRDefault="007D3728" w:rsidP="007D3728">
      <w:pPr>
        <w:pStyle w:val="a4"/>
        <w:spacing w:before="0" w:beforeAutospacing="0" w:after="0"/>
        <w:jc w:val="both"/>
        <w:rPr>
          <w:sz w:val="28"/>
          <w:szCs w:val="28"/>
        </w:rPr>
      </w:pPr>
      <w:r w:rsidRPr="007D3728">
        <w:rPr>
          <w:sz w:val="28"/>
          <w:szCs w:val="28"/>
        </w:rPr>
        <w:t>- Какие типы темперамента вам известны?</w:t>
      </w:r>
    </w:p>
    <w:p w:rsidR="007D3728" w:rsidRPr="007D3728" w:rsidRDefault="007D3728" w:rsidP="007D3728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7D3728">
        <w:rPr>
          <w:b/>
          <w:bCs/>
          <w:sz w:val="28"/>
          <w:szCs w:val="28"/>
        </w:rPr>
        <w:t xml:space="preserve">Холерик </w:t>
      </w:r>
      <w:r w:rsidRPr="007D3728">
        <w:rPr>
          <w:sz w:val="28"/>
          <w:szCs w:val="28"/>
        </w:rPr>
        <w:t xml:space="preserve">– это человек энергичный, инициативный, страстный. </w:t>
      </w:r>
      <w:proofErr w:type="gramStart"/>
      <w:r w:rsidRPr="007D3728">
        <w:rPr>
          <w:sz w:val="28"/>
          <w:szCs w:val="28"/>
        </w:rPr>
        <w:t>Быстрый</w:t>
      </w:r>
      <w:proofErr w:type="gramEnd"/>
      <w:r w:rsidRPr="007D3728">
        <w:rPr>
          <w:sz w:val="28"/>
          <w:szCs w:val="28"/>
        </w:rPr>
        <w:t xml:space="preserve"> и порывистый в словах и движениях. В общении </w:t>
      </w:r>
      <w:proofErr w:type="gramStart"/>
      <w:r w:rsidRPr="007D3728">
        <w:rPr>
          <w:sz w:val="28"/>
          <w:szCs w:val="28"/>
        </w:rPr>
        <w:t>вспыльчив</w:t>
      </w:r>
      <w:proofErr w:type="gramEnd"/>
      <w:r w:rsidRPr="007D3728">
        <w:rPr>
          <w:sz w:val="28"/>
          <w:szCs w:val="28"/>
        </w:rPr>
        <w:t xml:space="preserve"> и не выдержан. Не умеет ждать. Отличается неустойчивостью настроения. Для него характерны вспышки радости и печали. </w:t>
      </w:r>
      <w:proofErr w:type="gramStart"/>
      <w:r w:rsidRPr="007D3728">
        <w:rPr>
          <w:sz w:val="28"/>
          <w:szCs w:val="28"/>
        </w:rPr>
        <w:t>Способен</w:t>
      </w:r>
      <w:proofErr w:type="gramEnd"/>
      <w:r w:rsidRPr="007D3728">
        <w:rPr>
          <w:sz w:val="28"/>
          <w:szCs w:val="28"/>
        </w:rPr>
        <w:t xml:space="preserve"> к агрессии, конфликтен. Действует всегда смело и решительно, меньше всего думает об опасности. Он все время должен быть занят делом, иначе свою активность направит на коллектив и может разложить его изнутри. (Пример)</w:t>
      </w:r>
    </w:p>
    <w:p w:rsidR="007D3728" w:rsidRPr="007D3728" w:rsidRDefault="007D3728" w:rsidP="007D3728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7D3728">
        <w:rPr>
          <w:b/>
          <w:bCs/>
          <w:sz w:val="28"/>
          <w:szCs w:val="28"/>
        </w:rPr>
        <w:t>Сангвиник</w:t>
      </w:r>
      <w:r w:rsidRPr="007D3728">
        <w:rPr>
          <w:sz w:val="28"/>
          <w:szCs w:val="28"/>
        </w:rPr>
        <w:t xml:space="preserve"> – это жизнерадостный, увлеченный, отзывчивый человек. Часто бывает веселым и оптимистичным. Неудачи и неприятности переносит легко. Быстро приспосабливается к новым обстоятельствам. </w:t>
      </w:r>
      <w:proofErr w:type="gramStart"/>
      <w:r w:rsidRPr="007D3728">
        <w:rPr>
          <w:sz w:val="28"/>
          <w:szCs w:val="28"/>
        </w:rPr>
        <w:t>Общителен</w:t>
      </w:r>
      <w:proofErr w:type="gramEnd"/>
      <w:r w:rsidRPr="007D3728">
        <w:rPr>
          <w:sz w:val="28"/>
          <w:szCs w:val="28"/>
        </w:rPr>
        <w:t xml:space="preserve">, зачастую «душа компании». Однако, ему </w:t>
      </w:r>
      <w:proofErr w:type="gramStart"/>
      <w:r w:rsidRPr="007D3728">
        <w:rPr>
          <w:sz w:val="28"/>
          <w:szCs w:val="28"/>
        </w:rPr>
        <w:t>свойственны</w:t>
      </w:r>
      <w:proofErr w:type="gramEnd"/>
      <w:r w:rsidRPr="007D3728">
        <w:rPr>
          <w:sz w:val="28"/>
          <w:szCs w:val="28"/>
        </w:rPr>
        <w:t xml:space="preserve"> легкомысленность, поверхностность. Чувствам не хватает глубины, продолжительности. </w:t>
      </w:r>
      <w:r w:rsidRPr="007D3728">
        <w:rPr>
          <w:sz w:val="28"/>
          <w:szCs w:val="28"/>
        </w:rPr>
        <w:lastRenderedPageBreak/>
        <w:t>Мимика богатая, выразительная. Он много обещает, но мало выполняет. Нуждается в постоянном контроле. (Пример)</w:t>
      </w:r>
    </w:p>
    <w:p w:rsidR="007D3728" w:rsidRPr="007D3728" w:rsidRDefault="007D3728" w:rsidP="007D3728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7D3728">
        <w:rPr>
          <w:b/>
          <w:bCs/>
          <w:sz w:val="28"/>
          <w:szCs w:val="28"/>
        </w:rPr>
        <w:t>Флегматик</w:t>
      </w:r>
      <w:r w:rsidRPr="007D3728">
        <w:rPr>
          <w:sz w:val="28"/>
          <w:szCs w:val="28"/>
        </w:rPr>
        <w:t xml:space="preserve"> – главной отличительной чертой этого человека является спокойствие, уравновешенность и постоянство. Настроение ровное и устойчивое. Вид имеет невозмутимый. Мимика и жесты однообразны. Речь и движения замедленны. Они тщательно обдумывают и планируют свои поступки. Не любят неожиданностей и с трудом привыкают к переменам. Обладают высокой работоспособностью и хорошей сопротивляемостью продолжительным раздражителям и трудностям. Прочно запоминают все усвоенное, не </w:t>
      </w:r>
      <w:proofErr w:type="gramStart"/>
      <w:r w:rsidRPr="007D3728">
        <w:rPr>
          <w:sz w:val="28"/>
          <w:szCs w:val="28"/>
        </w:rPr>
        <w:t>способен</w:t>
      </w:r>
      <w:proofErr w:type="gramEnd"/>
      <w:r w:rsidRPr="007D3728">
        <w:rPr>
          <w:sz w:val="28"/>
          <w:szCs w:val="28"/>
        </w:rPr>
        <w:t xml:space="preserve"> отказаться от выработанных навыков и стереотипов. Не любят менять привычки, распорядок жизни, друзей, работу. В меру общительны, они избегают пустых разговоров и неделовых контактов. Трудолюбивые, они упорно идут к своей цели, поэтому всегда достигают успеха. Слабое место – это безразличие, сухость, некоторая «толстокожесть», лень.</w:t>
      </w:r>
    </w:p>
    <w:p w:rsidR="007D3728" w:rsidRPr="007D3728" w:rsidRDefault="007D3728" w:rsidP="007D3728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7D3728">
        <w:rPr>
          <w:b/>
          <w:bCs/>
          <w:sz w:val="28"/>
          <w:szCs w:val="28"/>
        </w:rPr>
        <w:t>Меланхолик</w:t>
      </w:r>
      <w:r w:rsidRPr="007D3728">
        <w:rPr>
          <w:sz w:val="28"/>
          <w:szCs w:val="28"/>
        </w:rPr>
        <w:t xml:space="preserve"> – это легкоранимый, глубоко чувствительный человек, болезненно реагирующий на все обстоятельства жизни. Он доброжелателен к людям, отзывчив, проявляет максимум сочувствия. </w:t>
      </w:r>
      <w:proofErr w:type="gramStart"/>
      <w:r w:rsidRPr="007D3728">
        <w:rPr>
          <w:sz w:val="28"/>
          <w:szCs w:val="28"/>
        </w:rPr>
        <w:t>Склонен</w:t>
      </w:r>
      <w:proofErr w:type="gramEnd"/>
      <w:r w:rsidRPr="007D3728">
        <w:rPr>
          <w:sz w:val="28"/>
          <w:szCs w:val="28"/>
        </w:rPr>
        <w:t xml:space="preserve"> к пониженному настроению. Это тревожный, неуверенный в себе человек, которого легко можно обидеть. Он подолгу переживает даже мелкие промахи, пасует перед любыми трудностями. Меланхолик не способен отстаивать свои взгляды, зависим. Хорошо чувствует себя только в </w:t>
      </w:r>
      <w:proofErr w:type="gramStart"/>
      <w:r w:rsidRPr="007D3728">
        <w:rPr>
          <w:sz w:val="28"/>
          <w:szCs w:val="28"/>
        </w:rPr>
        <w:t>привычной обстановке</w:t>
      </w:r>
      <w:proofErr w:type="gramEnd"/>
      <w:r w:rsidRPr="007D3728">
        <w:rPr>
          <w:sz w:val="28"/>
          <w:szCs w:val="28"/>
        </w:rPr>
        <w:t xml:space="preserve">. Речь и движения заторможены, голос тихий. Мимика невыразительна. Круг общения ограничен, как правило, одним-двумя друзьями. </w:t>
      </w:r>
      <w:proofErr w:type="gramStart"/>
      <w:r w:rsidRPr="007D3728">
        <w:rPr>
          <w:sz w:val="28"/>
          <w:szCs w:val="28"/>
        </w:rPr>
        <w:t>Способен</w:t>
      </w:r>
      <w:proofErr w:type="gramEnd"/>
      <w:r w:rsidRPr="007D3728">
        <w:rPr>
          <w:sz w:val="28"/>
          <w:szCs w:val="28"/>
        </w:rPr>
        <w:t xml:space="preserve"> на сильные и глубокие чувства, хотя вешнее это никак не выражается. (Пример)</w:t>
      </w:r>
    </w:p>
    <w:p w:rsidR="007D3728" w:rsidRPr="007D3728" w:rsidRDefault="007D3728" w:rsidP="007D3728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7D3728">
        <w:rPr>
          <w:sz w:val="28"/>
          <w:szCs w:val="28"/>
        </w:rPr>
        <w:t>В чистом виде перечисленные типы темперамента встречаются крайне редко. Скорее можно говорить о выраженности тех или иных черт, которые проявляются в поведении человека.</w:t>
      </w:r>
    </w:p>
    <w:p w:rsidR="007D3728" w:rsidRPr="007D3728" w:rsidRDefault="007D3728" w:rsidP="007D3728">
      <w:pPr>
        <w:pStyle w:val="a4"/>
        <w:spacing w:before="0" w:beforeAutospacing="0" w:after="0"/>
        <w:jc w:val="both"/>
        <w:rPr>
          <w:sz w:val="28"/>
          <w:szCs w:val="28"/>
        </w:rPr>
      </w:pPr>
      <w:r w:rsidRPr="007D3728">
        <w:rPr>
          <w:sz w:val="28"/>
          <w:szCs w:val="28"/>
        </w:rPr>
        <w:t xml:space="preserve">Каждый темперамент сам по себе не является ни плохим, ни хорошим, так как каждый тип темперамента имеет свои достоинства и свои недостатки. </w:t>
      </w:r>
    </w:p>
    <w:p w:rsidR="007D3728" w:rsidRPr="007D3728" w:rsidRDefault="007D3728" w:rsidP="007D3728">
      <w:pPr>
        <w:pStyle w:val="a4"/>
        <w:spacing w:before="0" w:beforeAutospacing="0" w:after="0"/>
        <w:jc w:val="both"/>
        <w:rPr>
          <w:sz w:val="28"/>
          <w:szCs w:val="28"/>
        </w:rPr>
      </w:pPr>
      <w:r w:rsidRPr="007D3728">
        <w:rPr>
          <w:sz w:val="28"/>
          <w:szCs w:val="28"/>
        </w:rPr>
        <w:t>- Надо ли учитывать тип темперамента в профессиональной деятельности?</w:t>
      </w:r>
    </w:p>
    <w:p w:rsidR="007D3728" w:rsidRPr="007D3728" w:rsidRDefault="007D3728" w:rsidP="007D3728">
      <w:pPr>
        <w:pStyle w:val="a4"/>
        <w:spacing w:before="0" w:beforeAutospacing="0" w:after="0"/>
        <w:jc w:val="both"/>
        <w:rPr>
          <w:sz w:val="28"/>
          <w:szCs w:val="28"/>
        </w:rPr>
      </w:pPr>
      <w:r w:rsidRPr="007D3728">
        <w:rPr>
          <w:sz w:val="28"/>
          <w:szCs w:val="28"/>
        </w:rPr>
        <w:t xml:space="preserve">Тип темперамента полезно учитывать там, где работа предъявляет особые требования к динамической характеристике психической деятельности. </w:t>
      </w:r>
    </w:p>
    <w:p w:rsidR="007D3728" w:rsidRPr="007D3728" w:rsidRDefault="007D3728" w:rsidP="007D3728">
      <w:pPr>
        <w:pStyle w:val="a4"/>
        <w:spacing w:before="0" w:beforeAutospacing="0" w:after="0"/>
        <w:jc w:val="both"/>
        <w:rPr>
          <w:sz w:val="28"/>
          <w:szCs w:val="28"/>
        </w:rPr>
      </w:pPr>
      <w:r w:rsidRPr="007D3728">
        <w:rPr>
          <w:sz w:val="28"/>
          <w:szCs w:val="28"/>
        </w:rPr>
        <w:t>Приведите пример. (Пример)</w:t>
      </w:r>
    </w:p>
    <w:p w:rsidR="007D3728" w:rsidRPr="007D3728" w:rsidRDefault="007D3728" w:rsidP="007D3728">
      <w:pPr>
        <w:pStyle w:val="a4"/>
        <w:spacing w:before="0" w:beforeAutospacing="0" w:after="0"/>
        <w:jc w:val="both"/>
        <w:rPr>
          <w:sz w:val="28"/>
          <w:szCs w:val="28"/>
        </w:rPr>
      </w:pPr>
      <w:r w:rsidRPr="007D3728">
        <w:rPr>
          <w:sz w:val="28"/>
          <w:szCs w:val="28"/>
        </w:rPr>
        <w:t xml:space="preserve">Академик И.П. Павлов, изучив физиологические основы темперамента, обратил внимание на зависимость темперамента от типа нервной системы. Он показал, что два основных нервных процесса – возбуждение и торможение – отражают деятельность головного мозга. От рождения они у всех разные по силе, уравновешенности и подвижности. </w:t>
      </w:r>
    </w:p>
    <w:p w:rsidR="007D3728" w:rsidRPr="007D3728" w:rsidRDefault="007D3728" w:rsidP="007D3728">
      <w:pPr>
        <w:pStyle w:val="a4"/>
        <w:spacing w:before="0" w:beforeAutospacing="0" w:after="0"/>
        <w:jc w:val="both"/>
        <w:rPr>
          <w:sz w:val="28"/>
          <w:szCs w:val="28"/>
        </w:rPr>
      </w:pPr>
      <w:r w:rsidRPr="007D3728">
        <w:rPr>
          <w:sz w:val="28"/>
          <w:szCs w:val="28"/>
        </w:rPr>
        <w:t xml:space="preserve">Остановимся на характеристике этих свойств нервной системы. </w:t>
      </w:r>
    </w:p>
    <w:p w:rsidR="007D3728" w:rsidRPr="007D3728" w:rsidRDefault="007D3728" w:rsidP="007D3728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7D3728">
        <w:rPr>
          <w:i/>
          <w:iCs/>
          <w:sz w:val="28"/>
          <w:szCs w:val="28"/>
        </w:rPr>
        <w:t xml:space="preserve">Сила </w:t>
      </w:r>
      <w:r w:rsidRPr="007D3728">
        <w:rPr>
          <w:sz w:val="28"/>
          <w:szCs w:val="28"/>
        </w:rPr>
        <w:t>– это способность нервной системы выдерживать сильные раздражители (показатель работоспособности)</w:t>
      </w:r>
    </w:p>
    <w:p w:rsidR="007D3728" w:rsidRPr="007D3728" w:rsidRDefault="007D3728" w:rsidP="007D3728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7D3728">
        <w:rPr>
          <w:i/>
          <w:iCs/>
          <w:sz w:val="28"/>
          <w:szCs w:val="28"/>
        </w:rPr>
        <w:t>Уравновешенность</w:t>
      </w:r>
      <w:r w:rsidRPr="007D3728">
        <w:rPr>
          <w:sz w:val="28"/>
          <w:szCs w:val="28"/>
        </w:rPr>
        <w:t xml:space="preserve"> характеризуется соотношением процессов возбуждения и торможения (неуравновешенность есть преобладание одного из процессов).</w:t>
      </w:r>
    </w:p>
    <w:p w:rsidR="007D3728" w:rsidRPr="007D3728" w:rsidRDefault="007D3728" w:rsidP="007D3728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7D3728">
        <w:rPr>
          <w:i/>
          <w:iCs/>
          <w:sz w:val="28"/>
          <w:szCs w:val="28"/>
        </w:rPr>
        <w:lastRenderedPageBreak/>
        <w:t xml:space="preserve">Подвижность </w:t>
      </w:r>
      <w:r w:rsidRPr="007D3728">
        <w:rPr>
          <w:sz w:val="28"/>
          <w:szCs w:val="28"/>
        </w:rPr>
        <w:t>– это способность нервных процессов быстро сменять друг друга (если смена происходит замедленно, то это – это инертность).</w:t>
      </w:r>
    </w:p>
    <w:p w:rsidR="007D3728" w:rsidRPr="007D3728" w:rsidRDefault="007D3728" w:rsidP="007D3728">
      <w:pPr>
        <w:pStyle w:val="a4"/>
        <w:spacing w:before="0" w:beforeAutospacing="0" w:after="0"/>
        <w:jc w:val="both"/>
        <w:rPr>
          <w:sz w:val="28"/>
          <w:szCs w:val="28"/>
        </w:rPr>
      </w:pPr>
      <w:r w:rsidRPr="007D3728">
        <w:rPr>
          <w:sz w:val="28"/>
          <w:szCs w:val="28"/>
        </w:rPr>
        <w:t xml:space="preserve">В зависимости от соотношения этих свойств нервной системы </w:t>
      </w:r>
      <w:r w:rsidRPr="007D3728">
        <w:rPr>
          <w:i/>
          <w:iCs/>
          <w:sz w:val="28"/>
          <w:szCs w:val="28"/>
        </w:rPr>
        <w:t>И.П. Павлов</w:t>
      </w:r>
      <w:r w:rsidRPr="007D3728">
        <w:rPr>
          <w:sz w:val="28"/>
          <w:szCs w:val="28"/>
        </w:rPr>
        <w:t xml:space="preserve"> и выделил </w:t>
      </w:r>
      <w:r w:rsidRPr="007D3728">
        <w:rPr>
          <w:i/>
          <w:iCs/>
          <w:sz w:val="28"/>
          <w:szCs w:val="28"/>
        </w:rPr>
        <w:t>4 типа</w:t>
      </w:r>
      <w:r w:rsidRPr="007D3728">
        <w:rPr>
          <w:sz w:val="28"/>
          <w:szCs w:val="28"/>
        </w:rPr>
        <w:t xml:space="preserve"> высшей нервной деятельности:</w:t>
      </w:r>
    </w:p>
    <w:p w:rsidR="007D3728" w:rsidRPr="007D3728" w:rsidRDefault="007D3728" w:rsidP="007D3728">
      <w:pPr>
        <w:pStyle w:val="a4"/>
        <w:numPr>
          <w:ilvl w:val="0"/>
          <w:numId w:val="2"/>
        </w:numPr>
        <w:spacing w:before="0" w:beforeAutospacing="0" w:after="0"/>
        <w:jc w:val="both"/>
        <w:rPr>
          <w:sz w:val="28"/>
          <w:szCs w:val="28"/>
        </w:rPr>
      </w:pPr>
      <w:r w:rsidRPr="007D3728">
        <w:rPr>
          <w:i/>
          <w:iCs/>
          <w:sz w:val="28"/>
          <w:szCs w:val="28"/>
        </w:rPr>
        <w:t>«безудержный»</w:t>
      </w:r>
      <w:r w:rsidRPr="007D3728">
        <w:rPr>
          <w:sz w:val="28"/>
          <w:szCs w:val="28"/>
        </w:rPr>
        <w:t xml:space="preserve"> - сильный, подвижный, неуравновешенный. (Какому типу темперамента соответствует?)</w:t>
      </w:r>
    </w:p>
    <w:p w:rsidR="007D3728" w:rsidRPr="007D3728" w:rsidRDefault="007D3728" w:rsidP="007D3728">
      <w:pPr>
        <w:pStyle w:val="a4"/>
        <w:numPr>
          <w:ilvl w:val="0"/>
          <w:numId w:val="2"/>
        </w:numPr>
        <w:spacing w:before="0" w:beforeAutospacing="0" w:after="0"/>
        <w:jc w:val="both"/>
        <w:rPr>
          <w:sz w:val="28"/>
          <w:szCs w:val="28"/>
        </w:rPr>
      </w:pPr>
      <w:r w:rsidRPr="007D3728">
        <w:rPr>
          <w:i/>
          <w:iCs/>
          <w:sz w:val="28"/>
          <w:szCs w:val="28"/>
        </w:rPr>
        <w:t>«живой</w:t>
      </w:r>
      <w:r w:rsidRPr="007D3728">
        <w:rPr>
          <w:sz w:val="28"/>
          <w:szCs w:val="28"/>
        </w:rPr>
        <w:t>» - сильный, подвижный, уравновешенный.</w:t>
      </w:r>
    </w:p>
    <w:p w:rsidR="007D3728" w:rsidRPr="007D3728" w:rsidRDefault="007D3728" w:rsidP="007D3728">
      <w:pPr>
        <w:pStyle w:val="a4"/>
        <w:numPr>
          <w:ilvl w:val="0"/>
          <w:numId w:val="2"/>
        </w:numPr>
        <w:spacing w:before="0" w:beforeAutospacing="0" w:after="0"/>
        <w:jc w:val="both"/>
        <w:rPr>
          <w:sz w:val="28"/>
          <w:szCs w:val="28"/>
        </w:rPr>
      </w:pPr>
      <w:r w:rsidRPr="007D3728">
        <w:rPr>
          <w:i/>
          <w:iCs/>
          <w:sz w:val="28"/>
          <w:szCs w:val="28"/>
        </w:rPr>
        <w:t>«</w:t>
      </w:r>
      <w:proofErr w:type="gramStart"/>
      <w:r w:rsidRPr="007D3728">
        <w:rPr>
          <w:i/>
          <w:iCs/>
          <w:sz w:val="28"/>
          <w:szCs w:val="28"/>
        </w:rPr>
        <w:t>с</w:t>
      </w:r>
      <w:proofErr w:type="gramEnd"/>
      <w:r w:rsidRPr="007D3728">
        <w:rPr>
          <w:i/>
          <w:iCs/>
          <w:sz w:val="28"/>
          <w:szCs w:val="28"/>
        </w:rPr>
        <w:t>покойный»</w:t>
      </w:r>
      <w:r w:rsidRPr="007D3728">
        <w:rPr>
          <w:sz w:val="28"/>
          <w:szCs w:val="28"/>
        </w:rPr>
        <w:t xml:space="preserve"> - Какому типу темперамента соответствует? Охарактеризуйте (сильный, уравновешенный, инертный)</w:t>
      </w:r>
    </w:p>
    <w:p w:rsidR="007D3728" w:rsidRPr="007D3728" w:rsidRDefault="007D3728" w:rsidP="007D3728">
      <w:pPr>
        <w:pStyle w:val="a4"/>
        <w:numPr>
          <w:ilvl w:val="0"/>
          <w:numId w:val="2"/>
        </w:numPr>
        <w:spacing w:before="0" w:beforeAutospacing="0" w:after="0"/>
        <w:jc w:val="both"/>
        <w:rPr>
          <w:sz w:val="28"/>
          <w:szCs w:val="28"/>
        </w:rPr>
      </w:pPr>
      <w:r w:rsidRPr="007D3728">
        <w:rPr>
          <w:i/>
          <w:iCs/>
          <w:sz w:val="28"/>
          <w:szCs w:val="28"/>
        </w:rPr>
        <w:t>«</w:t>
      </w:r>
      <w:proofErr w:type="gramStart"/>
      <w:r w:rsidRPr="007D3728">
        <w:rPr>
          <w:i/>
          <w:iCs/>
          <w:sz w:val="28"/>
          <w:szCs w:val="28"/>
        </w:rPr>
        <w:t>слабый</w:t>
      </w:r>
      <w:proofErr w:type="gramEnd"/>
      <w:r w:rsidRPr="007D3728">
        <w:rPr>
          <w:sz w:val="28"/>
          <w:szCs w:val="28"/>
        </w:rPr>
        <w:t>» - Какому типу темперамента соответствует? Охарактеризуйте (слабый, неуравновешенный, инертный)</w:t>
      </w:r>
    </w:p>
    <w:p w:rsidR="007D3728" w:rsidRPr="007D3728" w:rsidRDefault="007D3728" w:rsidP="007D3728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7D3728">
        <w:rPr>
          <w:sz w:val="28"/>
          <w:szCs w:val="28"/>
        </w:rPr>
        <w:t xml:space="preserve">Знаменитый английский психолог </w:t>
      </w:r>
      <w:proofErr w:type="spellStart"/>
      <w:r w:rsidRPr="007D3728">
        <w:rPr>
          <w:sz w:val="28"/>
          <w:szCs w:val="28"/>
        </w:rPr>
        <w:t>Ганс</w:t>
      </w:r>
      <w:proofErr w:type="spellEnd"/>
      <w:r w:rsidRPr="007D3728">
        <w:rPr>
          <w:sz w:val="28"/>
          <w:szCs w:val="28"/>
        </w:rPr>
        <w:t xml:space="preserve"> </w:t>
      </w:r>
      <w:proofErr w:type="spellStart"/>
      <w:r w:rsidRPr="007D3728">
        <w:rPr>
          <w:sz w:val="28"/>
          <w:szCs w:val="28"/>
        </w:rPr>
        <w:t>Айзенк</w:t>
      </w:r>
      <w:proofErr w:type="spellEnd"/>
      <w:r w:rsidRPr="007D3728">
        <w:rPr>
          <w:sz w:val="28"/>
          <w:szCs w:val="28"/>
        </w:rPr>
        <w:t xml:space="preserve"> предложил определять тип темперамента в зависимости от соотношения таких свойств личности как интроверсия-экстраверсия, эмоциональная стабильность – эмоциональная нестабильность.</w:t>
      </w:r>
    </w:p>
    <w:p w:rsidR="007D3728" w:rsidRPr="007D3728" w:rsidRDefault="007D3728" w:rsidP="007D3728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7D3728">
        <w:rPr>
          <w:sz w:val="28"/>
          <w:szCs w:val="28"/>
        </w:rPr>
        <w:t xml:space="preserve">Показатель </w:t>
      </w:r>
      <w:r w:rsidRPr="007D3728">
        <w:rPr>
          <w:i/>
          <w:iCs/>
          <w:sz w:val="28"/>
          <w:szCs w:val="28"/>
        </w:rPr>
        <w:t>«интроверсия-экстраверсия</w:t>
      </w:r>
      <w:r w:rsidRPr="007D3728">
        <w:rPr>
          <w:sz w:val="28"/>
          <w:szCs w:val="28"/>
        </w:rPr>
        <w:t>» характеризует индивидуально-психологическую ориентацию человека либо на мир внешних объектов – экстраверсия; либо на субъективный мир – интроверсия.</w:t>
      </w:r>
    </w:p>
    <w:p w:rsidR="007D3728" w:rsidRPr="007D3728" w:rsidRDefault="007D3728" w:rsidP="007D3728">
      <w:pPr>
        <w:pStyle w:val="a4"/>
        <w:spacing w:before="0" w:beforeAutospacing="0" w:after="0"/>
        <w:jc w:val="both"/>
        <w:rPr>
          <w:sz w:val="28"/>
          <w:szCs w:val="28"/>
        </w:rPr>
      </w:pPr>
      <w:r w:rsidRPr="007D3728">
        <w:rPr>
          <w:sz w:val="28"/>
          <w:szCs w:val="28"/>
        </w:rPr>
        <w:t xml:space="preserve">Принято считать, что </w:t>
      </w:r>
      <w:r w:rsidRPr="007D3728">
        <w:rPr>
          <w:b/>
          <w:bCs/>
          <w:sz w:val="28"/>
          <w:szCs w:val="28"/>
        </w:rPr>
        <w:t>экстраверты</w:t>
      </w:r>
      <w:r w:rsidRPr="007D3728">
        <w:rPr>
          <w:sz w:val="28"/>
          <w:szCs w:val="28"/>
        </w:rPr>
        <w:t xml:space="preserve"> – это люди общительные, стремящиеся быть среди людей; импульсивные и энергичные. Им свойственны гибкость поведения, большая инициативность и высокая социальная адаптивность. Они способны на рискованные поступки, вспыльчивы, склонны к агрессии.</w:t>
      </w:r>
    </w:p>
    <w:p w:rsidR="007D3728" w:rsidRPr="007D3728" w:rsidRDefault="007D3728" w:rsidP="007D3728">
      <w:pPr>
        <w:pStyle w:val="a4"/>
        <w:spacing w:before="0" w:beforeAutospacing="0" w:after="0"/>
        <w:jc w:val="both"/>
        <w:rPr>
          <w:sz w:val="28"/>
          <w:szCs w:val="28"/>
        </w:rPr>
      </w:pPr>
      <w:r w:rsidRPr="007D3728">
        <w:rPr>
          <w:b/>
          <w:bCs/>
          <w:sz w:val="28"/>
          <w:szCs w:val="28"/>
        </w:rPr>
        <w:t>Интровертам</w:t>
      </w:r>
      <w:r w:rsidRPr="007D3728">
        <w:rPr>
          <w:sz w:val="28"/>
          <w:szCs w:val="28"/>
        </w:rPr>
        <w:t xml:space="preserve"> </w:t>
      </w:r>
      <w:proofErr w:type="gramStart"/>
      <w:r w:rsidRPr="007D3728">
        <w:rPr>
          <w:sz w:val="28"/>
          <w:szCs w:val="28"/>
        </w:rPr>
        <w:t>присущи</w:t>
      </w:r>
      <w:proofErr w:type="gramEnd"/>
      <w:r w:rsidRPr="007D3728">
        <w:rPr>
          <w:sz w:val="28"/>
          <w:szCs w:val="28"/>
        </w:rPr>
        <w:t xml:space="preserve"> необщительность, «уход в себя», богатый внутренний мир, социальная пассивность, склонность к самоанализу. Эти люди высоко ценят нравственные нормы, предпочитают книги общению.</w:t>
      </w:r>
    </w:p>
    <w:p w:rsidR="007D3728" w:rsidRPr="007D3728" w:rsidRDefault="007D3728" w:rsidP="007D3728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7D3728">
        <w:rPr>
          <w:sz w:val="28"/>
          <w:szCs w:val="28"/>
        </w:rPr>
        <w:t xml:space="preserve">Показатель </w:t>
      </w:r>
      <w:r w:rsidRPr="007D3728">
        <w:rPr>
          <w:i/>
          <w:iCs/>
          <w:sz w:val="28"/>
          <w:szCs w:val="28"/>
        </w:rPr>
        <w:t>«стабильность-нестабильность</w:t>
      </w:r>
      <w:r w:rsidRPr="007D3728">
        <w:rPr>
          <w:sz w:val="28"/>
          <w:szCs w:val="28"/>
        </w:rPr>
        <w:t>» характеризует человека со стороны эмоциональной устойчивости. На одном полюсе находятся люди с высокой эмоциональной устойчивостью, хорошей адаптивностью; а на другом – люди нервозные, неустойчивые, плохо адаптированные.</w:t>
      </w:r>
    </w:p>
    <w:p w:rsidR="007D3728" w:rsidRPr="007D3728" w:rsidRDefault="007D3728" w:rsidP="007D3728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7D3728">
        <w:rPr>
          <w:sz w:val="28"/>
          <w:szCs w:val="28"/>
        </w:rPr>
        <w:t xml:space="preserve">- Используя тест </w:t>
      </w:r>
      <w:proofErr w:type="spellStart"/>
      <w:r w:rsidRPr="007D3728">
        <w:rPr>
          <w:sz w:val="28"/>
          <w:szCs w:val="28"/>
        </w:rPr>
        <w:t>Айзенка</w:t>
      </w:r>
      <w:proofErr w:type="spellEnd"/>
      <w:r w:rsidRPr="007D3728">
        <w:rPr>
          <w:sz w:val="28"/>
          <w:szCs w:val="28"/>
        </w:rPr>
        <w:t>, мы способны будем определить преобладающий тип темперамента у каждого присутствующего здесь. Этим мы займемся на практическом занятии.</w:t>
      </w:r>
    </w:p>
    <w:p w:rsidR="007D3728" w:rsidRPr="007D3728" w:rsidRDefault="007D3728" w:rsidP="007D3728">
      <w:pPr>
        <w:pStyle w:val="a4"/>
        <w:spacing w:before="0" w:beforeAutospacing="0" w:after="0"/>
        <w:jc w:val="both"/>
        <w:rPr>
          <w:sz w:val="28"/>
          <w:szCs w:val="28"/>
        </w:rPr>
      </w:pPr>
      <w:r w:rsidRPr="007D3728">
        <w:rPr>
          <w:b/>
          <w:bCs/>
          <w:sz w:val="28"/>
          <w:szCs w:val="28"/>
        </w:rPr>
        <w:t>3</w:t>
      </w:r>
      <w:r w:rsidRPr="007D3728">
        <w:rPr>
          <w:sz w:val="28"/>
          <w:szCs w:val="28"/>
        </w:rPr>
        <w:t>. – Следующей важнейшей личностной составляющей является характер.</w:t>
      </w:r>
    </w:p>
    <w:p w:rsidR="007D3728" w:rsidRPr="007D3728" w:rsidRDefault="007D3728" w:rsidP="007D3728">
      <w:pPr>
        <w:pStyle w:val="a4"/>
        <w:spacing w:before="0" w:beforeAutospacing="0" w:after="0"/>
        <w:jc w:val="both"/>
        <w:rPr>
          <w:sz w:val="28"/>
          <w:szCs w:val="28"/>
        </w:rPr>
      </w:pPr>
      <w:r w:rsidRPr="007D3728">
        <w:rPr>
          <w:sz w:val="28"/>
          <w:szCs w:val="28"/>
        </w:rPr>
        <w:t>- Что такое характер, по-вашему?</w:t>
      </w:r>
    </w:p>
    <w:p w:rsidR="007D3728" w:rsidRPr="007D3728" w:rsidRDefault="007D3728" w:rsidP="007D3728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7D3728" w:rsidRPr="007D3728" w:rsidRDefault="007D3728" w:rsidP="007D3728">
      <w:pPr>
        <w:pStyle w:val="a4"/>
        <w:spacing w:before="0" w:beforeAutospacing="0" w:after="0"/>
        <w:jc w:val="both"/>
        <w:rPr>
          <w:sz w:val="28"/>
          <w:szCs w:val="28"/>
        </w:rPr>
      </w:pPr>
      <w:r w:rsidRPr="007D3728">
        <w:rPr>
          <w:i/>
          <w:iCs/>
          <w:sz w:val="28"/>
          <w:szCs w:val="28"/>
        </w:rPr>
        <w:t>У каждого человека три характера: тот,</w:t>
      </w:r>
    </w:p>
    <w:p w:rsidR="007D3728" w:rsidRPr="007D3728" w:rsidRDefault="007D3728" w:rsidP="007D3728">
      <w:pPr>
        <w:pStyle w:val="a4"/>
        <w:spacing w:before="0" w:beforeAutospacing="0" w:after="0"/>
        <w:jc w:val="both"/>
        <w:rPr>
          <w:sz w:val="28"/>
          <w:szCs w:val="28"/>
        </w:rPr>
      </w:pPr>
      <w:r w:rsidRPr="007D3728">
        <w:rPr>
          <w:i/>
          <w:iCs/>
          <w:sz w:val="28"/>
          <w:szCs w:val="28"/>
        </w:rPr>
        <w:t>который ему приписывают; тот, который</w:t>
      </w:r>
    </w:p>
    <w:p w:rsidR="007D3728" w:rsidRPr="007D3728" w:rsidRDefault="007D3728" w:rsidP="007D3728">
      <w:pPr>
        <w:pStyle w:val="a4"/>
        <w:spacing w:before="0" w:beforeAutospacing="0" w:after="0"/>
        <w:jc w:val="both"/>
        <w:rPr>
          <w:sz w:val="28"/>
          <w:szCs w:val="28"/>
        </w:rPr>
      </w:pPr>
      <w:r w:rsidRPr="007D3728">
        <w:rPr>
          <w:i/>
          <w:iCs/>
          <w:sz w:val="28"/>
          <w:szCs w:val="28"/>
        </w:rPr>
        <w:t>он сам себе приписывает; и наконец, тот,</w:t>
      </w:r>
    </w:p>
    <w:p w:rsidR="007D3728" w:rsidRPr="007D3728" w:rsidRDefault="007D3728" w:rsidP="007D3728">
      <w:pPr>
        <w:pStyle w:val="a4"/>
        <w:spacing w:before="0" w:beforeAutospacing="0" w:after="0"/>
        <w:jc w:val="both"/>
        <w:rPr>
          <w:sz w:val="28"/>
          <w:szCs w:val="28"/>
        </w:rPr>
      </w:pPr>
      <w:r w:rsidRPr="007D3728">
        <w:rPr>
          <w:i/>
          <w:iCs/>
          <w:sz w:val="28"/>
          <w:szCs w:val="28"/>
        </w:rPr>
        <w:t>который есть в действительности.</w:t>
      </w:r>
    </w:p>
    <w:p w:rsidR="007D3728" w:rsidRPr="007D3728" w:rsidRDefault="007D3728" w:rsidP="007D3728">
      <w:pPr>
        <w:pStyle w:val="a4"/>
        <w:spacing w:before="0" w:beforeAutospacing="0" w:after="0"/>
        <w:jc w:val="both"/>
        <w:rPr>
          <w:sz w:val="28"/>
          <w:szCs w:val="28"/>
        </w:rPr>
      </w:pPr>
      <w:r w:rsidRPr="007D3728">
        <w:rPr>
          <w:sz w:val="28"/>
          <w:szCs w:val="28"/>
        </w:rPr>
        <w:t>В. Гюго.</w:t>
      </w:r>
    </w:p>
    <w:p w:rsidR="007D3728" w:rsidRPr="007D3728" w:rsidRDefault="007D3728" w:rsidP="007D3728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7D3728" w:rsidRPr="007D3728" w:rsidRDefault="007D3728" w:rsidP="007D3728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7D3728">
        <w:rPr>
          <w:b/>
          <w:bCs/>
          <w:sz w:val="28"/>
          <w:szCs w:val="28"/>
        </w:rPr>
        <w:t>Характер</w:t>
      </w:r>
      <w:r w:rsidRPr="007D3728">
        <w:rPr>
          <w:sz w:val="28"/>
          <w:szCs w:val="28"/>
        </w:rPr>
        <w:t xml:space="preserve"> – это совокупность психических свойств личности, которые выражают его отношение к миру и к самому себе, сложившихся под влиянием жизненных условий и социального окружения; и проявляющаяся в </w:t>
      </w:r>
      <w:r w:rsidRPr="007D3728">
        <w:rPr>
          <w:sz w:val="28"/>
          <w:szCs w:val="28"/>
        </w:rPr>
        <w:lastRenderedPageBreak/>
        <w:t>деятельности и общении. Характер определяет типичные для индивида способы поведения.</w:t>
      </w:r>
    </w:p>
    <w:p w:rsidR="007D3728" w:rsidRPr="007D3728" w:rsidRDefault="007D3728" w:rsidP="007D3728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7D3728">
        <w:rPr>
          <w:sz w:val="28"/>
          <w:szCs w:val="28"/>
        </w:rPr>
        <w:t xml:space="preserve">Если темперамент тесно связан с врожденными особенностями нервной системы, то характер определяется, прежде всего, воспитанием и самовоспитанием. Если темперамент не может быть ни плохим, ни хорошим; то характер может. </w:t>
      </w:r>
      <w:proofErr w:type="gramStart"/>
      <w:r w:rsidRPr="007D3728">
        <w:rPr>
          <w:sz w:val="28"/>
          <w:szCs w:val="28"/>
        </w:rPr>
        <w:t>Так, например, мы говорим: «сильный характер», «тяжелый характер», «плохой характер» и т.д.</w:t>
      </w:r>
      <w:proofErr w:type="gramEnd"/>
    </w:p>
    <w:p w:rsidR="007D3728" w:rsidRPr="007D3728" w:rsidRDefault="007D3728" w:rsidP="007D3728">
      <w:pPr>
        <w:pStyle w:val="a4"/>
        <w:spacing w:before="0" w:beforeAutospacing="0" w:after="0"/>
        <w:ind w:firstLine="360"/>
        <w:jc w:val="both"/>
        <w:rPr>
          <w:sz w:val="28"/>
          <w:szCs w:val="28"/>
        </w:rPr>
      </w:pPr>
      <w:r w:rsidRPr="007D3728">
        <w:rPr>
          <w:sz w:val="28"/>
          <w:szCs w:val="28"/>
        </w:rPr>
        <w:t xml:space="preserve">Все черты характера (их более 1,5 тыс.) можно разделить на </w:t>
      </w:r>
      <w:r w:rsidRPr="007D3728">
        <w:rPr>
          <w:i/>
          <w:iCs/>
          <w:sz w:val="28"/>
          <w:szCs w:val="28"/>
        </w:rPr>
        <w:t>четыре группы</w:t>
      </w:r>
      <w:r w:rsidRPr="007D3728">
        <w:rPr>
          <w:sz w:val="28"/>
          <w:szCs w:val="28"/>
        </w:rPr>
        <w:t>, которые отражают отношение человека к разным сторонам действительности.</w:t>
      </w:r>
    </w:p>
    <w:p w:rsidR="007D3728" w:rsidRPr="007D3728" w:rsidRDefault="007D3728" w:rsidP="007D3728">
      <w:pPr>
        <w:pStyle w:val="a4"/>
        <w:numPr>
          <w:ilvl w:val="0"/>
          <w:numId w:val="3"/>
        </w:numPr>
        <w:spacing w:before="0" w:beforeAutospacing="0" w:after="0"/>
        <w:jc w:val="both"/>
        <w:rPr>
          <w:sz w:val="28"/>
          <w:szCs w:val="28"/>
        </w:rPr>
      </w:pPr>
      <w:r w:rsidRPr="007D3728">
        <w:rPr>
          <w:sz w:val="28"/>
          <w:szCs w:val="28"/>
        </w:rPr>
        <w:t xml:space="preserve">Черты характера, в которых проявляется </w:t>
      </w:r>
      <w:r w:rsidRPr="007D3728">
        <w:rPr>
          <w:i/>
          <w:iCs/>
          <w:sz w:val="28"/>
          <w:szCs w:val="28"/>
        </w:rPr>
        <w:t>отношение человека к окружающим его людям.</w:t>
      </w:r>
      <w:r w:rsidRPr="007D3728">
        <w:rPr>
          <w:sz w:val="28"/>
          <w:szCs w:val="28"/>
        </w:rPr>
        <w:t xml:space="preserve"> – Приведите пример таких качеств (заботливость, грубость, непринужденность, вежливость и т.д.)</w:t>
      </w:r>
    </w:p>
    <w:p w:rsidR="007D3728" w:rsidRPr="007D3728" w:rsidRDefault="007D3728" w:rsidP="007D3728">
      <w:pPr>
        <w:pStyle w:val="a4"/>
        <w:numPr>
          <w:ilvl w:val="0"/>
          <w:numId w:val="3"/>
        </w:numPr>
        <w:spacing w:before="0" w:beforeAutospacing="0" w:after="0"/>
        <w:jc w:val="both"/>
        <w:rPr>
          <w:sz w:val="28"/>
          <w:szCs w:val="28"/>
        </w:rPr>
      </w:pPr>
      <w:r w:rsidRPr="007D3728">
        <w:rPr>
          <w:sz w:val="28"/>
          <w:szCs w:val="28"/>
        </w:rPr>
        <w:t xml:space="preserve">Черты характера, в которых проявляется </w:t>
      </w:r>
      <w:r w:rsidRPr="007D3728">
        <w:rPr>
          <w:i/>
          <w:iCs/>
          <w:sz w:val="28"/>
          <w:szCs w:val="28"/>
        </w:rPr>
        <w:t xml:space="preserve">отношение к труду и результатам деятельности. </w:t>
      </w:r>
      <w:r w:rsidRPr="007D3728">
        <w:rPr>
          <w:sz w:val="28"/>
          <w:szCs w:val="28"/>
        </w:rPr>
        <w:t>– Приведите пример таких качеств (аккуратность, бережливость, лень, трудолюбие и т.д.)</w:t>
      </w:r>
    </w:p>
    <w:p w:rsidR="007D3728" w:rsidRPr="007D3728" w:rsidRDefault="007D3728" w:rsidP="007D3728">
      <w:pPr>
        <w:pStyle w:val="a4"/>
        <w:numPr>
          <w:ilvl w:val="0"/>
          <w:numId w:val="3"/>
        </w:numPr>
        <w:spacing w:before="0" w:beforeAutospacing="0" w:after="0"/>
        <w:jc w:val="both"/>
        <w:rPr>
          <w:sz w:val="28"/>
          <w:szCs w:val="28"/>
        </w:rPr>
      </w:pPr>
      <w:r w:rsidRPr="007D3728">
        <w:rPr>
          <w:sz w:val="28"/>
          <w:szCs w:val="28"/>
        </w:rPr>
        <w:t xml:space="preserve">Черты характера, выражающие </w:t>
      </w:r>
      <w:r w:rsidRPr="007D3728">
        <w:rPr>
          <w:i/>
          <w:iCs/>
          <w:sz w:val="28"/>
          <w:szCs w:val="28"/>
        </w:rPr>
        <w:t>отношение к самому себе</w:t>
      </w:r>
      <w:r w:rsidRPr="007D3728">
        <w:rPr>
          <w:sz w:val="28"/>
          <w:szCs w:val="28"/>
        </w:rPr>
        <w:t>. – Приведите пример таких качеств (самокритичность, уважение, мнительность, самодовольство и т.д.)</w:t>
      </w:r>
    </w:p>
    <w:p w:rsidR="007D3728" w:rsidRPr="007D3728" w:rsidRDefault="007D3728" w:rsidP="007D3728">
      <w:pPr>
        <w:pStyle w:val="a4"/>
        <w:numPr>
          <w:ilvl w:val="0"/>
          <w:numId w:val="3"/>
        </w:numPr>
        <w:spacing w:before="0" w:beforeAutospacing="0" w:after="0"/>
        <w:jc w:val="both"/>
        <w:rPr>
          <w:sz w:val="28"/>
          <w:szCs w:val="28"/>
        </w:rPr>
      </w:pPr>
      <w:r w:rsidRPr="007D3728">
        <w:rPr>
          <w:sz w:val="28"/>
          <w:szCs w:val="28"/>
        </w:rPr>
        <w:t xml:space="preserve">Четвертую группу составляют </w:t>
      </w:r>
      <w:r w:rsidRPr="007D3728">
        <w:rPr>
          <w:i/>
          <w:iCs/>
          <w:sz w:val="28"/>
          <w:szCs w:val="28"/>
        </w:rPr>
        <w:t>волевые черты</w:t>
      </w:r>
      <w:r w:rsidRPr="007D3728">
        <w:rPr>
          <w:sz w:val="28"/>
          <w:szCs w:val="28"/>
        </w:rPr>
        <w:t xml:space="preserve"> личности. – Какие вы знаете волевые черты? К ним относятся целеустремленность, настойчивость, смелость, решительность, выдержка, дисциплинированность и т.д.</w:t>
      </w:r>
    </w:p>
    <w:p w:rsidR="007D3728" w:rsidRPr="007D3728" w:rsidRDefault="007D3728" w:rsidP="007D3728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7D3728">
        <w:rPr>
          <w:sz w:val="28"/>
          <w:szCs w:val="28"/>
        </w:rPr>
        <w:t>Характер развивается постепенно и на ранних этапах жизни – под воздействием воспитания в семье, помимо сознания и воли растущего человека. Черты формирующегося характера ребенка еще нечетки, неустойчивы. Только в школьном возрасте происходит осознание сложившихся отношений и привычного способа поведения, образуются новые привычки, из которых вырастают черты характера. Особое значение в формировании характера имеет труд. Именно в труде формируются наряду с волевыми чертами (такими как настойчивость, самостоятельность, целеустремленность</w:t>
      </w:r>
      <w:proofErr w:type="gramStart"/>
      <w:r w:rsidRPr="007D3728">
        <w:rPr>
          <w:sz w:val="28"/>
          <w:szCs w:val="28"/>
        </w:rPr>
        <w:t xml:space="preserve"> )</w:t>
      </w:r>
      <w:proofErr w:type="gramEnd"/>
      <w:r w:rsidRPr="007D3728">
        <w:rPr>
          <w:sz w:val="28"/>
          <w:szCs w:val="28"/>
        </w:rPr>
        <w:t>, нравственные достоинства личности – честность, гуманизм, чувство собственного достоинства и другие.</w:t>
      </w:r>
    </w:p>
    <w:p w:rsidR="007D3728" w:rsidRPr="007D3728" w:rsidRDefault="007D3728" w:rsidP="007D3728">
      <w:pPr>
        <w:pStyle w:val="a4"/>
        <w:spacing w:before="0" w:beforeAutospacing="0" w:after="0"/>
        <w:jc w:val="both"/>
        <w:rPr>
          <w:sz w:val="28"/>
          <w:szCs w:val="28"/>
        </w:rPr>
      </w:pPr>
      <w:r w:rsidRPr="007D3728">
        <w:rPr>
          <w:sz w:val="28"/>
          <w:szCs w:val="28"/>
        </w:rPr>
        <w:t xml:space="preserve">Гармоничное формирование характера предполагает активное развитие положительных черт (общительность, доброта, отзывчивость, трудолюбие, ответственность и другие), которые служат многообразным интересам человека и достижению наивысших результатов в избранном виде деятельности. Путь развития гармоничной личности – это путь ее </w:t>
      </w:r>
      <w:proofErr w:type="spellStart"/>
      <w:r w:rsidRPr="007D3728">
        <w:rPr>
          <w:sz w:val="28"/>
          <w:szCs w:val="28"/>
        </w:rPr>
        <w:t>самоактуализации</w:t>
      </w:r>
      <w:proofErr w:type="spellEnd"/>
      <w:r w:rsidRPr="007D3728">
        <w:rPr>
          <w:sz w:val="28"/>
          <w:szCs w:val="28"/>
        </w:rPr>
        <w:t xml:space="preserve"> (самовыражения в самой жизни). Этот путь развития направлен </w:t>
      </w:r>
      <w:proofErr w:type="gramStart"/>
      <w:r w:rsidRPr="007D3728">
        <w:rPr>
          <w:sz w:val="28"/>
          <w:szCs w:val="28"/>
        </w:rPr>
        <w:t>на</w:t>
      </w:r>
      <w:proofErr w:type="gramEnd"/>
      <w:r w:rsidRPr="007D3728">
        <w:rPr>
          <w:sz w:val="28"/>
          <w:szCs w:val="28"/>
        </w:rPr>
        <w:t>:</w:t>
      </w:r>
    </w:p>
    <w:p w:rsidR="007D3728" w:rsidRPr="007D3728" w:rsidRDefault="007D3728" w:rsidP="007D3728">
      <w:pPr>
        <w:pStyle w:val="a4"/>
        <w:spacing w:before="0" w:beforeAutospacing="0" w:after="0"/>
        <w:jc w:val="both"/>
        <w:rPr>
          <w:sz w:val="28"/>
          <w:szCs w:val="28"/>
        </w:rPr>
      </w:pPr>
      <w:r w:rsidRPr="007D3728">
        <w:rPr>
          <w:sz w:val="28"/>
          <w:szCs w:val="28"/>
        </w:rPr>
        <w:t>- Актуальное восприятие действительности и способность хорошо ориентироваться в ней;</w:t>
      </w:r>
    </w:p>
    <w:p w:rsidR="007D3728" w:rsidRPr="007D3728" w:rsidRDefault="007D3728" w:rsidP="007D3728">
      <w:pPr>
        <w:pStyle w:val="a4"/>
        <w:spacing w:before="0" w:beforeAutospacing="0" w:after="0"/>
        <w:jc w:val="both"/>
        <w:rPr>
          <w:sz w:val="28"/>
          <w:szCs w:val="28"/>
        </w:rPr>
      </w:pPr>
      <w:r w:rsidRPr="007D3728">
        <w:rPr>
          <w:sz w:val="28"/>
          <w:szCs w:val="28"/>
        </w:rPr>
        <w:t>- Способность к глубокому пониманию жизни;</w:t>
      </w:r>
    </w:p>
    <w:p w:rsidR="007D3728" w:rsidRPr="007D3728" w:rsidRDefault="007D3728" w:rsidP="007D3728">
      <w:pPr>
        <w:pStyle w:val="a4"/>
        <w:spacing w:before="0" w:beforeAutospacing="0" w:after="0"/>
        <w:jc w:val="both"/>
        <w:rPr>
          <w:sz w:val="28"/>
          <w:szCs w:val="28"/>
        </w:rPr>
      </w:pPr>
      <w:r w:rsidRPr="007D3728">
        <w:rPr>
          <w:sz w:val="28"/>
          <w:szCs w:val="28"/>
        </w:rPr>
        <w:t>- Установление с окружающими людьми доброжелательных отношений;</w:t>
      </w:r>
    </w:p>
    <w:p w:rsidR="007D3728" w:rsidRPr="007D3728" w:rsidRDefault="007D3728" w:rsidP="007D3728">
      <w:pPr>
        <w:pStyle w:val="a4"/>
        <w:spacing w:before="0" w:beforeAutospacing="0" w:after="0"/>
        <w:jc w:val="both"/>
        <w:rPr>
          <w:sz w:val="28"/>
          <w:szCs w:val="28"/>
        </w:rPr>
      </w:pPr>
      <w:r w:rsidRPr="007D3728">
        <w:rPr>
          <w:sz w:val="28"/>
          <w:szCs w:val="28"/>
        </w:rPr>
        <w:t xml:space="preserve">- Принятие себя и других людей </w:t>
      </w:r>
      <w:proofErr w:type="gramStart"/>
      <w:r w:rsidRPr="007D3728">
        <w:rPr>
          <w:sz w:val="28"/>
          <w:szCs w:val="28"/>
        </w:rPr>
        <w:t>такими</w:t>
      </w:r>
      <w:proofErr w:type="gramEnd"/>
      <w:r w:rsidRPr="007D3728">
        <w:rPr>
          <w:sz w:val="28"/>
          <w:szCs w:val="28"/>
        </w:rPr>
        <w:t>, какие они есть.</w:t>
      </w:r>
    </w:p>
    <w:p w:rsidR="007D3728" w:rsidRPr="007D3728" w:rsidRDefault="007D3728" w:rsidP="007D3728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</w:p>
    <w:p w:rsidR="007D3728" w:rsidRPr="007D3728" w:rsidRDefault="007D3728" w:rsidP="007D3728">
      <w:pPr>
        <w:pStyle w:val="a4"/>
        <w:shd w:val="clear" w:color="auto" w:fill="FDFDF3"/>
        <w:spacing w:before="0" w:beforeAutospacing="0" w:after="0"/>
        <w:ind w:firstLine="605"/>
        <w:jc w:val="both"/>
        <w:rPr>
          <w:sz w:val="28"/>
          <w:szCs w:val="28"/>
        </w:rPr>
      </w:pPr>
      <w:r w:rsidRPr="007D3728">
        <w:rPr>
          <w:color w:val="030303"/>
          <w:sz w:val="28"/>
          <w:szCs w:val="28"/>
          <w:shd w:val="clear" w:color="auto" w:fill="FFFFFF"/>
        </w:rPr>
        <w:t>Слово «Талант» происходит от меры веса «талант». В Новом Завете есть притча о трёх рабах, которым хозяин подарил монету под названием «талант». Один закопал свой талант в землю, второй разменял его, а третий приумножил. Отсюда и три выражения: закопал, разменял и умножил (развил) свой талант. Из Библии слово «талант» распространилось в переносном смысле: как </w:t>
      </w:r>
      <w:hyperlink r:id="rId5" w:history="1">
        <w:r w:rsidRPr="007D3728">
          <w:rPr>
            <w:rStyle w:val="a3"/>
            <w:color w:val="030303"/>
            <w:sz w:val="28"/>
            <w:szCs w:val="28"/>
            <w:shd w:val="clear" w:color="auto" w:fill="FFFFFF"/>
          </w:rPr>
          <w:t>дар</w:t>
        </w:r>
      </w:hyperlink>
      <w:r w:rsidRPr="007D3728">
        <w:rPr>
          <w:color w:val="030303"/>
          <w:sz w:val="28"/>
          <w:szCs w:val="28"/>
          <w:shd w:val="clear" w:color="auto" w:fill="FFFFFF"/>
        </w:rPr>
        <w:t> Божий, возможность творить, и творить нечто новое, не пренебрегая им.</w:t>
      </w:r>
    </w:p>
    <w:p w:rsidR="007D3728" w:rsidRPr="007D3728" w:rsidRDefault="007D3728" w:rsidP="007D3728">
      <w:pPr>
        <w:pStyle w:val="a4"/>
        <w:spacing w:before="0" w:beforeAutospacing="0" w:after="0"/>
        <w:jc w:val="both"/>
        <w:rPr>
          <w:sz w:val="28"/>
          <w:szCs w:val="28"/>
        </w:rPr>
      </w:pPr>
      <w:r w:rsidRPr="007D3728">
        <w:rPr>
          <w:sz w:val="28"/>
          <w:szCs w:val="28"/>
        </w:rPr>
        <w:t xml:space="preserve">В основе способностей лежат </w:t>
      </w:r>
      <w:r w:rsidRPr="007D3728">
        <w:rPr>
          <w:i/>
          <w:iCs/>
          <w:sz w:val="28"/>
          <w:szCs w:val="28"/>
        </w:rPr>
        <w:t xml:space="preserve">задатки </w:t>
      </w:r>
      <w:r w:rsidRPr="007D3728">
        <w:rPr>
          <w:sz w:val="28"/>
          <w:szCs w:val="28"/>
        </w:rPr>
        <w:t>– врожденные анатомо-физиологические особенности строения мозга, органов чувств и движения. Это, например, свойства ВНД, свойства нервных процессов и тип ВНД, свойства, определяющие быстроту и точность движений, скорость реакций и т.д.</w:t>
      </w:r>
    </w:p>
    <w:p w:rsidR="007D3728" w:rsidRPr="007D3728" w:rsidRDefault="007D3728" w:rsidP="007D3728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7D3728">
        <w:rPr>
          <w:sz w:val="28"/>
          <w:szCs w:val="28"/>
        </w:rPr>
        <w:t>- Как узнать есть способности к той или иной деятельности или нет?</w:t>
      </w:r>
    </w:p>
    <w:p w:rsidR="007D3728" w:rsidRPr="007D3728" w:rsidRDefault="007D3728" w:rsidP="007D3728">
      <w:pPr>
        <w:pStyle w:val="a4"/>
        <w:spacing w:before="0" w:beforeAutospacing="0" w:after="0"/>
        <w:jc w:val="both"/>
        <w:rPr>
          <w:sz w:val="28"/>
          <w:szCs w:val="28"/>
        </w:rPr>
      </w:pPr>
      <w:r w:rsidRPr="007D3728">
        <w:rPr>
          <w:sz w:val="28"/>
          <w:szCs w:val="28"/>
        </w:rPr>
        <w:t>Способности формируются, развиваются и проявляются в деятельности. Можно прожить всю жизнь и так и не узнать, к чему у тебя есть способности.</w:t>
      </w:r>
    </w:p>
    <w:p w:rsidR="007D3728" w:rsidRPr="007D3728" w:rsidRDefault="007D3728" w:rsidP="007D3728">
      <w:pPr>
        <w:pStyle w:val="a4"/>
        <w:spacing w:before="0" w:beforeAutospacing="0" w:after="0"/>
        <w:jc w:val="both"/>
        <w:rPr>
          <w:sz w:val="28"/>
          <w:szCs w:val="28"/>
        </w:rPr>
      </w:pPr>
      <w:r w:rsidRPr="007D3728">
        <w:rPr>
          <w:sz w:val="28"/>
          <w:szCs w:val="28"/>
        </w:rPr>
        <w:t xml:space="preserve">Принято различать </w:t>
      </w:r>
      <w:r w:rsidRPr="007D3728">
        <w:rPr>
          <w:i/>
          <w:iCs/>
          <w:sz w:val="28"/>
          <w:szCs w:val="28"/>
        </w:rPr>
        <w:t>общие и специальные способности</w:t>
      </w:r>
      <w:r w:rsidRPr="007D3728">
        <w:rPr>
          <w:sz w:val="28"/>
          <w:szCs w:val="28"/>
        </w:rPr>
        <w:t>.</w:t>
      </w:r>
    </w:p>
    <w:p w:rsidR="007D3728" w:rsidRPr="007D3728" w:rsidRDefault="007D3728" w:rsidP="007D3728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7D3728">
        <w:rPr>
          <w:b/>
          <w:bCs/>
          <w:sz w:val="28"/>
          <w:szCs w:val="28"/>
        </w:rPr>
        <w:t>Общие</w:t>
      </w:r>
      <w:r w:rsidRPr="007D3728">
        <w:rPr>
          <w:sz w:val="28"/>
          <w:szCs w:val="28"/>
        </w:rPr>
        <w:t xml:space="preserve"> – это интеллектуальные свойства личности, которые обеспечивают легкость и продуктивность в овладении знаниями. Они проявляются, в первую очередь, в процессе обучения. Это склонность к труду, работоспособность, устойчивость чувств и воли, умственные способности – логичность, широта, глубина, гибкость ума.</w:t>
      </w:r>
    </w:p>
    <w:p w:rsidR="007D3728" w:rsidRPr="007D3728" w:rsidRDefault="007D3728" w:rsidP="007D3728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7D3728">
        <w:rPr>
          <w:b/>
          <w:bCs/>
          <w:sz w:val="28"/>
          <w:szCs w:val="28"/>
        </w:rPr>
        <w:t xml:space="preserve">Специальные </w:t>
      </w:r>
      <w:r w:rsidRPr="007D3728">
        <w:rPr>
          <w:sz w:val="28"/>
          <w:szCs w:val="28"/>
        </w:rPr>
        <w:t>– это такие свойства личности, которые помогают достичь высоких результатов в различных областях какой-либо деятельности (спортивные, музыкальные, литературные, технические и т.д.)</w:t>
      </w:r>
    </w:p>
    <w:p w:rsidR="007D3728" w:rsidRPr="007D3728" w:rsidRDefault="007D3728" w:rsidP="007D3728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7D3728">
        <w:rPr>
          <w:sz w:val="28"/>
          <w:szCs w:val="28"/>
        </w:rPr>
        <w:t xml:space="preserve">Человек, способный ко многим и различным видам деятельности и общения, обладает </w:t>
      </w:r>
      <w:r w:rsidRPr="007D3728">
        <w:rPr>
          <w:i/>
          <w:iCs/>
          <w:sz w:val="28"/>
          <w:szCs w:val="28"/>
        </w:rPr>
        <w:t>одаренностью</w:t>
      </w:r>
      <w:r w:rsidRPr="007D3728">
        <w:rPr>
          <w:sz w:val="28"/>
          <w:szCs w:val="28"/>
        </w:rPr>
        <w:t xml:space="preserve">. </w:t>
      </w:r>
    </w:p>
    <w:p w:rsidR="007D3728" w:rsidRPr="007D3728" w:rsidRDefault="007D3728" w:rsidP="007D3728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7D3728">
        <w:rPr>
          <w:i/>
          <w:iCs/>
          <w:sz w:val="28"/>
          <w:szCs w:val="28"/>
        </w:rPr>
        <w:t>Мастерство</w:t>
      </w:r>
      <w:r w:rsidRPr="007D3728">
        <w:rPr>
          <w:sz w:val="28"/>
          <w:szCs w:val="28"/>
        </w:rPr>
        <w:t xml:space="preserve"> – это совершенство в конкретном виде деятельности, требующее большого и напряженного труда. </w:t>
      </w:r>
    </w:p>
    <w:p w:rsidR="007D3728" w:rsidRPr="007D3728" w:rsidRDefault="007D3728" w:rsidP="007D3728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7D3728">
        <w:rPr>
          <w:sz w:val="28"/>
          <w:szCs w:val="28"/>
        </w:rPr>
        <w:t xml:space="preserve">Высокий уровень развития специальных способностей называется </w:t>
      </w:r>
      <w:r w:rsidRPr="007D3728">
        <w:rPr>
          <w:i/>
          <w:iCs/>
          <w:sz w:val="28"/>
          <w:szCs w:val="28"/>
        </w:rPr>
        <w:t>талантом.</w:t>
      </w:r>
      <w:r w:rsidRPr="007D3728">
        <w:rPr>
          <w:sz w:val="28"/>
          <w:szCs w:val="28"/>
        </w:rPr>
        <w:t xml:space="preserve"> Деятельность талантливого человека отличается принципиальной новизной и оригинальностью решений.</w:t>
      </w:r>
    </w:p>
    <w:p w:rsidR="007D3728" w:rsidRPr="007D3728" w:rsidRDefault="007D3728" w:rsidP="007D3728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7D3728">
        <w:rPr>
          <w:sz w:val="28"/>
          <w:szCs w:val="28"/>
        </w:rPr>
        <w:t xml:space="preserve">Высший уровень развития способностей (высшая степень творческих проявлений личности) – это </w:t>
      </w:r>
      <w:r w:rsidRPr="007D3728">
        <w:rPr>
          <w:i/>
          <w:iCs/>
          <w:sz w:val="28"/>
          <w:szCs w:val="28"/>
        </w:rPr>
        <w:t>гениальность</w:t>
      </w:r>
      <w:r w:rsidRPr="007D3728">
        <w:rPr>
          <w:sz w:val="28"/>
          <w:szCs w:val="28"/>
        </w:rPr>
        <w:t>. Творческие и научные достижения гениального человека влияют как на жизнь общества, в котором он живет, так и на эпоху в целом.</w:t>
      </w:r>
    </w:p>
    <w:p w:rsidR="007D3728" w:rsidRPr="007D3728" w:rsidRDefault="007D3728" w:rsidP="007D3728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7D3728" w:rsidRPr="007D3728" w:rsidRDefault="007D3728" w:rsidP="007D3728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7D3728" w:rsidRPr="007D3728" w:rsidRDefault="007D3728" w:rsidP="007D3728">
      <w:pPr>
        <w:pStyle w:val="a4"/>
        <w:spacing w:before="0" w:beforeAutospacing="0" w:after="0"/>
        <w:jc w:val="both"/>
        <w:rPr>
          <w:sz w:val="28"/>
          <w:szCs w:val="28"/>
        </w:rPr>
      </w:pPr>
      <w:r w:rsidRPr="007D3728">
        <w:rPr>
          <w:b/>
          <w:bCs/>
          <w:sz w:val="28"/>
          <w:szCs w:val="28"/>
        </w:rPr>
        <w:t>Рефлексия:</w:t>
      </w:r>
      <w:r>
        <w:rPr>
          <w:b/>
          <w:bCs/>
          <w:sz w:val="28"/>
          <w:szCs w:val="28"/>
        </w:rPr>
        <w:t xml:space="preserve"> в тетради сделать конспект и ответить на вопросы </w:t>
      </w:r>
    </w:p>
    <w:p w:rsidR="007D3728" w:rsidRPr="007D3728" w:rsidRDefault="007D3728" w:rsidP="007D3728">
      <w:pPr>
        <w:pStyle w:val="a4"/>
        <w:spacing w:before="0" w:beforeAutospacing="0" w:after="0"/>
        <w:jc w:val="both"/>
        <w:rPr>
          <w:sz w:val="28"/>
          <w:szCs w:val="28"/>
        </w:rPr>
      </w:pPr>
      <w:r w:rsidRPr="007D3728">
        <w:rPr>
          <w:sz w:val="28"/>
          <w:szCs w:val="28"/>
        </w:rPr>
        <w:t>Что такое темперамент?</w:t>
      </w:r>
    </w:p>
    <w:p w:rsidR="007D3728" w:rsidRPr="007D3728" w:rsidRDefault="007D3728" w:rsidP="007D3728">
      <w:pPr>
        <w:pStyle w:val="a4"/>
        <w:spacing w:before="0" w:beforeAutospacing="0" w:after="0"/>
        <w:jc w:val="both"/>
        <w:rPr>
          <w:sz w:val="28"/>
          <w:szCs w:val="28"/>
        </w:rPr>
      </w:pPr>
      <w:r w:rsidRPr="007D3728">
        <w:rPr>
          <w:sz w:val="28"/>
          <w:szCs w:val="28"/>
        </w:rPr>
        <w:t>Какие типы темперамента вам известны?</w:t>
      </w:r>
    </w:p>
    <w:p w:rsidR="007D3728" w:rsidRPr="007D3728" w:rsidRDefault="007D3728" w:rsidP="007D3728">
      <w:pPr>
        <w:pStyle w:val="a4"/>
        <w:spacing w:before="0" w:beforeAutospacing="0" w:after="0"/>
        <w:jc w:val="both"/>
        <w:rPr>
          <w:sz w:val="28"/>
          <w:szCs w:val="28"/>
        </w:rPr>
      </w:pPr>
      <w:r w:rsidRPr="007D3728">
        <w:rPr>
          <w:sz w:val="28"/>
          <w:szCs w:val="28"/>
        </w:rPr>
        <w:t>Надо ли учитывать тип темперамента в профессиональной деятельности?</w:t>
      </w:r>
    </w:p>
    <w:p w:rsidR="007D3728" w:rsidRPr="007D3728" w:rsidRDefault="007D3728" w:rsidP="007D3728">
      <w:pPr>
        <w:pStyle w:val="a4"/>
        <w:spacing w:before="0" w:beforeAutospacing="0" w:after="0"/>
        <w:jc w:val="both"/>
        <w:rPr>
          <w:sz w:val="28"/>
          <w:szCs w:val="28"/>
        </w:rPr>
      </w:pPr>
      <w:r w:rsidRPr="007D3728">
        <w:rPr>
          <w:sz w:val="28"/>
          <w:szCs w:val="28"/>
        </w:rPr>
        <w:t>Что такое характер?</w:t>
      </w:r>
    </w:p>
    <w:p w:rsidR="007D3728" w:rsidRPr="007D3728" w:rsidRDefault="007D3728" w:rsidP="007D3728">
      <w:pPr>
        <w:pStyle w:val="a4"/>
        <w:spacing w:before="0" w:beforeAutospacing="0" w:after="0"/>
        <w:jc w:val="both"/>
        <w:rPr>
          <w:sz w:val="28"/>
          <w:szCs w:val="28"/>
        </w:rPr>
      </w:pPr>
      <w:r w:rsidRPr="007D3728">
        <w:rPr>
          <w:sz w:val="28"/>
          <w:szCs w:val="28"/>
        </w:rPr>
        <w:t>Что же такое способности?</w:t>
      </w:r>
    </w:p>
    <w:p w:rsidR="007D3728" w:rsidRPr="007D3728" w:rsidRDefault="007D3728" w:rsidP="007D3728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7D3728">
        <w:rPr>
          <w:sz w:val="28"/>
          <w:szCs w:val="28"/>
        </w:rPr>
        <w:lastRenderedPageBreak/>
        <w:t xml:space="preserve">Почему одного человека называют способным к одному виду деятельности, а другого – ко многим? </w:t>
      </w:r>
    </w:p>
    <w:p w:rsidR="007D3728" w:rsidRPr="007D3728" w:rsidRDefault="007D3728" w:rsidP="007D3728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7D3728">
        <w:rPr>
          <w:sz w:val="28"/>
          <w:szCs w:val="28"/>
        </w:rPr>
        <w:t>Как узнать есть способности к той или иной деятельности или нет?</w:t>
      </w:r>
    </w:p>
    <w:p w:rsidR="007D3728" w:rsidRPr="007D3728" w:rsidRDefault="007D3728" w:rsidP="007D3728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7D3728" w:rsidRPr="007D3728" w:rsidRDefault="007D3728" w:rsidP="007D3728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F57DF6" w:rsidRDefault="007D3728" w:rsidP="007D372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свой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вас есть способности.</w:t>
      </w:r>
      <w:r w:rsidR="00F57DF6" w:rsidRPr="00F57DF6">
        <w:rPr>
          <w:rFonts w:ascii="Times New Roman" w:hAnsi="Times New Roman" w:cs="Times New Roman"/>
          <w:sz w:val="28"/>
        </w:rPr>
        <w:t xml:space="preserve"> </w:t>
      </w:r>
    </w:p>
    <w:p w:rsidR="00786913" w:rsidRPr="007D3728" w:rsidRDefault="00F57DF6" w:rsidP="007D3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Все задания отправить до  28.04.20г. до </w:t>
      </w:r>
      <w:r w:rsidRPr="00D03F54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Pr="00D03F54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leshenko</w:t>
      </w:r>
      <w:proofErr w:type="spellEnd"/>
      <w:r w:rsidRPr="00D03F54">
        <w:rPr>
          <w:rFonts w:ascii="Times New Roman" w:hAnsi="Times New Roman" w:cs="Times New Roman"/>
          <w:sz w:val="28"/>
        </w:rPr>
        <w:t>410@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D03F54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sectPr w:rsidR="00786913" w:rsidRPr="007D3728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85E"/>
    <w:multiLevelType w:val="multilevel"/>
    <w:tmpl w:val="B41E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4C77E9"/>
    <w:multiLevelType w:val="multilevel"/>
    <w:tmpl w:val="EC10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3A6D04"/>
    <w:multiLevelType w:val="multilevel"/>
    <w:tmpl w:val="FC44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3728"/>
    <w:rsid w:val="00122575"/>
    <w:rsid w:val="003339EC"/>
    <w:rsid w:val="00786913"/>
    <w:rsid w:val="007D3728"/>
    <w:rsid w:val="00F5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7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3728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&#1055;&#1086;&#1076;&#1072;&#1088;&#1086;&#108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2020-04-20T05:22:00Z</dcterms:created>
  <dcterms:modified xsi:type="dcterms:W3CDTF">2020-04-20T05:32:00Z</dcterms:modified>
</cp:coreProperties>
</file>