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C" w:rsidRPr="002018DA" w:rsidRDefault="00C5223C" w:rsidP="00C5223C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>ПРАКТИЧЕСКАЯ РАБОТА</w:t>
      </w:r>
    </w:p>
    <w:p w:rsidR="00C5223C" w:rsidRPr="002018DA" w:rsidRDefault="00C5223C" w:rsidP="00C5223C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>Тема: «Расчет налога</w:t>
      </w:r>
      <w:r>
        <w:rPr>
          <w:b/>
          <w:bCs/>
          <w:sz w:val="32"/>
          <w:szCs w:val="32"/>
        </w:rPr>
        <w:t xml:space="preserve"> на имущество</w:t>
      </w:r>
      <w:r w:rsidRPr="002018DA">
        <w:rPr>
          <w:b/>
          <w:bCs/>
          <w:sz w:val="32"/>
          <w:szCs w:val="32"/>
        </w:rPr>
        <w:t>».</w:t>
      </w:r>
    </w:p>
    <w:p w:rsidR="00C5223C" w:rsidRDefault="00C5223C" w:rsidP="00C5223C">
      <w:pPr>
        <w:pStyle w:val="a3"/>
        <w:shd w:val="clear" w:color="auto" w:fill="FFFFFF"/>
        <w:rPr>
          <w:bCs/>
          <w:i/>
          <w:sz w:val="28"/>
          <w:szCs w:val="28"/>
          <w:u w:val="single"/>
        </w:rPr>
      </w:pPr>
      <w:r w:rsidRPr="002018DA">
        <w:rPr>
          <w:bCs/>
          <w:sz w:val="28"/>
          <w:szCs w:val="28"/>
        </w:rPr>
        <w:t xml:space="preserve">Для закрепления темы и правильного выполнения практической работы необходимо ответить </w:t>
      </w:r>
      <w:r>
        <w:rPr>
          <w:bCs/>
          <w:sz w:val="28"/>
          <w:szCs w:val="28"/>
        </w:rPr>
        <w:t xml:space="preserve">(для себя)  </w:t>
      </w:r>
      <w:r w:rsidRPr="002018DA">
        <w:rPr>
          <w:bCs/>
          <w:sz w:val="28"/>
          <w:szCs w:val="28"/>
        </w:rPr>
        <w:t xml:space="preserve">на следующие </w:t>
      </w:r>
      <w:r w:rsidRPr="002018DA">
        <w:rPr>
          <w:bCs/>
          <w:i/>
          <w:sz w:val="28"/>
          <w:szCs w:val="28"/>
          <w:u w:val="single"/>
        </w:rPr>
        <w:t>контрольные вопросы: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Кто является плательщиком налога на имущество организаций</w:t>
      </w:r>
      <w:r w:rsidR="00BB7F69" w:rsidRPr="00220D9B">
        <w:rPr>
          <w:sz w:val="28"/>
          <w:szCs w:val="28"/>
        </w:rPr>
        <w:t xml:space="preserve"> и физических лиц</w:t>
      </w:r>
      <w:r w:rsidRPr="00220D9B">
        <w:rPr>
          <w:sz w:val="28"/>
          <w:szCs w:val="28"/>
        </w:rPr>
        <w:t>?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Что является объектом налогообложения налога на имущество организаций</w:t>
      </w:r>
      <w:r w:rsidR="00BB7F69" w:rsidRPr="00220D9B">
        <w:rPr>
          <w:sz w:val="28"/>
          <w:szCs w:val="28"/>
        </w:rPr>
        <w:t xml:space="preserve"> и физических лиц</w:t>
      </w:r>
      <w:r w:rsidRPr="00220D9B">
        <w:rPr>
          <w:sz w:val="28"/>
          <w:szCs w:val="28"/>
        </w:rPr>
        <w:t>?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Укажите налоговый период налога на имущество организаций.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Как рассчитывается среднегодовая стоимость имущества?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Укажите льготы по налогу на имущество.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Укажите порядок расчета авансовых платежей по налогу на имущество организаций.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Укажите сроки уплаты налога на имущество организаций.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Что является налоговой базой по налогу на имущество организаций</w:t>
      </w:r>
      <w:r w:rsidR="00BB7F69" w:rsidRPr="00220D9B">
        <w:rPr>
          <w:sz w:val="28"/>
          <w:szCs w:val="28"/>
        </w:rPr>
        <w:t xml:space="preserve"> и физических лиц</w:t>
      </w:r>
      <w:r w:rsidRPr="00220D9B">
        <w:rPr>
          <w:sz w:val="28"/>
          <w:szCs w:val="28"/>
        </w:rPr>
        <w:t>?</w:t>
      </w:r>
    </w:p>
    <w:p w:rsidR="00C5223C" w:rsidRPr="00220D9B" w:rsidRDefault="00C5223C" w:rsidP="00C5223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0D9B">
        <w:rPr>
          <w:sz w:val="28"/>
          <w:szCs w:val="28"/>
        </w:rPr>
        <w:t>Укажите налоговую ставку налога на имущество организаций</w:t>
      </w:r>
      <w:r w:rsidR="00BB7F69" w:rsidRPr="00220D9B">
        <w:rPr>
          <w:sz w:val="28"/>
          <w:szCs w:val="28"/>
        </w:rPr>
        <w:t xml:space="preserve"> и физических лиц</w:t>
      </w:r>
      <w:r w:rsidRPr="00220D9B">
        <w:rPr>
          <w:sz w:val="28"/>
          <w:szCs w:val="28"/>
        </w:rPr>
        <w:t>.</w:t>
      </w:r>
    </w:p>
    <w:p w:rsidR="00C5223C" w:rsidRDefault="00C5223C" w:rsidP="00C5223C">
      <w:pPr>
        <w:pStyle w:val="a3"/>
        <w:shd w:val="clear" w:color="auto" w:fill="FFFFFF"/>
        <w:rPr>
          <w:bCs/>
          <w:i/>
          <w:sz w:val="28"/>
          <w:szCs w:val="28"/>
          <w:u w:val="single"/>
        </w:rPr>
      </w:pPr>
    </w:p>
    <w:p w:rsidR="00C5223C" w:rsidRPr="00BB7F69" w:rsidRDefault="00BB7F69" w:rsidP="00C5223C">
      <w:pPr>
        <w:pStyle w:val="a3"/>
        <w:shd w:val="clear" w:color="auto" w:fill="FFFFFF"/>
      </w:pPr>
      <w:r w:rsidRPr="00BB7F69">
        <w:rPr>
          <w:b/>
          <w:bCs/>
          <w:iCs/>
          <w:sz w:val="27"/>
          <w:szCs w:val="27"/>
        </w:rPr>
        <w:t>Задача 1</w:t>
      </w:r>
      <w:r w:rsidRPr="00BB7F69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 w:rsidR="00C5223C" w:rsidRPr="00BB7F69">
        <w:rPr>
          <w:bCs/>
          <w:sz w:val="27"/>
          <w:szCs w:val="27"/>
        </w:rPr>
        <w:t>Рассчитать сумму налога на имущество организаций и авансовый платеж за 1 квартал и первое полугодие.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Остаточная стоимость имущества: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января – 6230100 руб</w:t>
      </w:r>
      <w:r w:rsidR="00BB7F69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февраля – 7210000 руб.;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марта – 7189900 руб.;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апреля – 7169800 руб</w:t>
      </w:r>
      <w:r w:rsidR="00BB7F69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мая – 7299700 руб.;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июня – 7275600 руб.;</w:t>
      </w:r>
    </w:p>
    <w:p w:rsidR="00C5223C" w:rsidRDefault="00C5223C" w:rsidP="00C5223C">
      <w:pPr>
        <w:pStyle w:val="a3"/>
        <w:shd w:val="clear" w:color="auto" w:fill="FFFFFF"/>
      </w:pPr>
      <w:r>
        <w:rPr>
          <w:sz w:val="27"/>
          <w:szCs w:val="27"/>
        </w:rPr>
        <w:t>На 01 июля – 7251500 руб.</w:t>
      </w:r>
    </w:p>
    <w:p w:rsidR="00BB7F69" w:rsidRDefault="00C5223C" w:rsidP="00C5223C">
      <w:pPr>
        <w:pStyle w:val="a3"/>
        <w:rPr>
          <w:sz w:val="27"/>
          <w:szCs w:val="27"/>
        </w:rPr>
      </w:pPr>
      <w:r w:rsidRPr="00BB7F69">
        <w:rPr>
          <w:b/>
          <w:bCs/>
          <w:iCs/>
          <w:sz w:val="27"/>
          <w:szCs w:val="27"/>
        </w:rPr>
        <w:t xml:space="preserve">Задача </w:t>
      </w:r>
      <w:r w:rsidR="00BB7F69" w:rsidRPr="00BB7F69">
        <w:rPr>
          <w:b/>
          <w:bCs/>
          <w:iCs/>
          <w:sz w:val="27"/>
          <w:szCs w:val="27"/>
        </w:rPr>
        <w:t>2</w:t>
      </w:r>
      <w:r w:rsidRPr="00BB7F69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Рассчитать сумму налога на имущество организаций и сумму авансового платежа во 2-м квартале текущего года при условии, что стоимость налогооблагаемого имущества составила: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на 01.01 - 853090 руб.;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01.02 – 890500 руб.;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01.03 – 875460 руб.;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01.04 – 1234600 руб.;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01.05 – 1200350;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01.06 – 1170600 руб.;</w:t>
      </w:r>
    </w:p>
    <w:p w:rsidR="00C5223C" w:rsidRDefault="00C5223C" w:rsidP="00C5223C">
      <w:pPr>
        <w:pStyle w:val="a3"/>
      </w:pPr>
      <w:r>
        <w:rPr>
          <w:sz w:val="27"/>
          <w:szCs w:val="27"/>
        </w:rPr>
        <w:t xml:space="preserve"> на 01.07 – 1113900 руб.</w:t>
      </w:r>
    </w:p>
    <w:p w:rsidR="00BB7F69" w:rsidRDefault="00C5223C" w:rsidP="00C5223C">
      <w:pPr>
        <w:pStyle w:val="a3"/>
        <w:rPr>
          <w:sz w:val="27"/>
          <w:szCs w:val="27"/>
        </w:rPr>
      </w:pPr>
      <w:r w:rsidRPr="00BB7F69">
        <w:rPr>
          <w:b/>
          <w:bCs/>
          <w:iCs/>
          <w:sz w:val="27"/>
          <w:szCs w:val="27"/>
        </w:rPr>
        <w:t xml:space="preserve">Задача </w:t>
      </w:r>
      <w:r w:rsidR="00BB7F69" w:rsidRPr="00BB7F69">
        <w:rPr>
          <w:b/>
          <w:bCs/>
          <w:iCs/>
          <w:sz w:val="27"/>
          <w:szCs w:val="27"/>
        </w:rPr>
        <w:t>3</w:t>
      </w:r>
      <w:r w:rsidRPr="00BB7F69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Рассчитать сумму налога на имущество организаций и сумму авансового платежа в 1-ом квартале текущего года при условии, что стоимость налогооблагаемого имущества составила: 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>на 01.01 – 1680900 руб.;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на 01.02 – 1603480 руб.; </w:t>
      </w:r>
    </w:p>
    <w:p w:rsidR="00BB7F69" w:rsidRDefault="00C5223C" w:rsidP="00C5223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на 01.03 – 1524390 руб.; </w:t>
      </w:r>
    </w:p>
    <w:p w:rsidR="00C5223C" w:rsidRDefault="00C5223C" w:rsidP="00C5223C">
      <w:pPr>
        <w:pStyle w:val="a3"/>
      </w:pPr>
      <w:r>
        <w:rPr>
          <w:sz w:val="27"/>
          <w:szCs w:val="27"/>
        </w:rPr>
        <w:t>на 01.04 – 1476500 руб.</w:t>
      </w:r>
    </w:p>
    <w:p w:rsidR="00BB7F69" w:rsidRPr="00220D9B" w:rsidRDefault="00BB7F69" w:rsidP="00BB7F69">
      <w:pPr>
        <w:pStyle w:val="a3"/>
        <w:rPr>
          <w:sz w:val="28"/>
          <w:szCs w:val="28"/>
        </w:rPr>
      </w:pPr>
      <w:r w:rsidRPr="00BB7F69">
        <w:rPr>
          <w:b/>
          <w:bCs/>
          <w:iCs/>
          <w:sz w:val="27"/>
          <w:szCs w:val="27"/>
        </w:rPr>
        <w:t xml:space="preserve">Задача </w:t>
      </w:r>
      <w:r>
        <w:rPr>
          <w:b/>
          <w:bCs/>
          <w:iCs/>
          <w:sz w:val="27"/>
          <w:szCs w:val="27"/>
        </w:rPr>
        <w:t>4</w:t>
      </w:r>
      <w:r w:rsidRPr="00BB7F69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 w:rsidRPr="00220D9B">
        <w:rPr>
          <w:sz w:val="28"/>
          <w:szCs w:val="28"/>
        </w:rPr>
        <w:t>Гражданин Миронов Н.И. имеет в собственности квартиру общей площадью 100 м</w:t>
      </w:r>
      <w:proofErr w:type="gramStart"/>
      <w:r w:rsidRPr="00220D9B">
        <w:rPr>
          <w:sz w:val="28"/>
          <w:szCs w:val="28"/>
          <w:vertAlign w:val="superscript"/>
        </w:rPr>
        <w:t>2</w:t>
      </w:r>
      <w:proofErr w:type="gramEnd"/>
      <w:r w:rsidRPr="00220D9B">
        <w:rPr>
          <w:sz w:val="28"/>
          <w:szCs w:val="28"/>
        </w:rPr>
        <w:t xml:space="preserve"> инвентаризационной стоимостью 180 000 руб., жилой дом общей площадью 126 м</w:t>
      </w:r>
      <w:r w:rsidRPr="00220D9B">
        <w:rPr>
          <w:sz w:val="28"/>
          <w:szCs w:val="28"/>
          <w:vertAlign w:val="superscript"/>
        </w:rPr>
        <w:t>2</w:t>
      </w:r>
      <w:r w:rsidRPr="00220D9B">
        <w:rPr>
          <w:sz w:val="28"/>
          <w:szCs w:val="28"/>
        </w:rPr>
        <w:t xml:space="preserve"> инвентаризационной стоимостью 350 000 руб., садовый домик общей площадью 45 м</w:t>
      </w:r>
      <w:r w:rsidRPr="00220D9B">
        <w:rPr>
          <w:sz w:val="28"/>
          <w:szCs w:val="28"/>
          <w:vertAlign w:val="superscript"/>
        </w:rPr>
        <w:t>2</w:t>
      </w:r>
      <w:r w:rsidRPr="00220D9B">
        <w:rPr>
          <w:sz w:val="28"/>
          <w:szCs w:val="28"/>
        </w:rPr>
        <w:t xml:space="preserve"> инвентаризационной стоимостью 30 000 руб. Исчислить сумму налога на имущество </w:t>
      </w:r>
      <w:r w:rsidR="00220D9B" w:rsidRPr="00220D9B">
        <w:rPr>
          <w:sz w:val="28"/>
          <w:szCs w:val="28"/>
        </w:rPr>
        <w:t>Миронова Н.И.</w:t>
      </w:r>
    </w:p>
    <w:p w:rsidR="00C5223C" w:rsidRPr="00220D9B" w:rsidRDefault="00C5223C" w:rsidP="00C5223C">
      <w:pPr>
        <w:pStyle w:val="a3"/>
        <w:rPr>
          <w:sz w:val="28"/>
          <w:szCs w:val="28"/>
        </w:rPr>
      </w:pPr>
    </w:p>
    <w:p w:rsidR="00BB7F69" w:rsidRPr="00220D9B" w:rsidRDefault="00220D9B" w:rsidP="00C5223C">
      <w:pPr>
        <w:pStyle w:val="a3"/>
        <w:rPr>
          <w:sz w:val="28"/>
          <w:szCs w:val="28"/>
        </w:rPr>
      </w:pPr>
      <w:r w:rsidRPr="00220D9B">
        <w:rPr>
          <w:b/>
          <w:bCs/>
          <w:iCs/>
          <w:sz w:val="28"/>
          <w:szCs w:val="28"/>
        </w:rPr>
        <w:t>Задача 5</w:t>
      </w:r>
      <w:r w:rsidRPr="00220D9B">
        <w:rPr>
          <w:b/>
          <w:bCs/>
          <w:sz w:val="28"/>
          <w:szCs w:val="28"/>
        </w:rPr>
        <w:t xml:space="preserve">. </w:t>
      </w:r>
      <w:r w:rsidR="00BB7F69" w:rsidRPr="00220D9B">
        <w:rPr>
          <w:sz w:val="28"/>
          <w:szCs w:val="28"/>
        </w:rPr>
        <w:t>Физическое лицо владеет квартирой площадью 60 кв. м. Кадастровая стоимость квартиры 7 800 000 рублей. В отношении кадастровой стоимости в 2019 году установлена налоговая ставка 0,1%. Рассчитайте сумму налога на имущество физических лиц, подлежащую уплате за 2019 год.</w:t>
      </w:r>
    </w:p>
    <w:p w:rsidR="00C5223C" w:rsidRDefault="00C5223C" w:rsidP="00C5223C">
      <w:pPr>
        <w:pStyle w:val="a3"/>
        <w:shd w:val="clear" w:color="auto" w:fill="FFFFFF"/>
        <w:rPr>
          <w:bCs/>
          <w:i/>
          <w:sz w:val="28"/>
          <w:szCs w:val="28"/>
          <w:u w:val="single"/>
        </w:rPr>
      </w:pPr>
    </w:p>
    <w:p w:rsidR="00C5223C" w:rsidRDefault="00C5223C" w:rsidP="00C5223C">
      <w:pPr>
        <w:pStyle w:val="a3"/>
        <w:shd w:val="clear" w:color="auto" w:fill="FFFFFF"/>
        <w:rPr>
          <w:bCs/>
          <w:i/>
          <w:sz w:val="28"/>
          <w:szCs w:val="28"/>
          <w:u w:val="single"/>
        </w:rPr>
      </w:pPr>
    </w:p>
    <w:p w:rsidR="00C5223C" w:rsidRDefault="00C5223C" w:rsidP="00220D9B">
      <w:pPr>
        <w:spacing w:before="100" w:beforeAutospacing="1" w:after="100" w:afterAutospacing="1" w:line="240" w:lineRule="auto"/>
        <w:rPr>
          <w:bCs/>
          <w:i/>
          <w:sz w:val="28"/>
          <w:szCs w:val="28"/>
          <w:u w:val="single"/>
        </w:rPr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5" w:history="1"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17.05</w:t>
      </w:r>
      <w:r w:rsidRPr="00D20965">
        <w:rPr>
          <w:rFonts w:ascii="Times New Roman" w:hAnsi="Times New Roman"/>
          <w:b/>
          <w:sz w:val="28"/>
          <w:szCs w:val="28"/>
        </w:rPr>
        <w:t>.2020г.</w:t>
      </w:r>
    </w:p>
    <w:p w:rsidR="00341D7C" w:rsidRDefault="00341D7C"/>
    <w:sectPr w:rsidR="00341D7C" w:rsidSect="003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1F"/>
    <w:multiLevelType w:val="multilevel"/>
    <w:tmpl w:val="25EE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3C"/>
    <w:rsid w:val="00220D9B"/>
    <w:rsid w:val="00341D7C"/>
    <w:rsid w:val="00BB7F69"/>
    <w:rsid w:val="00C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2020-05-12T13:42:00Z</dcterms:created>
  <dcterms:modified xsi:type="dcterms:W3CDTF">2020-05-12T14:14:00Z</dcterms:modified>
</cp:coreProperties>
</file>