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2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</w:t>
      </w:r>
      <w:r w:rsidR="00B938F5">
        <w:rPr>
          <w:rFonts w:ascii="Times" w:hAnsi="Times" w:cs="Times New Roman"/>
          <w:b/>
          <w:sz w:val="28"/>
          <w:szCs w:val="28"/>
        </w:rPr>
        <w:t xml:space="preserve"> на 16.11.2020 г</w:t>
      </w:r>
      <w:r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</w:t>
      </w:r>
    </w:p>
    <w:p w:rsidR="003B32FB" w:rsidRDefault="005B128F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>
        <w:rPr>
          <w:rFonts w:ascii="Times" w:hAnsi="Times" w:cs="Times New Roman"/>
          <w:b/>
          <w:sz w:val="28"/>
          <w:szCs w:val="28"/>
        </w:rPr>
        <w:t>:</w:t>
      </w:r>
      <w:r w:rsidR="00CE15C2">
        <w:rPr>
          <w:rFonts w:ascii="Times" w:hAnsi="Times" w:cs="Times New Roman"/>
          <w:b/>
          <w:sz w:val="28"/>
          <w:szCs w:val="28"/>
        </w:rPr>
        <w:t xml:space="preserve"> Гончаров И.А. Роман «Обломов»</w:t>
      </w:r>
      <w:r>
        <w:rPr>
          <w:rFonts w:ascii="Times" w:hAnsi="Times" w:cs="Times New Roman"/>
          <w:b/>
          <w:sz w:val="28"/>
          <w:szCs w:val="28"/>
        </w:rPr>
        <w:t>.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B32FB" w:rsidRDefault="00CE15C2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презентацию.</w:t>
      </w:r>
    </w:p>
    <w:p w:rsidR="00CE15C2" w:rsidRPr="005B128F" w:rsidRDefault="00CE15C2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</w:t>
      </w:r>
      <w:r w:rsidR="007A0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домашнее задание в презентации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CE15C2" w:rsidRPr="005B128F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3B32FB"/>
    <w:rsid w:val="00521AC0"/>
    <w:rsid w:val="005B128F"/>
    <w:rsid w:val="0068757D"/>
    <w:rsid w:val="007A0075"/>
    <w:rsid w:val="00A1082B"/>
    <w:rsid w:val="00B938F5"/>
    <w:rsid w:val="00C4582F"/>
    <w:rsid w:val="00CE15C2"/>
    <w:rsid w:val="00E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2020-11-15T08:26:00Z</dcterms:created>
  <dcterms:modified xsi:type="dcterms:W3CDTF">2020-11-15T08:34:00Z</dcterms:modified>
</cp:coreProperties>
</file>