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A28" w:rsidRPr="00DA2A28" w:rsidRDefault="00DA2A28" w:rsidP="00DA2A28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</w:rPr>
      </w:pPr>
      <w:r w:rsidRPr="00DA2A28"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 xml:space="preserve">Вспомогательные устройства </w:t>
      </w:r>
      <w:proofErr w:type="spellStart"/>
      <w:r w:rsidRPr="00DA2A28"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>гидросистем</w:t>
      </w:r>
      <w:proofErr w:type="spellEnd"/>
    </w:p>
    <w:p w:rsidR="00DA2A28" w:rsidRPr="00DA2A28" w:rsidRDefault="00DA2A28" w:rsidP="00DA2A2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A2A28">
        <w:rPr>
          <w:rFonts w:ascii="Georgia" w:eastAsia="Times New Roman" w:hAnsi="Georgia" w:cs="Times New Roman"/>
          <w:color w:val="2E2E2E"/>
          <w:sz w:val="30"/>
          <w:szCs w:val="30"/>
        </w:rPr>
        <w:t xml:space="preserve">Вспомогательные устройства </w:t>
      </w:r>
      <w:proofErr w:type="spellStart"/>
      <w:r w:rsidRPr="00DA2A28">
        <w:rPr>
          <w:rFonts w:ascii="Georgia" w:eastAsia="Times New Roman" w:hAnsi="Georgia" w:cs="Times New Roman"/>
          <w:color w:val="2E2E2E"/>
          <w:sz w:val="30"/>
          <w:szCs w:val="30"/>
        </w:rPr>
        <w:t>гидросистем</w:t>
      </w:r>
      <w:proofErr w:type="spellEnd"/>
      <w:r w:rsidRPr="00DA2A28">
        <w:rPr>
          <w:rFonts w:ascii="Georgia" w:eastAsia="Times New Roman" w:hAnsi="Georgia" w:cs="Times New Roman"/>
          <w:color w:val="2E2E2E"/>
          <w:sz w:val="30"/>
          <w:szCs w:val="30"/>
        </w:rPr>
        <w:t xml:space="preserve"> обеспечивают надежную работу насосов, </w:t>
      </w:r>
      <w:proofErr w:type="spellStart"/>
      <w:r w:rsidRPr="00DA2A28">
        <w:rPr>
          <w:rFonts w:ascii="Georgia" w:eastAsia="Times New Roman" w:hAnsi="Georgia" w:cs="Times New Roman"/>
          <w:color w:val="2E2E2E"/>
          <w:sz w:val="30"/>
          <w:szCs w:val="30"/>
        </w:rPr>
        <w:t>гидродвигателей</w:t>
      </w:r>
      <w:proofErr w:type="spellEnd"/>
      <w:r w:rsidRPr="00DA2A28">
        <w:rPr>
          <w:rFonts w:ascii="Georgia" w:eastAsia="Times New Roman" w:hAnsi="Georgia" w:cs="Times New Roman"/>
          <w:color w:val="2E2E2E"/>
          <w:sz w:val="30"/>
          <w:szCs w:val="30"/>
        </w:rPr>
        <w:t xml:space="preserve">, гидроаппаратуры и всего гидропривода в целом. К вспомогательным устройствам относятся: </w:t>
      </w:r>
      <w:proofErr w:type="spellStart"/>
      <w:r w:rsidRPr="00DA2A28">
        <w:rPr>
          <w:rFonts w:ascii="Georgia" w:eastAsia="Times New Roman" w:hAnsi="Georgia" w:cs="Times New Roman"/>
          <w:color w:val="2E2E2E"/>
          <w:sz w:val="30"/>
          <w:szCs w:val="30"/>
        </w:rPr>
        <w:t>гидробаки</w:t>
      </w:r>
      <w:proofErr w:type="spellEnd"/>
      <w:r w:rsidRPr="00DA2A28">
        <w:rPr>
          <w:rFonts w:ascii="Georgia" w:eastAsia="Times New Roman" w:hAnsi="Georgia" w:cs="Times New Roman"/>
          <w:color w:val="2E2E2E"/>
          <w:sz w:val="30"/>
          <w:szCs w:val="30"/>
        </w:rPr>
        <w:t xml:space="preserve"> и теплообменники для рабочей жидкости, фильтры, уплотнительные устройства, </w:t>
      </w:r>
      <w:proofErr w:type="spellStart"/>
      <w:r w:rsidRPr="00DA2A28">
        <w:rPr>
          <w:rFonts w:ascii="Georgia" w:eastAsia="Times New Roman" w:hAnsi="Georgia" w:cs="Times New Roman"/>
          <w:color w:val="2E2E2E"/>
          <w:sz w:val="30"/>
          <w:szCs w:val="30"/>
        </w:rPr>
        <w:t>гидроаккумуляторы</w:t>
      </w:r>
      <w:proofErr w:type="spellEnd"/>
      <w:r w:rsidRPr="00DA2A28">
        <w:rPr>
          <w:rFonts w:ascii="Georgia" w:eastAsia="Times New Roman" w:hAnsi="Georgia" w:cs="Times New Roman"/>
          <w:color w:val="2E2E2E"/>
          <w:sz w:val="30"/>
          <w:szCs w:val="30"/>
        </w:rPr>
        <w:t>, гидравлические замки, а также элементы, которыми обеспечивается подача команд на включение и выключение исполнительных механизмов.</w:t>
      </w:r>
    </w:p>
    <w:p w:rsidR="00DA2A28" w:rsidRPr="00DA2A28" w:rsidRDefault="00DA2A28" w:rsidP="00DA2A2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proofErr w:type="spellStart"/>
      <w:r w:rsidRPr="00DA2A28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Гидробаки</w:t>
      </w:r>
      <w:r w:rsidRPr="00DA2A28">
        <w:rPr>
          <w:rFonts w:ascii="Georgia" w:eastAsia="Times New Roman" w:hAnsi="Georgia" w:cs="Times New Roman"/>
          <w:color w:val="2E2E2E"/>
          <w:sz w:val="30"/>
          <w:szCs w:val="30"/>
        </w:rPr>
        <w:t>предназначены</w:t>
      </w:r>
      <w:proofErr w:type="spellEnd"/>
      <w:r w:rsidRPr="00DA2A28">
        <w:rPr>
          <w:rFonts w:ascii="Georgia" w:eastAsia="Times New Roman" w:hAnsi="Georgia" w:cs="Times New Roman"/>
          <w:color w:val="2E2E2E"/>
          <w:sz w:val="30"/>
          <w:szCs w:val="30"/>
        </w:rPr>
        <w:t xml:space="preserve"> для питания гидропривода рабочей жидкостью. Кроме того, через </w:t>
      </w:r>
      <w:proofErr w:type="spellStart"/>
      <w:r w:rsidRPr="00DA2A28">
        <w:rPr>
          <w:rFonts w:ascii="Georgia" w:eastAsia="Times New Roman" w:hAnsi="Georgia" w:cs="Times New Roman"/>
          <w:color w:val="2E2E2E"/>
          <w:sz w:val="30"/>
          <w:szCs w:val="30"/>
        </w:rPr>
        <w:t>гидробак</w:t>
      </w:r>
      <w:proofErr w:type="spellEnd"/>
      <w:r w:rsidRPr="00DA2A28">
        <w:rPr>
          <w:rFonts w:ascii="Georgia" w:eastAsia="Times New Roman" w:hAnsi="Georgia" w:cs="Times New Roman"/>
          <w:color w:val="2E2E2E"/>
          <w:sz w:val="30"/>
          <w:szCs w:val="30"/>
        </w:rPr>
        <w:t xml:space="preserve"> осуществляется теплообмен между рабочей жидкостью и окружающим пространством; в нем происходит выделение из рабочей жидкости воздуха, </w:t>
      </w:r>
      <w:proofErr w:type="spellStart"/>
      <w:r w:rsidRPr="00DA2A28">
        <w:rPr>
          <w:rFonts w:ascii="Georgia" w:eastAsia="Times New Roman" w:hAnsi="Georgia" w:cs="Times New Roman"/>
          <w:color w:val="2E2E2E"/>
          <w:sz w:val="30"/>
          <w:szCs w:val="30"/>
        </w:rPr>
        <w:t>пеногашение</w:t>
      </w:r>
      <w:proofErr w:type="spellEnd"/>
      <w:r w:rsidRPr="00DA2A28">
        <w:rPr>
          <w:rFonts w:ascii="Georgia" w:eastAsia="Times New Roman" w:hAnsi="Georgia" w:cs="Times New Roman"/>
          <w:color w:val="2E2E2E"/>
          <w:sz w:val="30"/>
          <w:szCs w:val="30"/>
        </w:rPr>
        <w:t xml:space="preserve"> и оседание механических и других примесей.</w:t>
      </w:r>
    </w:p>
    <w:p w:rsidR="00DA2A28" w:rsidRPr="00DA2A28" w:rsidRDefault="00DA2A28" w:rsidP="00DA2A28">
      <w:pPr>
        <w:spacing w:before="240" w:after="240" w:line="360" w:lineRule="atLeast"/>
        <w:jc w:val="center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drawing>
          <wp:inline distT="0" distB="0" distL="0" distR="0">
            <wp:extent cx="3895725" cy="2857500"/>
            <wp:effectExtent l="19050" t="0" r="9525" b="0"/>
            <wp:docPr id="1" name="Рисунок 1" descr="https://studfile.net/html/2706/463/html_l0dMZ_toij.pb8x/img-F1V19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463/html_l0dMZ_toij.pb8x/img-F1V19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A28" w:rsidRPr="00DA2A28" w:rsidRDefault="00DA2A28" w:rsidP="00DA2A28">
      <w:pPr>
        <w:spacing w:before="240" w:after="240" w:line="360" w:lineRule="atLeast"/>
        <w:jc w:val="center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A2A28">
        <w:rPr>
          <w:rFonts w:ascii="Georgia" w:eastAsia="Times New Roman" w:hAnsi="Georgia" w:cs="Times New Roman"/>
          <w:color w:val="2E2E2E"/>
          <w:sz w:val="30"/>
          <w:szCs w:val="30"/>
        </w:rPr>
        <w:t xml:space="preserve">Рис.7.1. </w:t>
      </w:r>
      <w:proofErr w:type="spellStart"/>
      <w:r w:rsidRPr="00DA2A28">
        <w:rPr>
          <w:rFonts w:ascii="Georgia" w:eastAsia="Times New Roman" w:hAnsi="Georgia" w:cs="Times New Roman"/>
          <w:color w:val="2E2E2E"/>
          <w:sz w:val="30"/>
          <w:szCs w:val="30"/>
        </w:rPr>
        <w:t>Гидробак</w:t>
      </w:r>
      <w:proofErr w:type="spellEnd"/>
      <w:r w:rsidRPr="00DA2A28">
        <w:rPr>
          <w:rFonts w:ascii="Georgia" w:eastAsia="Times New Roman" w:hAnsi="Georgia" w:cs="Times New Roman"/>
          <w:color w:val="2E2E2E"/>
          <w:sz w:val="30"/>
          <w:szCs w:val="30"/>
        </w:rPr>
        <w:t xml:space="preserve">: 1 - указатель масла; 2- всасывающая труба; 3 - крышка; 4 - сапун; 5 - глазок; 6 - сливная труба; 7 - фильтр; 8 - сетчатый фильтр (ячейки 0,1 </w:t>
      </w:r>
      <w:proofErr w:type="spellStart"/>
      <w:r w:rsidRPr="00DA2A28">
        <w:rPr>
          <w:rFonts w:ascii="Georgia" w:eastAsia="Times New Roman" w:hAnsi="Georgia" w:cs="Times New Roman"/>
          <w:color w:val="2E2E2E"/>
          <w:sz w:val="30"/>
          <w:szCs w:val="30"/>
        </w:rPr>
        <w:t>0,1</w:t>
      </w:r>
      <w:proofErr w:type="spellEnd"/>
      <w:r w:rsidRPr="00DA2A28">
        <w:rPr>
          <w:rFonts w:ascii="Georgia" w:eastAsia="Times New Roman" w:hAnsi="Georgia" w:cs="Times New Roman"/>
          <w:color w:val="2E2E2E"/>
          <w:sz w:val="30"/>
          <w:szCs w:val="30"/>
        </w:rPr>
        <w:t xml:space="preserve"> мм); 9 - заливное отверстие; 10 - магнитная пробка; 11 - крышка для слива РЖ; 12 - перегородки (успокоители)</w:t>
      </w:r>
    </w:p>
    <w:p w:rsidR="00DA2A28" w:rsidRPr="00DA2A28" w:rsidRDefault="00DA2A28" w:rsidP="00DA2A2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proofErr w:type="spellStart"/>
      <w:r w:rsidRPr="00DA2A28">
        <w:rPr>
          <w:rFonts w:ascii="Georgia" w:eastAsia="Times New Roman" w:hAnsi="Georgia" w:cs="Times New Roman"/>
          <w:color w:val="2E2E2E"/>
          <w:sz w:val="30"/>
          <w:szCs w:val="30"/>
        </w:rPr>
        <w:t>Гидробаки</w:t>
      </w:r>
      <w:proofErr w:type="spellEnd"/>
      <w:r w:rsidRPr="00DA2A28">
        <w:rPr>
          <w:rFonts w:ascii="Georgia" w:eastAsia="Times New Roman" w:hAnsi="Georgia" w:cs="Times New Roman"/>
          <w:color w:val="2E2E2E"/>
          <w:sz w:val="30"/>
          <w:szCs w:val="30"/>
        </w:rPr>
        <w:t xml:space="preserve"> изготавливают сварными из листовой стали толщиной 1-2 мм или литыми из чугуна. Форма </w:t>
      </w:r>
      <w:proofErr w:type="spellStart"/>
      <w:r w:rsidRPr="00DA2A28">
        <w:rPr>
          <w:rFonts w:ascii="Georgia" w:eastAsia="Times New Roman" w:hAnsi="Georgia" w:cs="Times New Roman"/>
          <w:color w:val="2E2E2E"/>
          <w:sz w:val="30"/>
          <w:szCs w:val="30"/>
        </w:rPr>
        <w:t>гидробаков</w:t>
      </w:r>
      <w:proofErr w:type="spellEnd"/>
      <w:r w:rsidRPr="00DA2A28">
        <w:rPr>
          <w:rFonts w:ascii="Georgia" w:eastAsia="Times New Roman" w:hAnsi="Georgia" w:cs="Times New Roman"/>
          <w:color w:val="2E2E2E"/>
          <w:sz w:val="30"/>
          <w:szCs w:val="30"/>
        </w:rPr>
        <w:t xml:space="preserve"> чаще всего прямоугольная. Внутри </w:t>
      </w:r>
      <w:proofErr w:type="spellStart"/>
      <w:r w:rsidRPr="00DA2A28">
        <w:rPr>
          <w:rFonts w:ascii="Georgia" w:eastAsia="Times New Roman" w:hAnsi="Georgia" w:cs="Times New Roman"/>
          <w:color w:val="2E2E2E"/>
          <w:sz w:val="30"/>
          <w:szCs w:val="30"/>
        </w:rPr>
        <w:t>гидробака</w:t>
      </w:r>
      <w:proofErr w:type="spellEnd"/>
      <w:r w:rsidRPr="00DA2A28">
        <w:rPr>
          <w:rFonts w:ascii="Georgia" w:eastAsia="Times New Roman" w:hAnsi="Georgia" w:cs="Times New Roman"/>
          <w:color w:val="2E2E2E"/>
          <w:sz w:val="30"/>
          <w:szCs w:val="30"/>
        </w:rPr>
        <w:t xml:space="preserve"> имеются перегородки 12, </w:t>
      </w:r>
      <w:r w:rsidRPr="00DA2A28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 xml:space="preserve">которыми всасывающая труба отделена </w:t>
      </w:r>
      <w:proofErr w:type="gramStart"/>
      <w:r w:rsidRPr="00DA2A28">
        <w:rPr>
          <w:rFonts w:ascii="Georgia" w:eastAsia="Times New Roman" w:hAnsi="Georgia" w:cs="Times New Roman"/>
          <w:color w:val="2E2E2E"/>
          <w:sz w:val="30"/>
          <w:szCs w:val="30"/>
        </w:rPr>
        <w:t>от</w:t>
      </w:r>
      <w:proofErr w:type="gramEnd"/>
      <w:r w:rsidRPr="00DA2A28">
        <w:rPr>
          <w:rFonts w:ascii="Georgia" w:eastAsia="Times New Roman" w:hAnsi="Georgia" w:cs="Times New Roman"/>
          <w:color w:val="2E2E2E"/>
          <w:sz w:val="30"/>
          <w:szCs w:val="30"/>
        </w:rPr>
        <w:t xml:space="preserve"> сливной 6. Кроме того, перегородки удлиняют путь циркуляции рабочей жидкости, благодаря чему улучшаются условия для </w:t>
      </w:r>
      <w:proofErr w:type="spellStart"/>
      <w:r w:rsidRPr="00DA2A28">
        <w:rPr>
          <w:rFonts w:ascii="Georgia" w:eastAsia="Times New Roman" w:hAnsi="Georgia" w:cs="Times New Roman"/>
          <w:color w:val="2E2E2E"/>
          <w:sz w:val="30"/>
          <w:szCs w:val="30"/>
        </w:rPr>
        <w:t>пеногашения</w:t>
      </w:r>
      <w:proofErr w:type="spellEnd"/>
      <w:r w:rsidRPr="00DA2A28">
        <w:rPr>
          <w:rFonts w:ascii="Georgia" w:eastAsia="Times New Roman" w:hAnsi="Georgia" w:cs="Times New Roman"/>
          <w:color w:val="2E2E2E"/>
          <w:sz w:val="30"/>
          <w:szCs w:val="30"/>
        </w:rPr>
        <w:t xml:space="preserve"> и оседания на дно </w:t>
      </w:r>
      <w:proofErr w:type="spellStart"/>
      <w:r w:rsidRPr="00DA2A28">
        <w:rPr>
          <w:rFonts w:ascii="Georgia" w:eastAsia="Times New Roman" w:hAnsi="Georgia" w:cs="Times New Roman"/>
          <w:color w:val="2E2E2E"/>
          <w:sz w:val="30"/>
          <w:szCs w:val="30"/>
        </w:rPr>
        <w:t>гидробака</w:t>
      </w:r>
      <w:proofErr w:type="spellEnd"/>
      <w:r w:rsidRPr="00DA2A28">
        <w:rPr>
          <w:rFonts w:ascii="Georgia" w:eastAsia="Times New Roman" w:hAnsi="Georgia" w:cs="Times New Roman"/>
          <w:color w:val="2E2E2E"/>
          <w:sz w:val="30"/>
          <w:szCs w:val="30"/>
        </w:rPr>
        <w:t xml:space="preserve"> примесей, содержащихся в рабочей жидкости. Лучшему выделению воздуха из рабочей жидкости способствует мелкая сетка, поставленная в </w:t>
      </w:r>
      <w:proofErr w:type="spellStart"/>
      <w:r w:rsidRPr="00DA2A28">
        <w:rPr>
          <w:rFonts w:ascii="Georgia" w:eastAsia="Times New Roman" w:hAnsi="Georgia" w:cs="Times New Roman"/>
          <w:color w:val="2E2E2E"/>
          <w:sz w:val="30"/>
          <w:szCs w:val="30"/>
        </w:rPr>
        <w:t>гидробаке</w:t>
      </w:r>
      <w:proofErr w:type="spellEnd"/>
      <w:r w:rsidRPr="00DA2A28">
        <w:rPr>
          <w:rFonts w:ascii="Georgia" w:eastAsia="Times New Roman" w:hAnsi="Georgia" w:cs="Times New Roman"/>
          <w:color w:val="2E2E2E"/>
          <w:sz w:val="30"/>
          <w:szCs w:val="30"/>
        </w:rPr>
        <w:t xml:space="preserve"> под углом. Для выравнивания уровня жидкости в </w:t>
      </w:r>
      <w:proofErr w:type="spellStart"/>
      <w:r w:rsidRPr="00DA2A28">
        <w:rPr>
          <w:rFonts w:ascii="Georgia" w:eastAsia="Times New Roman" w:hAnsi="Georgia" w:cs="Times New Roman"/>
          <w:color w:val="2E2E2E"/>
          <w:sz w:val="30"/>
          <w:szCs w:val="30"/>
        </w:rPr>
        <w:t>гидробаке</w:t>
      </w:r>
      <w:proofErr w:type="spellEnd"/>
      <w:r w:rsidRPr="00DA2A28">
        <w:rPr>
          <w:rFonts w:ascii="Georgia" w:eastAsia="Times New Roman" w:hAnsi="Georgia" w:cs="Times New Roman"/>
          <w:color w:val="2E2E2E"/>
          <w:sz w:val="30"/>
          <w:szCs w:val="30"/>
        </w:rPr>
        <w:t xml:space="preserve"> перегородки имеют отверстия на </w:t>
      </w:r>
      <w:proofErr w:type="spellStart"/>
      <w:r w:rsidRPr="00DA2A28">
        <w:rPr>
          <w:rFonts w:ascii="Georgia" w:eastAsia="Times New Roman" w:hAnsi="Georgia" w:cs="Times New Roman"/>
          <w:color w:val="2E2E2E"/>
          <w:sz w:val="30"/>
          <w:szCs w:val="30"/>
        </w:rPr>
        <w:t>выоте</w:t>
      </w:r>
      <w:proofErr w:type="spellEnd"/>
      <w:r w:rsidRPr="00DA2A28">
        <w:rPr>
          <w:rFonts w:ascii="Georgia" w:eastAsia="Times New Roman" w:hAnsi="Georgia" w:cs="Times New Roman"/>
          <w:color w:val="2E2E2E"/>
          <w:sz w:val="30"/>
          <w:szCs w:val="30"/>
        </w:rPr>
        <w:t xml:space="preserve"> 50…100 мм от дна. Заливку рабочей жидкости производят через отверстие 9 с сетчатым фильтром 8, имеющим ячейки размером не более 0,1 </w:t>
      </w:r>
      <w:proofErr w:type="spellStart"/>
      <w:r w:rsidRPr="00DA2A28">
        <w:rPr>
          <w:rFonts w:ascii="Georgia" w:eastAsia="Times New Roman" w:hAnsi="Georgia" w:cs="Times New Roman"/>
          <w:color w:val="2E2E2E"/>
          <w:sz w:val="30"/>
          <w:szCs w:val="30"/>
        </w:rPr>
        <w:t>0,1</w:t>
      </w:r>
      <w:proofErr w:type="spellEnd"/>
      <w:r w:rsidRPr="00DA2A28">
        <w:rPr>
          <w:rFonts w:ascii="Georgia" w:eastAsia="Times New Roman" w:hAnsi="Georgia" w:cs="Times New Roman"/>
          <w:color w:val="2E2E2E"/>
          <w:sz w:val="30"/>
          <w:szCs w:val="30"/>
        </w:rPr>
        <w:t xml:space="preserve"> мм. Отверстие для заливки закрывают пробкой. Для контроля уровня рабочей жидкости в </w:t>
      </w:r>
      <w:proofErr w:type="spellStart"/>
      <w:r w:rsidRPr="00DA2A28">
        <w:rPr>
          <w:rFonts w:ascii="Georgia" w:eastAsia="Times New Roman" w:hAnsi="Georgia" w:cs="Times New Roman"/>
          <w:color w:val="2E2E2E"/>
          <w:sz w:val="30"/>
          <w:szCs w:val="30"/>
        </w:rPr>
        <w:t>гидробаке</w:t>
      </w:r>
      <w:proofErr w:type="spellEnd"/>
      <w:r w:rsidRPr="00DA2A28">
        <w:rPr>
          <w:rFonts w:ascii="Georgia" w:eastAsia="Times New Roman" w:hAnsi="Georgia" w:cs="Times New Roman"/>
          <w:color w:val="2E2E2E"/>
          <w:sz w:val="30"/>
          <w:szCs w:val="30"/>
        </w:rPr>
        <w:t xml:space="preserve"> служат указатель 1 или смотровой глазок 5.</w:t>
      </w:r>
    </w:p>
    <w:p w:rsidR="00DA2A28" w:rsidRPr="00DA2A28" w:rsidRDefault="00DA2A28" w:rsidP="00DA2A2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A2A28">
        <w:rPr>
          <w:rFonts w:ascii="Georgia" w:eastAsia="Times New Roman" w:hAnsi="Georgia" w:cs="Times New Roman"/>
          <w:color w:val="2E2E2E"/>
          <w:sz w:val="30"/>
          <w:szCs w:val="30"/>
        </w:rPr>
        <w:t xml:space="preserve">Для выравнивания давления над поверхностью жидкости в баке с атмосферным давлением служит сапун 4. Возможны случаи, когда давление в </w:t>
      </w:r>
      <w:proofErr w:type="spellStart"/>
      <w:r w:rsidRPr="00DA2A28">
        <w:rPr>
          <w:rFonts w:ascii="Georgia" w:eastAsia="Times New Roman" w:hAnsi="Georgia" w:cs="Times New Roman"/>
          <w:color w:val="2E2E2E"/>
          <w:sz w:val="30"/>
          <w:szCs w:val="30"/>
        </w:rPr>
        <w:t>гидробаке</w:t>
      </w:r>
      <w:proofErr w:type="spellEnd"/>
      <w:r w:rsidRPr="00DA2A28">
        <w:rPr>
          <w:rFonts w:ascii="Georgia" w:eastAsia="Times New Roman" w:hAnsi="Georgia" w:cs="Times New Roman"/>
          <w:color w:val="2E2E2E"/>
          <w:sz w:val="30"/>
          <w:szCs w:val="30"/>
        </w:rPr>
        <w:t xml:space="preserve"> отличается от </w:t>
      </w:r>
      <w:proofErr w:type="gramStart"/>
      <w:r w:rsidRPr="00DA2A28">
        <w:rPr>
          <w:rFonts w:ascii="Georgia" w:eastAsia="Times New Roman" w:hAnsi="Georgia" w:cs="Times New Roman"/>
          <w:color w:val="2E2E2E"/>
          <w:sz w:val="30"/>
          <w:szCs w:val="30"/>
        </w:rPr>
        <w:t>атмосферного</w:t>
      </w:r>
      <w:proofErr w:type="gramEnd"/>
      <w:r w:rsidRPr="00DA2A28">
        <w:rPr>
          <w:rFonts w:ascii="Georgia" w:eastAsia="Times New Roman" w:hAnsi="Georgia" w:cs="Times New Roman"/>
          <w:color w:val="2E2E2E"/>
          <w:sz w:val="30"/>
          <w:szCs w:val="30"/>
        </w:rPr>
        <w:t xml:space="preserve"> (избыточное давление или вакуум).</w:t>
      </w:r>
    </w:p>
    <w:p w:rsidR="00DA2A28" w:rsidRPr="00DA2A28" w:rsidRDefault="00DA2A28" w:rsidP="00DA2A2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A2A28">
        <w:rPr>
          <w:rFonts w:ascii="Georgia" w:eastAsia="Times New Roman" w:hAnsi="Georgia" w:cs="Times New Roman"/>
          <w:color w:val="2E2E2E"/>
          <w:sz w:val="30"/>
          <w:szCs w:val="30"/>
        </w:rPr>
        <w:t>Сливную и всасывающую трубы устанавливают на высоте </w:t>
      </w:r>
      <w:proofErr w:type="spellStart"/>
      <w:r w:rsidRPr="00DA2A28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h</w:t>
      </w:r>
      <w:proofErr w:type="spellEnd"/>
      <w:r w:rsidRPr="00DA2A28">
        <w:rPr>
          <w:rFonts w:ascii="Georgia" w:eastAsia="Times New Roman" w:hAnsi="Georgia" w:cs="Times New Roman"/>
          <w:color w:val="2E2E2E"/>
          <w:sz w:val="30"/>
          <w:szCs w:val="30"/>
        </w:rPr>
        <w:t> = (2…3) </w:t>
      </w:r>
      <w:proofErr w:type="spellStart"/>
      <w:r w:rsidRPr="00DA2A28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d</w:t>
      </w:r>
      <w:proofErr w:type="spellEnd"/>
      <w:r w:rsidRPr="00DA2A28">
        <w:rPr>
          <w:rFonts w:ascii="Georgia" w:eastAsia="Times New Roman" w:hAnsi="Georgia" w:cs="Times New Roman"/>
          <w:color w:val="2E2E2E"/>
          <w:sz w:val="30"/>
          <w:szCs w:val="30"/>
        </w:rPr>
        <w:t xml:space="preserve"> от дна бака, а концы труб скашивают под углом 45°. При этом скос сливной трубы направлен к стенке, а всасывающей - от стенки. Такое расположение концов труб уменьшает смешивание жидкости с воздухом, взмучивание осадков и попадание примесей во </w:t>
      </w:r>
      <w:proofErr w:type="gramStart"/>
      <w:r w:rsidRPr="00DA2A28">
        <w:rPr>
          <w:rFonts w:ascii="Georgia" w:eastAsia="Times New Roman" w:hAnsi="Georgia" w:cs="Times New Roman"/>
          <w:color w:val="2E2E2E"/>
          <w:sz w:val="30"/>
          <w:szCs w:val="30"/>
        </w:rPr>
        <w:t>всасывающую</w:t>
      </w:r>
      <w:proofErr w:type="gramEnd"/>
      <w:r w:rsidRPr="00DA2A28">
        <w:rPr>
          <w:rFonts w:ascii="Georgia" w:eastAsia="Times New Roman" w:hAnsi="Georgia" w:cs="Times New Roman"/>
          <w:color w:val="2E2E2E"/>
          <w:sz w:val="30"/>
          <w:szCs w:val="30"/>
        </w:rPr>
        <w:t xml:space="preserve"> </w:t>
      </w:r>
      <w:proofErr w:type="spellStart"/>
      <w:r w:rsidRPr="00DA2A28">
        <w:rPr>
          <w:rFonts w:ascii="Georgia" w:eastAsia="Times New Roman" w:hAnsi="Georgia" w:cs="Times New Roman"/>
          <w:color w:val="2E2E2E"/>
          <w:sz w:val="30"/>
          <w:szCs w:val="30"/>
        </w:rPr>
        <w:t>гидролинию</w:t>
      </w:r>
      <w:proofErr w:type="spellEnd"/>
      <w:r w:rsidRPr="00DA2A28">
        <w:rPr>
          <w:rFonts w:ascii="Georgia" w:eastAsia="Times New Roman" w:hAnsi="Georgia" w:cs="Times New Roman"/>
          <w:color w:val="2E2E2E"/>
          <w:sz w:val="30"/>
          <w:szCs w:val="30"/>
        </w:rPr>
        <w:t>. В верхней части сливной трубы может быть установлен фильтр.</w:t>
      </w:r>
    </w:p>
    <w:p w:rsidR="00DA2A28" w:rsidRPr="00DA2A28" w:rsidRDefault="00DA2A28" w:rsidP="00DA2A2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A2A28">
        <w:rPr>
          <w:rFonts w:ascii="Georgia" w:eastAsia="Times New Roman" w:hAnsi="Georgia" w:cs="Times New Roman"/>
          <w:color w:val="2E2E2E"/>
          <w:sz w:val="30"/>
          <w:szCs w:val="30"/>
        </w:rPr>
        <w:t xml:space="preserve">Дно </w:t>
      </w:r>
      <w:proofErr w:type="spellStart"/>
      <w:r w:rsidRPr="00DA2A28">
        <w:rPr>
          <w:rFonts w:ascii="Georgia" w:eastAsia="Times New Roman" w:hAnsi="Georgia" w:cs="Times New Roman"/>
          <w:color w:val="2E2E2E"/>
          <w:sz w:val="30"/>
          <w:szCs w:val="30"/>
        </w:rPr>
        <w:t>гидробака</w:t>
      </w:r>
      <w:proofErr w:type="spellEnd"/>
      <w:r w:rsidRPr="00DA2A28">
        <w:rPr>
          <w:rFonts w:ascii="Georgia" w:eastAsia="Times New Roman" w:hAnsi="Georgia" w:cs="Times New Roman"/>
          <w:color w:val="2E2E2E"/>
          <w:sz w:val="30"/>
          <w:szCs w:val="30"/>
        </w:rPr>
        <w:t xml:space="preserve"> имеет отверстие с крышкой 11 для спуска рабочей жидкости, периодической очистки и промывки </w:t>
      </w:r>
      <w:proofErr w:type="spellStart"/>
      <w:r w:rsidRPr="00DA2A28">
        <w:rPr>
          <w:rFonts w:ascii="Georgia" w:eastAsia="Times New Roman" w:hAnsi="Georgia" w:cs="Times New Roman"/>
          <w:color w:val="2E2E2E"/>
          <w:sz w:val="30"/>
          <w:szCs w:val="30"/>
        </w:rPr>
        <w:t>гидроемкости</w:t>
      </w:r>
      <w:proofErr w:type="spellEnd"/>
      <w:r w:rsidRPr="00DA2A28">
        <w:rPr>
          <w:rFonts w:ascii="Georgia" w:eastAsia="Times New Roman" w:hAnsi="Georgia" w:cs="Times New Roman"/>
          <w:color w:val="2E2E2E"/>
          <w:sz w:val="30"/>
          <w:szCs w:val="30"/>
        </w:rPr>
        <w:t xml:space="preserve">. На дне также могут быть установлены магнитные пробки 10 для задержания металлических примесей. Крышка 3 бывает съемной. С </w:t>
      </w:r>
      <w:proofErr w:type="spellStart"/>
      <w:r w:rsidRPr="00DA2A28">
        <w:rPr>
          <w:rFonts w:ascii="Georgia" w:eastAsia="Times New Roman" w:hAnsi="Georgia" w:cs="Times New Roman"/>
          <w:color w:val="2E2E2E"/>
          <w:sz w:val="30"/>
          <w:szCs w:val="30"/>
        </w:rPr>
        <w:t>гидробаком</w:t>
      </w:r>
      <w:proofErr w:type="spellEnd"/>
      <w:r w:rsidRPr="00DA2A28">
        <w:rPr>
          <w:rFonts w:ascii="Georgia" w:eastAsia="Times New Roman" w:hAnsi="Georgia" w:cs="Times New Roman"/>
          <w:color w:val="2E2E2E"/>
          <w:sz w:val="30"/>
          <w:szCs w:val="30"/>
        </w:rPr>
        <w:t xml:space="preserve"> она соединяется через уплотнитель из маслостойкой резины.</w:t>
      </w:r>
    </w:p>
    <w:p w:rsidR="00DA2A28" w:rsidRPr="00DA2A28" w:rsidRDefault="00DA2A28" w:rsidP="00DA2A2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A2A28">
        <w:rPr>
          <w:rFonts w:ascii="Georgia" w:eastAsia="Times New Roman" w:hAnsi="Georgia" w:cs="Times New Roman"/>
          <w:color w:val="2E2E2E"/>
          <w:sz w:val="30"/>
          <w:szCs w:val="30"/>
        </w:rPr>
        <w:t>В процессе эксплуатации гидропривода температура рабочей жидкости не должна превышать 55…60</w:t>
      </w:r>
      <w:proofErr w:type="gramStart"/>
      <w:r w:rsidRPr="00DA2A28">
        <w:rPr>
          <w:rFonts w:ascii="Georgia" w:eastAsia="Times New Roman" w:hAnsi="Georgia" w:cs="Times New Roman"/>
          <w:color w:val="2E2E2E"/>
          <w:sz w:val="30"/>
          <w:szCs w:val="30"/>
        </w:rPr>
        <w:t>° С</w:t>
      </w:r>
      <w:proofErr w:type="gramEnd"/>
      <w:r w:rsidRPr="00DA2A28">
        <w:rPr>
          <w:rFonts w:ascii="Georgia" w:eastAsia="Times New Roman" w:hAnsi="Georgia" w:cs="Times New Roman"/>
          <w:color w:val="2E2E2E"/>
          <w:sz w:val="30"/>
          <w:szCs w:val="30"/>
        </w:rPr>
        <w:t xml:space="preserve"> и в отдельных случаях 80° С. Если поддержание температуры в пределах установленной не может быть обеспечено естественным охлаждением, в </w:t>
      </w:r>
      <w:proofErr w:type="spellStart"/>
      <w:r w:rsidRPr="00DA2A28">
        <w:rPr>
          <w:rFonts w:ascii="Georgia" w:eastAsia="Times New Roman" w:hAnsi="Georgia" w:cs="Times New Roman"/>
          <w:color w:val="2E2E2E"/>
          <w:sz w:val="30"/>
          <w:szCs w:val="30"/>
        </w:rPr>
        <w:t>гидросистеме</w:t>
      </w:r>
      <w:proofErr w:type="spellEnd"/>
      <w:r w:rsidRPr="00DA2A28">
        <w:rPr>
          <w:rFonts w:ascii="Georgia" w:eastAsia="Times New Roman" w:hAnsi="Georgia" w:cs="Times New Roman"/>
          <w:color w:val="2E2E2E"/>
          <w:sz w:val="30"/>
          <w:szCs w:val="30"/>
        </w:rPr>
        <w:t xml:space="preserve"> устанавливают </w:t>
      </w:r>
      <w:r w:rsidRPr="00DA2A28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теплообменники</w:t>
      </w:r>
      <w:r w:rsidRPr="00DA2A28">
        <w:rPr>
          <w:rFonts w:ascii="Georgia" w:eastAsia="Times New Roman" w:hAnsi="Georgia" w:cs="Times New Roman"/>
          <w:color w:val="2E2E2E"/>
          <w:sz w:val="30"/>
          <w:szCs w:val="30"/>
        </w:rPr>
        <w:t>.</w:t>
      </w:r>
    </w:p>
    <w:p w:rsidR="00DA2A28" w:rsidRPr="00DA2A28" w:rsidRDefault="00DA2A28" w:rsidP="00DA2A2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A2A28">
        <w:rPr>
          <w:rFonts w:ascii="Georgia" w:eastAsia="Times New Roman" w:hAnsi="Georgia" w:cs="Times New Roman"/>
          <w:color w:val="2E2E2E"/>
          <w:sz w:val="30"/>
          <w:szCs w:val="30"/>
        </w:rPr>
        <w:t>В гидроприводах применяют два типа теплообменников: с водяным и воздушным охлаждением.</w:t>
      </w:r>
    </w:p>
    <w:p w:rsidR="00DA2A28" w:rsidRPr="00DA2A28" w:rsidRDefault="00DA2A28" w:rsidP="00DA2A2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A2A28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lastRenderedPageBreak/>
        <w:t xml:space="preserve">Теплообменники с водяным </w:t>
      </w:r>
      <w:proofErr w:type="spellStart"/>
      <w:r w:rsidRPr="00DA2A28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охлаждением</w:t>
      </w:r>
      <w:r w:rsidRPr="00DA2A28">
        <w:rPr>
          <w:rFonts w:ascii="Georgia" w:eastAsia="Times New Roman" w:hAnsi="Georgia" w:cs="Times New Roman"/>
          <w:color w:val="2E2E2E"/>
          <w:sz w:val="30"/>
          <w:szCs w:val="30"/>
        </w:rPr>
        <w:t>имеют</w:t>
      </w:r>
      <w:proofErr w:type="spellEnd"/>
      <w:r w:rsidRPr="00DA2A28">
        <w:rPr>
          <w:rFonts w:ascii="Georgia" w:eastAsia="Times New Roman" w:hAnsi="Georgia" w:cs="Times New Roman"/>
          <w:color w:val="2E2E2E"/>
          <w:sz w:val="30"/>
          <w:szCs w:val="30"/>
        </w:rPr>
        <w:t xml:space="preserve"> небольшие размеры. В отличие от </w:t>
      </w:r>
      <w:proofErr w:type="gramStart"/>
      <w:r w:rsidRPr="00DA2A28">
        <w:rPr>
          <w:rFonts w:ascii="Georgia" w:eastAsia="Times New Roman" w:hAnsi="Georgia" w:cs="Times New Roman"/>
          <w:color w:val="2E2E2E"/>
          <w:sz w:val="30"/>
          <w:szCs w:val="30"/>
        </w:rPr>
        <w:t>воздушных</w:t>
      </w:r>
      <w:proofErr w:type="gramEnd"/>
      <w:r w:rsidRPr="00DA2A28">
        <w:rPr>
          <w:rFonts w:ascii="Georgia" w:eastAsia="Times New Roman" w:hAnsi="Georgia" w:cs="Times New Roman"/>
          <w:color w:val="2E2E2E"/>
          <w:sz w:val="30"/>
          <w:szCs w:val="30"/>
        </w:rPr>
        <w:t xml:space="preserve">, они более эффективны, но требуют дополнительного оборудования для подачи охлаждающей жидкости. Конструктивно теплообменник представляет собой змеевик 2 из стальной трубы (рис.7.2, а), размещенной в </w:t>
      </w:r>
      <w:proofErr w:type="spellStart"/>
      <w:r w:rsidRPr="00DA2A28">
        <w:rPr>
          <w:rFonts w:ascii="Georgia" w:eastAsia="Times New Roman" w:hAnsi="Georgia" w:cs="Times New Roman"/>
          <w:color w:val="2E2E2E"/>
          <w:sz w:val="30"/>
          <w:szCs w:val="30"/>
        </w:rPr>
        <w:t>гидробаке</w:t>
      </w:r>
      <w:proofErr w:type="spellEnd"/>
      <w:r w:rsidRPr="00DA2A28">
        <w:rPr>
          <w:rFonts w:ascii="Georgia" w:eastAsia="Times New Roman" w:hAnsi="Georgia" w:cs="Times New Roman"/>
          <w:color w:val="2E2E2E"/>
          <w:sz w:val="30"/>
          <w:szCs w:val="30"/>
        </w:rPr>
        <w:t xml:space="preserve"> 1.</w:t>
      </w:r>
    </w:p>
    <w:p w:rsidR="00DA2A28" w:rsidRPr="00DA2A28" w:rsidRDefault="00DA2A28" w:rsidP="00DA2A2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A2A28">
        <w:rPr>
          <w:rFonts w:ascii="Georgia" w:eastAsia="Times New Roman" w:hAnsi="Georgia" w:cs="Times New Roman"/>
          <w:color w:val="2E2E2E"/>
          <w:sz w:val="30"/>
          <w:szCs w:val="30"/>
        </w:rPr>
        <w:t>Теплообменники с водяным охлаждение целесообразно применять в гидроприводах стационарных машин, работающих в тяжелых условиях.</w:t>
      </w:r>
    </w:p>
    <w:p w:rsidR="00DA2A28" w:rsidRPr="00DA2A28" w:rsidRDefault="00DA2A28" w:rsidP="00DA2A28">
      <w:pPr>
        <w:spacing w:before="240" w:after="240" w:line="360" w:lineRule="atLeast"/>
        <w:jc w:val="center"/>
        <w:rPr>
          <w:rFonts w:ascii="Georgia" w:eastAsia="Times New Roman" w:hAnsi="Georgia" w:cs="Times New Roman"/>
          <w:color w:val="2E2E2E"/>
          <w:sz w:val="30"/>
          <w:szCs w:val="30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</w:rPr>
        <w:drawing>
          <wp:inline distT="0" distB="0" distL="0" distR="0">
            <wp:extent cx="5114925" cy="1905000"/>
            <wp:effectExtent l="19050" t="0" r="9525" b="0"/>
            <wp:docPr id="2" name="Рисунок 2" descr="https://studfile.net/html/2706/463/html_l0dMZ_toij.pb8x/img-XPT0u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463/html_l0dMZ_toij.pb8x/img-XPT0u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A28" w:rsidRPr="00DA2A28" w:rsidRDefault="00DA2A28" w:rsidP="00DA2A28">
      <w:pPr>
        <w:spacing w:before="240" w:after="240" w:line="360" w:lineRule="atLeast"/>
        <w:jc w:val="center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A2A28">
        <w:rPr>
          <w:rFonts w:ascii="Georgia" w:eastAsia="Times New Roman" w:hAnsi="Georgia" w:cs="Times New Roman"/>
          <w:color w:val="2E2E2E"/>
          <w:sz w:val="30"/>
          <w:szCs w:val="30"/>
        </w:rPr>
        <w:t xml:space="preserve">Рис.7.2. </w:t>
      </w:r>
      <w:proofErr w:type="gramStart"/>
      <w:r w:rsidRPr="00DA2A28">
        <w:rPr>
          <w:rFonts w:ascii="Georgia" w:eastAsia="Times New Roman" w:hAnsi="Georgia" w:cs="Times New Roman"/>
          <w:color w:val="2E2E2E"/>
          <w:sz w:val="30"/>
          <w:szCs w:val="30"/>
        </w:rPr>
        <w:t>Теплообменники: а - с водяным охлаждением; 1 - бак; 2 - змеевик; б - с воздушным охлаждением; 1 - радиатор; 2 - вентилятор; 3 - магнитный пускатель; 4 - реле; 5 - терморегулятор; 6 - датчик температуры</w:t>
      </w:r>
      <w:proofErr w:type="gramEnd"/>
    </w:p>
    <w:p w:rsidR="00DA2A28" w:rsidRPr="00DA2A28" w:rsidRDefault="00DA2A28" w:rsidP="00DA2A2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A2A28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 xml:space="preserve">Теплообменники с </w:t>
      </w:r>
      <w:proofErr w:type="gramStart"/>
      <w:r w:rsidRPr="00DA2A28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воздушным</w:t>
      </w:r>
      <w:proofErr w:type="gramEnd"/>
      <w:r w:rsidRPr="00DA2A28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 xml:space="preserve"> </w:t>
      </w:r>
      <w:proofErr w:type="spellStart"/>
      <w:r w:rsidRPr="00DA2A28">
        <w:rPr>
          <w:rFonts w:ascii="Georgia" w:eastAsia="Times New Roman" w:hAnsi="Georgia" w:cs="Times New Roman"/>
          <w:i/>
          <w:iCs/>
          <w:color w:val="2E2E2E"/>
          <w:sz w:val="30"/>
          <w:szCs w:val="30"/>
        </w:rPr>
        <w:t>охлаждением</w:t>
      </w:r>
      <w:r w:rsidRPr="00DA2A28">
        <w:rPr>
          <w:rFonts w:ascii="Georgia" w:eastAsia="Times New Roman" w:hAnsi="Georgia" w:cs="Times New Roman"/>
          <w:color w:val="2E2E2E"/>
          <w:sz w:val="30"/>
          <w:szCs w:val="30"/>
        </w:rPr>
        <w:t>выполняют</w:t>
      </w:r>
      <w:proofErr w:type="spellEnd"/>
      <w:r w:rsidRPr="00DA2A28">
        <w:rPr>
          <w:rFonts w:ascii="Georgia" w:eastAsia="Times New Roman" w:hAnsi="Georgia" w:cs="Times New Roman"/>
          <w:color w:val="2E2E2E"/>
          <w:sz w:val="30"/>
          <w:szCs w:val="30"/>
        </w:rPr>
        <w:t xml:space="preserve"> по типу автомобильных радиаторов или в виде труб, </w:t>
      </w:r>
      <w:proofErr w:type="spellStart"/>
      <w:r w:rsidRPr="00DA2A28">
        <w:rPr>
          <w:rFonts w:ascii="Georgia" w:eastAsia="Times New Roman" w:hAnsi="Georgia" w:cs="Times New Roman"/>
          <w:color w:val="2E2E2E"/>
          <w:sz w:val="30"/>
          <w:szCs w:val="30"/>
        </w:rPr>
        <w:t>оребренных</w:t>
      </w:r>
      <w:proofErr w:type="spellEnd"/>
      <w:r w:rsidRPr="00DA2A28">
        <w:rPr>
          <w:rFonts w:ascii="Georgia" w:eastAsia="Times New Roman" w:hAnsi="Georgia" w:cs="Times New Roman"/>
          <w:color w:val="2E2E2E"/>
          <w:sz w:val="30"/>
          <w:szCs w:val="30"/>
        </w:rPr>
        <w:t xml:space="preserve"> для увеличения поверхности теплопередачи. Для увеличения эффективности теплопередачи поверхность теплообменника обдувается воздухом от вентилятора.</w:t>
      </w:r>
    </w:p>
    <w:p w:rsidR="00DA2A28" w:rsidRPr="00DA2A28" w:rsidRDefault="00DA2A28" w:rsidP="00DA2A2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DA2A28">
        <w:rPr>
          <w:rFonts w:ascii="Georgia" w:eastAsia="Times New Roman" w:hAnsi="Georgia" w:cs="Times New Roman"/>
          <w:color w:val="2E2E2E"/>
          <w:sz w:val="30"/>
          <w:szCs w:val="30"/>
        </w:rPr>
        <w:t>Для поддержания постоянной температуры рабочей жидкости может быть применен автоматический терморегулятор (рис.7.2, б). При повышении температуры рабочей жидкости реле 4 терморегулятора 5 замыкает цепь магнитного пускателя 3 электродвигателя, на валу которого установлен вентилятор 2. Поток воздуха обдувает теплообменник 1. При уменьшении температуры ниже заданного уровня электродвигатель вентилятора отключается. Терморегулятор работает от датчика температуры 6.</w:t>
      </w:r>
    </w:p>
    <w:p w:rsidR="006A39EF" w:rsidRDefault="006A39EF"/>
    <w:sectPr w:rsidR="006A3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A28"/>
    <w:rsid w:val="006A39EF"/>
    <w:rsid w:val="00DA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2A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A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A2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A2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5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3841</Characters>
  <Application>Microsoft Office Word</Application>
  <DocSecurity>0</DocSecurity>
  <Lines>32</Lines>
  <Paragraphs>9</Paragraphs>
  <ScaleCrop>false</ScaleCrop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2020-03-23T04:06:00Z</dcterms:created>
  <dcterms:modified xsi:type="dcterms:W3CDTF">2020-03-23T04:07:00Z</dcterms:modified>
</cp:coreProperties>
</file>