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D5" w:rsidRPr="00CF0DAF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color w:val="FF0000"/>
          <w:sz w:val="24"/>
          <w:szCs w:val="24"/>
        </w:rPr>
        <w:t>Задание отправить не позднее 23 апреля.</w:t>
      </w:r>
    </w:p>
    <w:p w:rsidR="005905D5" w:rsidRPr="00CF0DAF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b/>
          <w:sz w:val="24"/>
          <w:szCs w:val="24"/>
        </w:rPr>
        <w:t>Урок № 203-204 Применение ядерной энергии. Решение задач.</w:t>
      </w:r>
    </w:p>
    <w:p w:rsidR="005905D5" w:rsidRPr="00CF0DAF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b/>
          <w:sz w:val="24"/>
          <w:szCs w:val="24"/>
        </w:rPr>
        <w:t>Задание: Ответить на вопросы. Решить задачи.</w:t>
      </w:r>
    </w:p>
    <w:p w:rsidR="005905D5" w:rsidRPr="00CF0DAF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5D5" w:rsidRPr="00CF0DAF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05D5" w:rsidRPr="005905D5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5D5">
        <w:rPr>
          <w:rFonts w:ascii="Times New Roman" w:eastAsia="Times New Roman" w:hAnsi="Times New Roman" w:cs="Times New Roman"/>
          <w:sz w:val="24"/>
          <w:szCs w:val="24"/>
        </w:rPr>
        <w:t>1. Какое устройство называют ядерным реактором? Когда впервые была осуществлена управляемая цепная реакция деления ядер урана </w:t>
      </w:r>
      <w:hyperlink r:id="rId5" w:tooltip="Жамкните чтобы увеличить" w:history="1">
        <w:r w:rsidRPr="005905D5">
          <w:rPr>
            <w:rFonts w:ascii="Times New Roman" w:eastAsia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5terka.com/images/fiz11kas/voprindex-130.jpg" title="&quot;Жамкните чтобы увеличить&quot;" style="width:24pt;height:24pt" o:button="t"/>
          </w:pict>
        </w:r>
      </w:hyperlink>
    </w:p>
    <w:p w:rsidR="005905D5" w:rsidRPr="005905D5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5D5">
        <w:rPr>
          <w:rFonts w:ascii="Times New Roman" w:eastAsia="Times New Roman" w:hAnsi="Times New Roman" w:cs="Times New Roman"/>
          <w:sz w:val="24"/>
          <w:szCs w:val="24"/>
        </w:rPr>
        <w:t>2. Перечислите и объясните назначение основных элементов ядерного реактора на схеме (рис 272).</w:t>
      </w:r>
    </w:p>
    <w:p w:rsidR="005905D5" w:rsidRPr="005905D5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5D5">
        <w:rPr>
          <w:rFonts w:ascii="Times New Roman" w:eastAsia="Times New Roman" w:hAnsi="Times New Roman" w:cs="Times New Roman"/>
          <w:sz w:val="24"/>
          <w:szCs w:val="24"/>
        </w:rPr>
        <w:t xml:space="preserve">3. В </w:t>
      </w:r>
      <w:proofErr w:type="gramStart"/>
      <w:r w:rsidRPr="005905D5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5905D5">
        <w:rPr>
          <w:rFonts w:ascii="Times New Roman" w:eastAsia="Times New Roman" w:hAnsi="Times New Roman" w:cs="Times New Roman"/>
          <w:sz w:val="24"/>
          <w:szCs w:val="24"/>
        </w:rPr>
        <w:t xml:space="preserve"> каких процессов в ядерном реакторе производится плутонии? Для каких целей он может быть использован?</w:t>
      </w:r>
    </w:p>
    <w:p w:rsidR="005905D5" w:rsidRPr="005905D5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5D5">
        <w:rPr>
          <w:rFonts w:ascii="Times New Roman" w:eastAsia="Times New Roman" w:hAnsi="Times New Roman" w:cs="Times New Roman"/>
          <w:sz w:val="24"/>
          <w:szCs w:val="24"/>
        </w:rPr>
        <w:t xml:space="preserve">4.Как происходит преобразование ядерной энергии </w:t>
      </w:r>
      <w:proofErr w:type="gramStart"/>
      <w:r w:rsidRPr="005905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905D5">
        <w:rPr>
          <w:rFonts w:ascii="Times New Roman" w:eastAsia="Times New Roman" w:hAnsi="Times New Roman" w:cs="Times New Roman"/>
          <w:sz w:val="24"/>
          <w:szCs w:val="24"/>
        </w:rPr>
        <w:t xml:space="preserve"> электрическую на АЭС? Перечислите и объясните назначение основных элементов принципиальной схемы АЭС (рис. 274).</w:t>
      </w:r>
    </w:p>
    <w:p w:rsidR="005905D5" w:rsidRPr="005905D5" w:rsidRDefault="005905D5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5D5">
        <w:rPr>
          <w:rFonts w:ascii="Times New Roman" w:eastAsia="Times New Roman" w:hAnsi="Times New Roman" w:cs="Times New Roman"/>
          <w:sz w:val="24"/>
          <w:szCs w:val="24"/>
        </w:rPr>
        <w:t>5.Охарактеризуйте основные меры безопасности, необходимые при работе АЭС.</w:t>
      </w:r>
    </w:p>
    <w:p w:rsidR="005905D5" w:rsidRPr="005905D5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sz w:val="24"/>
          <w:szCs w:val="24"/>
        </w:rPr>
        <w:t>6</w:t>
      </w:r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. При каком условии возникает неуправляемая цепная реакция деления ядер? Какое значение при этом имеет коэффициент размножения числа нейтронов?</w:t>
      </w:r>
    </w:p>
    <w:p w:rsidR="005905D5" w:rsidRPr="005905D5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sz w:val="24"/>
          <w:szCs w:val="24"/>
        </w:rPr>
        <w:t>7</w:t>
      </w:r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. Опишите одну из возможных конструкций атомной бомбы.</w:t>
      </w:r>
    </w:p>
    <w:p w:rsidR="005905D5" w:rsidRPr="005905D5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. Какая величина характеризует мощность ядерного взрыва? Какой мощности был взрыв первой в истории атомной бомбы?</w:t>
      </w:r>
    </w:p>
    <w:p w:rsidR="005905D5" w:rsidRPr="005905D5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 xml:space="preserve">. Чем отличается водородная бомба от </w:t>
      </w:r>
      <w:proofErr w:type="gramStart"/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атомной</w:t>
      </w:r>
      <w:proofErr w:type="gramEnd"/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905D5" w:rsidRPr="005905D5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. Как определяют дозу поглощенного излучения? В каких единицах она измеряется?</w:t>
      </w:r>
    </w:p>
    <w:p w:rsidR="005905D5" w:rsidRPr="005905D5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. Что характеризует коэффициент относительной биологической активности (коэффициент качества)?</w:t>
      </w:r>
    </w:p>
    <w:p w:rsidR="005905D5" w:rsidRPr="00CF0DAF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905D5" w:rsidRPr="005905D5">
        <w:rPr>
          <w:rFonts w:ascii="Times New Roman" w:eastAsia="Times New Roman" w:hAnsi="Times New Roman" w:cs="Times New Roman"/>
          <w:sz w:val="24"/>
          <w:szCs w:val="24"/>
        </w:rPr>
        <w:t>. Дайте определение эквивалентной дозы поглощенного излучения. В каких единицах она измеряется?</w:t>
      </w:r>
    </w:p>
    <w:p w:rsidR="00CF0DAF" w:rsidRPr="00CF0DAF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DA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F0DAF" w:rsidRPr="00CF0DAF" w:rsidRDefault="00CF0DAF" w:rsidP="00CF0DAF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Дано:&#10;Решение:&#10;По закону убывания числа радиоактивных атомов со&#10;временем:&#10;значит,&#10;[Ответ:" w:history="1"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 xml:space="preserve">1. Конечным продуктом радиоактивного распада </w:t>
        </w:r>
        <w:proofErr w:type="gramStart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>является свинец Период полураспада составляет</w:t>
        </w:r>
        <w:proofErr w:type="gramEnd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 xml:space="preserve"> 4,5•10</w:t>
        </w:r>
        <w:r w:rsidRPr="00CF0DAF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9</w:t>
        </w:r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 xml:space="preserve"> лет. Определите возраст минерала, в котором число атомов урана и свинца одинаково.</w:t>
        </w:r>
      </w:hyperlink>
    </w:p>
    <w:p w:rsidR="00CF0DAF" w:rsidRPr="00CF0DAF" w:rsidRDefault="00CF0DAF" w:rsidP="00CF0DAF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Дано:&#10;Решение:&#10;По закону убывания числа радиоактивных атомов со временем:&#10;Ответ:&#10;" w:history="1"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>2. Изотоп протактиния имеет период полураспада Т1/2 = 1,18 мин</w:t>
        </w:r>
        <w:proofErr w:type="gramStart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 xml:space="preserve">  К</w:t>
        </w:r>
        <w:proofErr w:type="gramEnd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 xml:space="preserve">акая часть изотопов останется </w:t>
        </w:r>
        <w:proofErr w:type="spellStart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>нераспавшимися</w:t>
        </w:r>
        <w:proofErr w:type="spellEnd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 xml:space="preserve"> через час?</w:t>
        </w:r>
      </w:hyperlink>
    </w:p>
    <w:p w:rsidR="00CF0DAF" w:rsidRPr="00CF0DAF" w:rsidRDefault="00CF0DAF" w:rsidP="00CF0DAF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Из Серии превращений&#10;видно, что происходит 8 альфа-распадов и 6 бета-распадов.&#10;Ответ:&#10;" w:history="1"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>5. Сколько альф</w:t>
        </w:r>
        <w:proofErr w:type="gramStart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>а-</w:t>
        </w:r>
        <w:proofErr w:type="gramEnd"/>
        <w:r w:rsidRPr="00CF0DAF">
          <w:rPr>
            <w:rFonts w:ascii="Times New Roman" w:eastAsia="Times New Roman" w:hAnsi="Times New Roman" w:cs="Times New Roman"/>
            <w:sz w:val="24"/>
            <w:szCs w:val="24"/>
          </w:rPr>
          <w:t xml:space="preserve"> и бета-распадов происходит в серии радиоактивных превращений</w:t>
        </w:r>
      </w:hyperlink>
    </w:p>
    <w:p w:rsidR="00CF0DAF" w:rsidRPr="005905D5" w:rsidRDefault="00CF0DAF" w:rsidP="00CF0DA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sectPr w:rsidR="00CF0DAF" w:rsidRPr="0059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2716"/>
    <w:multiLevelType w:val="multilevel"/>
    <w:tmpl w:val="9E40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5D5"/>
    <w:rsid w:val="005905D5"/>
    <w:rsid w:val="00C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5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0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2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terka.com/node/2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terka.com/node/2218" TargetMode="External"/><Relationship Id="rId5" Type="http://schemas.openxmlformats.org/officeDocument/2006/relationships/hyperlink" Target="http://5terka.com/images/fiz11kas/voprindex-13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2020-04-20T02:15:00Z</dcterms:created>
  <dcterms:modified xsi:type="dcterms:W3CDTF">2020-04-20T02:32:00Z</dcterms:modified>
</cp:coreProperties>
</file>