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02" w:rsidRPr="00217C02" w:rsidRDefault="00217C02" w:rsidP="00A61DC5">
      <w:pPr>
        <w:pStyle w:val="1"/>
        <w:spacing w:before="288" w:beforeAutospacing="0" w:after="168" w:afterAutospacing="0" w:line="336" w:lineRule="atLeast"/>
        <w:rPr>
          <w:rFonts w:ascii="Georgia" w:hAnsi="Georgia"/>
          <w:bCs w:val="0"/>
          <w:color w:val="2E2E2E"/>
          <w:sz w:val="28"/>
          <w:szCs w:val="28"/>
        </w:rPr>
      </w:pPr>
      <w:r>
        <w:rPr>
          <w:rFonts w:ascii="Georgia" w:hAnsi="Georgia"/>
          <w:b w:val="0"/>
          <w:bCs w:val="0"/>
          <w:color w:val="2E2E2E"/>
          <w:sz w:val="45"/>
          <w:szCs w:val="45"/>
        </w:rPr>
        <w:t xml:space="preserve">Задание: </w:t>
      </w:r>
      <w:r w:rsidRPr="00217C02">
        <w:rPr>
          <w:rFonts w:ascii="Georgia" w:hAnsi="Georgia"/>
          <w:bCs w:val="0"/>
          <w:color w:val="2E2E2E"/>
          <w:sz w:val="28"/>
          <w:szCs w:val="28"/>
        </w:rPr>
        <w:t>Описать подвижные и не подвижные детали сцепления и устройства механизма выключения сухого постоянно замкнутого сцепления.</w:t>
      </w:r>
    </w:p>
    <w:p w:rsidR="00217C02" w:rsidRDefault="00217C02" w:rsidP="00A61DC5">
      <w:pPr>
        <w:pStyle w:val="1"/>
        <w:spacing w:before="288" w:beforeAutospacing="0" w:after="168" w:afterAutospacing="0" w:line="336" w:lineRule="atLeast"/>
        <w:rPr>
          <w:rFonts w:ascii="Georgia" w:hAnsi="Georgia"/>
          <w:b w:val="0"/>
          <w:bCs w:val="0"/>
          <w:color w:val="2E2E2E"/>
          <w:sz w:val="45"/>
          <w:szCs w:val="45"/>
        </w:rPr>
      </w:pPr>
    </w:p>
    <w:p w:rsidR="00A61DC5" w:rsidRDefault="00A61DC5" w:rsidP="00A61DC5">
      <w:pPr>
        <w:pStyle w:val="1"/>
        <w:spacing w:before="288" w:beforeAutospacing="0" w:after="168" w:afterAutospacing="0" w:line="336" w:lineRule="atLeast"/>
        <w:rPr>
          <w:rFonts w:ascii="Georgia" w:hAnsi="Georgia"/>
          <w:b w:val="0"/>
          <w:bCs w:val="0"/>
          <w:color w:val="2E2E2E"/>
          <w:sz w:val="45"/>
          <w:szCs w:val="45"/>
        </w:rPr>
      </w:pPr>
      <w:r>
        <w:rPr>
          <w:rFonts w:ascii="Georgia" w:hAnsi="Georgia"/>
          <w:b w:val="0"/>
          <w:bCs w:val="0"/>
          <w:color w:val="2E2E2E"/>
          <w:sz w:val="45"/>
          <w:szCs w:val="45"/>
        </w:rPr>
        <w:t>Виды муфт сцепления колесных тракторов</w:t>
      </w:r>
    </w:p>
    <w:p w:rsidR="00217C02" w:rsidRDefault="00217C02" w:rsidP="00A61DC5">
      <w:pPr>
        <w:pStyle w:val="1"/>
        <w:spacing w:before="288" w:beforeAutospacing="0" w:after="168" w:afterAutospacing="0" w:line="336" w:lineRule="atLeast"/>
        <w:rPr>
          <w:rFonts w:ascii="Georgia" w:hAnsi="Georgia"/>
          <w:b w:val="0"/>
          <w:bCs w:val="0"/>
          <w:color w:val="2E2E2E"/>
          <w:sz w:val="45"/>
          <w:szCs w:val="45"/>
        </w:rPr>
      </w:pPr>
    </w:p>
    <w:p w:rsidR="00A61DC5" w:rsidRDefault="00A61DC5" w:rsidP="00A61DC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Style w:val="a5"/>
          <w:rFonts w:ascii="Georgia" w:hAnsi="Georgia"/>
          <w:color w:val="2E2E2E"/>
          <w:sz w:val="30"/>
          <w:szCs w:val="30"/>
        </w:rPr>
        <w:t>Муфты сцепления колесных тракторов</w:t>
      </w:r>
      <w:r>
        <w:rPr>
          <w:rFonts w:ascii="Georgia" w:hAnsi="Georgia"/>
          <w:color w:val="2E2E2E"/>
          <w:sz w:val="30"/>
          <w:szCs w:val="30"/>
        </w:rPr>
        <w:t> могут быть сухими или масляными, однодисковыми или многодисковыми, постоянно или непостоянно замкнутыми.</w:t>
      </w:r>
    </w:p>
    <w:p w:rsidR="00A61DC5" w:rsidRDefault="00A61DC5" w:rsidP="00A61DC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Style w:val="a5"/>
          <w:rFonts w:ascii="Georgia" w:hAnsi="Georgia"/>
          <w:color w:val="2E2E2E"/>
          <w:sz w:val="30"/>
          <w:szCs w:val="30"/>
        </w:rPr>
        <w:t>Сухие муфты</w:t>
      </w:r>
      <w:r>
        <w:rPr>
          <w:rFonts w:ascii="Georgia" w:hAnsi="Georgia"/>
          <w:color w:val="2E2E2E"/>
          <w:sz w:val="30"/>
          <w:szCs w:val="30"/>
        </w:rPr>
        <w:t xml:space="preserve"> сцепления передают большое усилие при малых поверхностях трения. Они просты по устройству и обеспечивают </w:t>
      </w:r>
      <w:proofErr w:type="gramStart"/>
      <w:r>
        <w:rPr>
          <w:rFonts w:ascii="Georgia" w:hAnsi="Georgia"/>
          <w:color w:val="2E2E2E"/>
          <w:sz w:val="30"/>
          <w:szCs w:val="30"/>
        </w:rPr>
        <w:t>достаточно плавное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включение и выключение, но нуждаются в специальных фрикционных обшивках, износ которых весьма значителен. Поэтому сухие муфты нужно чаще проверять и регулировать.</w:t>
      </w:r>
    </w:p>
    <w:p w:rsidR="00A61DC5" w:rsidRDefault="00A61DC5" w:rsidP="00A61DC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Style w:val="a5"/>
          <w:rFonts w:ascii="Georgia" w:hAnsi="Georgia"/>
          <w:color w:val="2E2E2E"/>
          <w:sz w:val="30"/>
          <w:szCs w:val="30"/>
        </w:rPr>
        <w:t>Масляные муфты</w:t>
      </w:r>
      <w:r>
        <w:rPr>
          <w:rFonts w:ascii="Georgia" w:hAnsi="Georgia"/>
          <w:color w:val="2E2E2E"/>
          <w:sz w:val="30"/>
          <w:szCs w:val="30"/>
        </w:rPr>
        <w:t xml:space="preserve"> сцепления обеспечивают большую плавность включения, они </w:t>
      </w:r>
      <w:proofErr w:type="spellStart"/>
      <w:r>
        <w:rPr>
          <w:rFonts w:ascii="Georgia" w:hAnsi="Georgia"/>
          <w:color w:val="2E2E2E"/>
          <w:sz w:val="30"/>
          <w:szCs w:val="30"/>
        </w:rPr>
        <w:t>пе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имеют фрикционных накладок, и поэтому их рабочие части более долговечны. Но для передачи большого усилия такие муфты должны иметь значительные поверхности трения, к </w:t>
      </w:r>
      <w:proofErr w:type="gramStart"/>
      <w:r>
        <w:rPr>
          <w:rFonts w:ascii="Georgia" w:hAnsi="Georgia"/>
          <w:color w:val="2E2E2E"/>
          <w:sz w:val="30"/>
          <w:szCs w:val="30"/>
        </w:rPr>
        <w:t>тому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же эти муфты обладают меньшей чистотой выключения и имеют более </w:t>
      </w:r>
      <w:proofErr w:type="spellStart"/>
      <w:r>
        <w:rPr>
          <w:rFonts w:ascii="Georgia" w:hAnsi="Georgia"/>
          <w:color w:val="2E2E2E"/>
          <w:sz w:val="30"/>
          <w:szCs w:val="30"/>
        </w:rPr>
        <w:t>сложпое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устройство.</w:t>
      </w:r>
    </w:p>
    <w:p w:rsidR="00A61DC5" w:rsidRDefault="00A61DC5" w:rsidP="00A61DC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Style w:val="a5"/>
          <w:rFonts w:ascii="Georgia" w:hAnsi="Georgia"/>
          <w:color w:val="2E2E2E"/>
          <w:sz w:val="30"/>
          <w:szCs w:val="30"/>
        </w:rPr>
        <w:t>Однодисковые муфты</w:t>
      </w:r>
      <w:r>
        <w:rPr>
          <w:rFonts w:ascii="Georgia" w:hAnsi="Georgia"/>
          <w:color w:val="2E2E2E"/>
          <w:sz w:val="30"/>
          <w:szCs w:val="30"/>
        </w:rPr>
        <w:t> сцепления имеют две поверхности трения и могут передавать значительное усилие только при большом трении между этими поверхностями. Поэтому обычно однодисковые муфты сцепления сухие.</w:t>
      </w:r>
    </w:p>
    <w:p w:rsidR="00A61DC5" w:rsidRDefault="00A61DC5" w:rsidP="00A61DC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Style w:val="a5"/>
          <w:rFonts w:ascii="Georgia" w:hAnsi="Georgia"/>
          <w:color w:val="2E2E2E"/>
          <w:sz w:val="30"/>
          <w:szCs w:val="30"/>
        </w:rPr>
        <w:t>Многодисковые муфты</w:t>
      </w:r>
      <w:r>
        <w:rPr>
          <w:rFonts w:ascii="Georgia" w:hAnsi="Georgia"/>
          <w:color w:val="2E2E2E"/>
          <w:sz w:val="30"/>
          <w:szCs w:val="30"/>
        </w:rPr>
        <w:t xml:space="preserve"> обеспечивают </w:t>
      </w:r>
      <w:proofErr w:type="gramStart"/>
      <w:r>
        <w:rPr>
          <w:rFonts w:ascii="Georgia" w:hAnsi="Georgia"/>
          <w:color w:val="2E2E2E"/>
          <w:sz w:val="30"/>
          <w:szCs w:val="30"/>
        </w:rPr>
        <w:t>более плавное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включение, чем однодисковые, но такие муфты сложнее и стоят дороже.</w:t>
      </w:r>
    </w:p>
    <w:p w:rsidR="00A61DC5" w:rsidRDefault="00A61DC5" w:rsidP="00A61DC5">
      <w:pPr>
        <w:pStyle w:val="3"/>
        <w:spacing w:before="480" w:after="144" w:line="336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lastRenderedPageBreak/>
        <w:t>Постоянно замкнутые муфты</w:t>
      </w:r>
    </w:p>
    <w:p w:rsidR="00A61DC5" w:rsidRDefault="00A61DC5" w:rsidP="00A61DC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Постоянно замкнутыми называются такие муфты сцепления, рабочие части которых постоянно сжимаются пружинами и находятся во включенном (замкнутом) состоянии (рис. 91, а). Для выключения такой муфты нужно педалью 7 сжать пружины и тем самым отвести одну рабочую часть муфты от другой. Если педаль отпустить, муфта опять окажется замкнутой. Постоянно замкнутые муфты сцепления включаются плавно и имеют относительно простой механизм управления, однако этим муфтам присущи некоторые недостатки. Так, для кратковременной остановки трактора с работающим двигателем нужно все время держать ногу на педали муфты. </w:t>
      </w:r>
      <w:proofErr w:type="gramStart"/>
      <w:r>
        <w:rPr>
          <w:rFonts w:ascii="Georgia" w:hAnsi="Georgia"/>
          <w:color w:val="2E2E2E"/>
          <w:sz w:val="30"/>
          <w:szCs w:val="30"/>
        </w:rPr>
        <w:t>При подъезде к прицепляемой матине в случае соскальзывания ноги с педали возможен наезд трактора на машину или прицепщика.</w:t>
      </w:r>
      <w:proofErr w:type="gramEnd"/>
    </w:p>
    <w:p w:rsidR="00A61DC5" w:rsidRDefault="00A61DC5" w:rsidP="00A61DC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noProof/>
          <w:color w:val="0000FF"/>
          <w:sz w:val="30"/>
          <w:szCs w:val="30"/>
        </w:rPr>
        <w:drawing>
          <wp:inline distT="0" distB="0" distL="0" distR="0">
            <wp:extent cx="4733925" cy="2790825"/>
            <wp:effectExtent l="19050" t="0" r="9525" b="0"/>
            <wp:docPr id="1" name="Рисунок 1" descr="Схема муфты сцепления">
              <a:hlinkClick xmlns:a="http://schemas.openxmlformats.org/drawingml/2006/main" r:id="rId4" tooltip="&quot;Схема муфты сцепл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муфты сцепления">
                      <a:hlinkClick r:id="rId4" tooltip="&quot;Схема муфты сцепл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DC5" w:rsidRDefault="00A61DC5" w:rsidP="00A61DC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Style w:val="a5"/>
          <w:rFonts w:ascii="Georgia" w:hAnsi="Georgia"/>
          <w:color w:val="2E2E2E"/>
          <w:sz w:val="30"/>
          <w:szCs w:val="30"/>
        </w:rPr>
        <w:t xml:space="preserve">Рис. 91. Схема муфты </w:t>
      </w:r>
      <w:proofErr w:type="spellStart"/>
      <w:r>
        <w:rPr>
          <w:rStyle w:val="a5"/>
          <w:rFonts w:ascii="Georgia" w:hAnsi="Georgia"/>
          <w:color w:val="2E2E2E"/>
          <w:sz w:val="30"/>
          <w:szCs w:val="30"/>
        </w:rPr>
        <w:t>сцепления</w:t>
      </w:r>
      <w:proofErr w:type="gramStart"/>
      <w:r>
        <w:rPr>
          <w:rStyle w:val="a5"/>
          <w:rFonts w:ascii="Georgia" w:hAnsi="Georgia"/>
          <w:color w:val="2E2E2E"/>
          <w:sz w:val="30"/>
          <w:szCs w:val="30"/>
        </w:rPr>
        <w:t>:</w:t>
      </w:r>
      <w:r>
        <w:rPr>
          <w:rStyle w:val="a6"/>
          <w:rFonts w:ascii="Georgia" w:hAnsi="Georgia"/>
          <w:color w:val="2E2E2E"/>
          <w:sz w:val="30"/>
          <w:szCs w:val="30"/>
        </w:rPr>
        <w:t>а</w:t>
      </w:r>
      <w:proofErr w:type="spellEnd"/>
      <w:proofErr w:type="gramEnd"/>
      <w:r>
        <w:rPr>
          <w:rStyle w:val="a6"/>
          <w:rFonts w:ascii="Georgia" w:hAnsi="Georgia"/>
          <w:color w:val="2E2E2E"/>
          <w:sz w:val="30"/>
          <w:szCs w:val="30"/>
        </w:rPr>
        <w:t>—постоянно замкнутого типа; б—непостоянно замкнутого типа;</w:t>
      </w:r>
      <w:r>
        <w:rPr>
          <w:rFonts w:ascii="Georgia" w:hAnsi="Georgia"/>
          <w:color w:val="2E2E2E"/>
          <w:sz w:val="30"/>
          <w:szCs w:val="30"/>
        </w:rPr>
        <w:t> 1—маховик; 2—ведомый диск; 3—накладки ведомого диска; 4—нажимной диск; 5—кожух муфты; 6—нажимная пружина; 7—педаль; 8—вал муфты; 9—отводка муфты; 10—соединительная планка-сережка; 11—кулачок.</w:t>
      </w:r>
    </w:p>
    <w:p w:rsidR="00A61DC5" w:rsidRDefault="00A61DC5" w:rsidP="00A61DC5">
      <w:pPr>
        <w:pStyle w:val="3"/>
        <w:spacing w:before="480" w:after="144" w:line="336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Непостоянно замкнутые муфты</w:t>
      </w:r>
    </w:p>
    <w:p w:rsidR="00A61DC5" w:rsidRDefault="00A61DC5" w:rsidP="00A61DC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Непостоянно замкнутые муфты сцепления (рис. 91, б) более удобны в эксплуатации. Для кратковременной остановки трактора достаточно совершить только одно движение. Муфту </w:t>
      </w:r>
      <w:r>
        <w:rPr>
          <w:rFonts w:ascii="Georgia" w:hAnsi="Georgia"/>
          <w:color w:val="2E2E2E"/>
          <w:sz w:val="30"/>
          <w:szCs w:val="30"/>
        </w:rPr>
        <w:lastRenderedPageBreak/>
        <w:t xml:space="preserve">можно оставить в выключенном положении, что особенно удобно при работе со стационарными машинами (например, в случае спадания приводного ремня); у такой муфты не бывает </w:t>
      </w:r>
      <w:proofErr w:type="spellStart"/>
      <w:r>
        <w:rPr>
          <w:rFonts w:ascii="Georgia" w:hAnsi="Georgia"/>
          <w:color w:val="2E2E2E"/>
          <w:sz w:val="30"/>
          <w:szCs w:val="30"/>
        </w:rPr>
        <w:t>самоотключения</w:t>
      </w:r>
      <w:proofErr w:type="spellEnd"/>
      <w:r>
        <w:rPr>
          <w:rFonts w:ascii="Georgia" w:hAnsi="Georgia"/>
          <w:color w:val="2E2E2E"/>
          <w:sz w:val="30"/>
          <w:szCs w:val="30"/>
        </w:rPr>
        <w:t>.</w:t>
      </w:r>
    </w:p>
    <w:p w:rsidR="00A61DC5" w:rsidRDefault="00A61DC5" w:rsidP="00A61DC5">
      <w:pPr>
        <w:pStyle w:val="a3"/>
        <w:spacing w:before="240" w:beforeAutospacing="0" w:after="240" w:afterAutospacing="0" w:line="360" w:lineRule="atLeast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Непостоянно замкнутые муфты обеспечивают хорошее выключение. Однако для управления такими муфтами нужно совершать два движения: вперед и назад. Поэтому такие муфты управляются только ручными рычагами.</w:t>
      </w:r>
    </w:p>
    <w:p w:rsidR="00A61DC5" w:rsidRDefault="00A61DC5" w:rsidP="00A61DC5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</w:p>
    <w:p w:rsidR="00A61DC5" w:rsidRPr="00A61DC5" w:rsidRDefault="00A61DC5" w:rsidP="00A61DC5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A61DC5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Непостоянно замкнутая муфта - сцепление</w:t>
      </w:r>
    </w:p>
    <w:p w:rsidR="00A61DC5" w:rsidRPr="00A61DC5" w:rsidRDefault="00A61DC5" w:rsidP="00A61D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61DC5">
        <w:rPr>
          <w:rFonts w:ascii="Georgia" w:eastAsia="Times New Roman" w:hAnsi="Georgia" w:cs="Times New Roman"/>
          <w:i/>
          <w:iCs/>
          <w:color w:val="2E2E2E"/>
          <w:sz w:val="30"/>
        </w:rPr>
        <w:t>Непостоянно замкнутые муфты сцепления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61DC5">
        <w:rPr>
          <w:rFonts w:ascii="Times New Roman" w:eastAsia="Times New Roman" w:hAnsi="Times New Roman" w:cs="Times New Roman"/>
          <w:color w:val="2E2E2E"/>
          <w:sz w:val="30"/>
          <w:szCs w:val="30"/>
        </w:rPr>
        <w:t> 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применяют в основном на некоторых гусеничных тракторах. </w:t>
      </w:r>
      <w:hyperlink r:id="rId6" w:tgtFrame="_blank" w:history="1">
        <w:r w:rsidRPr="00A61DC5">
          <w:rPr>
            <w:rFonts w:ascii="Georgia" w:eastAsia="Times New Roman" w:hAnsi="Georgia" w:cs="Times New Roman"/>
            <w:color w:val="0000FF"/>
            <w:sz w:val="30"/>
            <w:u w:val="single"/>
          </w:rPr>
          <w:t>[1]</w:t>
        </w:r>
      </w:hyperlink>
    </w:p>
    <w:p w:rsidR="00A61DC5" w:rsidRPr="00A61DC5" w:rsidRDefault="00A61DC5" w:rsidP="00A61D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A61DC5">
        <w:rPr>
          <w:rFonts w:ascii="Georgia" w:eastAsia="Times New Roman" w:hAnsi="Georgia" w:cs="Times New Roman"/>
          <w:i/>
          <w:iCs/>
          <w:color w:val="2E2E2E"/>
          <w:sz w:val="30"/>
        </w:rPr>
        <w:t>Непостоянно замкнутые муфты сцепления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61DC5">
        <w:rPr>
          <w:rFonts w:ascii="Times New Roman" w:eastAsia="Times New Roman" w:hAnsi="Times New Roman" w:cs="Times New Roman"/>
          <w:color w:val="2E2E2E"/>
          <w:sz w:val="30"/>
          <w:szCs w:val="30"/>
        </w:rPr>
        <w:t> 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с рычажным механизмом управления бывают жесткие и с компенсационными пружина м и. У первых нажимное усилие создается только при помощи системы рычагов, которую в замкнутом положении можно представить себе как пружину с очень большой жесткостью.</w:t>
      </w:r>
      <w:proofErr w:type="gram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 Вследствие этого износы фрикционных накладок вызывают резкое уменьшение их нажимного усилия. Такие муфты сцепления требуют очень частых регулировок величины нажимного усилия. У вторых - нажимное усилие также создается системой рычагов, но в нее введены упругие звенья меньшей жесткости </w:t>
      </w:r>
      <w:proofErr w:type="gramStart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( </w:t>
      </w:r>
      <w:proofErr w:type="gram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компенсационные пружины), что позволяет увеличить </w:t>
      </w:r>
      <w:proofErr w:type="spellStart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межрегулировочный</w:t>
      </w:r>
      <w:proofErr w:type="spell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 период их эксплуатации и повышает плавность включения. </w:t>
      </w:r>
      <w:hyperlink r:id="rId7" w:tgtFrame="_blank" w:history="1">
        <w:r w:rsidRPr="00A61DC5">
          <w:rPr>
            <w:rFonts w:ascii="Georgia" w:eastAsia="Times New Roman" w:hAnsi="Georgia" w:cs="Times New Roman"/>
            <w:color w:val="0000FF"/>
            <w:sz w:val="30"/>
            <w:u w:val="single"/>
          </w:rPr>
          <w:t>[2]</w:t>
        </w:r>
      </w:hyperlink>
    </w:p>
    <w:p w:rsidR="00A61DC5" w:rsidRPr="00A61DC5" w:rsidRDefault="00A61DC5" w:rsidP="00A61D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61DC5">
        <w:rPr>
          <w:rFonts w:ascii="Georgia" w:eastAsia="Times New Roman" w:hAnsi="Georgia" w:cs="Times New Roman"/>
          <w:i/>
          <w:iCs/>
          <w:color w:val="2E2E2E"/>
          <w:sz w:val="30"/>
        </w:rPr>
        <w:t>Непостоянно замкнутые муфты сцепления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61DC5">
        <w:rPr>
          <w:rFonts w:ascii="Times New Roman" w:eastAsia="Times New Roman" w:hAnsi="Times New Roman" w:cs="Times New Roman"/>
          <w:color w:val="2E2E2E"/>
          <w:sz w:val="30"/>
          <w:szCs w:val="30"/>
        </w:rPr>
        <w:t> 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с компенсационными пружинами без их предварительного сжатия отличаются от жестких только формой соединительных сережек 7 отводки. Их сжатие </w:t>
      </w:r>
      <w:proofErr w:type="gramStart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( </w:t>
      </w:r>
      <w:proofErr w:type="gram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показанное стрелками) делает отводку более эластичной. </w:t>
      </w:r>
      <w:hyperlink r:id="rId8" w:tgtFrame="_blank" w:history="1">
        <w:r w:rsidRPr="00A61DC5">
          <w:rPr>
            <w:rFonts w:ascii="Georgia" w:eastAsia="Times New Roman" w:hAnsi="Georgia" w:cs="Times New Roman"/>
            <w:color w:val="0000FF"/>
            <w:sz w:val="30"/>
            <w:u w:val="single"/>
          </w:rPr>
          <w:t>[3]</w:t>
        </w:r>
      </w:hyperlink>
    </w:p>
    <w:p w:rsidR="00A61DC5" w:rsidRPr="00A61DC5" w:rsidRDefault="00A61DC5" w:rsidP="00A61D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61DC5">
        <w:rPr>
          <w:rFonts w:ascii="Georgia" w:eastAsia="Times New Roman" w:hAnsi="Georgia" w:cs="Times New Roman"/>
          <w:i/>
          <w:iCs/>
          <w:color w:val="2E2E2E"/>
          <w:sz w:val="30"/>
        </w:rPr>
        <w:t>Непостоянно замкнутые муфты сцепления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61DC5">
        <w:rPr>
          <w:rFonts w:ascii="Times New Roman" w:eastAsia="Times New Roman" w:hAnsi="Times New Roman" w:cs="Times New Roman"/>
          <w:color w:val="2E2E2E"/>
          <w:sz w:val="30"/>
          <w:szCs w:val="30"/>
        </w:rPr>
        <w:t> 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регулируют, поворачивая крестовину. При износе фрикционных накладок сила сжатия ведущих и ведомых дисков становится недостаточной и муфта </w:t>
      </w:r>
      <w:proofErr w:type="spellStart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пробуксовывает</w:t>
      </w:r>
      <w:proofErr w:type="spell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. Нужно освободить 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стяжной болт крестовины и затем поворачивать ее против направления вращения коленчатого вала. При повороте крестовины нажимные кулачки приближаются к нажимному диску и сила сжатия увеличивается. Окончательную проверку качества регулировки муфты сцепления делают в рабочем режиме, когда на крюке трактора будет создана соответствующая нагрузка. Если при этом муфта не буксует, значит, она отрегулирована правильно. </w:t>
      </w:r>
      <w:hyperlink r:id="rId9" w:tgtFrame="_blank" w:history="1">
        <w:r w:rsidRPr="00A61DC5">
          <w:rPr>
            <w:rFonts w:ascii="Georgia" w:eastAsia="Times New Roman" w:hAnsi="Georgia" w:cs="Times New Roman"/>
            <w:color w:val="0000FF"/>
            <w:sz w:val="30"/>
            <w:u w:val="single"/>
          </w:rPr>
          <w:t>[4]</w:t>
        </w:r>
      </w:hyperlink>
    </w:p>
    <w:p w:rsidR="00A61DC5" w:rsidRPr="00A61DC5" w:rsidRDefault="00A61DC5" w:rsidP="00A61D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61DC5">
        <w:rPr>
          <w:rFonts w:ascii="Georgia" w:eastAsia="Times New Roman" w:hAnsi="Georgia" w:cs="Times New Roman"/>
          <w:i/>
          <w:iCs/>
          <w:color w:val="2E2E2E"/>
          <w:sz w:val="30"/>
        </w:rPr>
        <w:t>Непостоянно замкнутые муфты сцепления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61DC5">
        <w:rPr>
          <w:rFonts w:ascii="Times New Roman" w:eastAsia="Times New Roman" w:hAnsi="Times New Roman" w:cs="Times New Roman"/>
          <w:color w:val="2E2E2E"/>
          <w:sz w:val="30"/>
          <w:szCs w:val="30"/>
        </w:rPr>
        <w:t> 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благодаря большой жесткости нажимного механизма требуют частой регулировки, кроме этого, они включаются жестко без необходимой пробуксовки дисков. Эти недостатки ограничивают их применение </w:t>
      </w:r>
      <w:proofErr w:type="gramStart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на</w:t>
      </w:r>
      <w:proofErr w:type="gram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современных </w:t>
      </w:r>
      <w:proofErr w:type="spellStart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тракто-торах</w:t>
      </w:r>
      <w:proofErr w:type="spell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. </w:t>
      </w:r>
      <w:hyperlink r:id="rId10" w:tgtFrame="_blank" w:history="1">
        <w:r w:rsidRPr="00A61DC5">
          <w:rPr>
            <w:rFonts w:ascii="Georgia" w:eastAsia="Times New Roman" w:hAnsi="Georgia" w:cs="Times New Roman"/>
            <w:color w:val="0000FF"/>
            <w:sz w:val="30"/>
            <w:u w:val="single"/>
          </w:rPr>
          <w:t>[5]</w:t>
        </w:r>
      </w:hyperlink>
    </w:p>
    <w:p w:rsidR="00A61DC5" w:rsidRPr="00A61DC5" w:rsidRDefault="00A61DC5" w:rsidP="00A61D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Управляют</w:t>
      </w:r>
      <w:r w:rsidRPr="00A61DC5">
        <w:rPr>
          <w:rFonts w:ascii="Georgia" w:eastAsia="Times New Roman" w:hAnsi="Georgia" w:cs="Times New Roman"/>
          <w:i/>
          <w:iCs/>
          <w:color w:val="2E2E2E"/>
          <w:sz w:val="30"/>
        </w:rPr>
        <w:t> непостоянно замкнутой муфтой сцепления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61DC5">
        <w:rPr>
          <w:rFonts w:ascii="Times New Roman" w:eastAsia="Times New Roman" w:hAnsi="Times New Roman" w:cs="Times New Roman"/>
          <w:color w:val="2E2E2E"/>
          <w:sz w:val="30"/>
          <w:szCs w:val="30"/>
        </w:rPr>
        <w:t> 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рычагом через специальную систему управления. При повороте этого рычага для включения муфты происходит смещение ползуна 6 в сторону дисков / и 3 и одновременно выключается </w:t>
      </w:r>
      <w:proofErr w:type="spellStart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тормозок</w:t>
      </w:r>
      <w:proofErr w:type="spell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. </w:t>
      </w:r>
      <w:hyperlink r:id="rId11" w:tgtFrame="_blank" w:history="1">
        <w:r w:rsidRPr="00A61DC5">
          <w:rPr>
            <w:rFonts w:ascii="Georgia" w:eastAsia="Times New Roman" w:hAnsi="Georgia" w:cs="Times New Roman"/>
            <w:color w:val="0000FF"/>
            <w:sz w:val="30"/>
            <w:u w:val="single"/>
          </w:rPr>
          <w:t>[6]</w:t>
        </w:r>
      </w:hyperlink>
    </w:p>
    <w:p w:rsidR="00A61DC5" w:rsidRPr="00A61DC5" w:rsidRDefault="00A61DC5" w:rsidP="00A61D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В</w:t>
      </w:r>
      <w:r w:rsidRPr="00A61DC5">
        <w:rPr>
          <w:rFonts w:ascii="Georgia" w:eastAsia="Times New Roman" w:hAnsi="Georgia" w:cs="Times New Roman"/>
          <w:i/>
          <w:iCs/>
          <w:color w:val="2E2E2E"/>
          <w:sz w:val="30"/>
        </w:rPr>
        <w:t> непостоянно замкнутых муфтах сцепления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61DC5">
        <w:rPr>
          <w:rFonts w:ascii="Times New Roman" w:eastAsia="Times New Roman" w:hAnsi="Times New Roman" w:cs="Times New Roman"/>
          <w:color w:val="2E2E2E"/>
          <w:sz w:val="30"/>
          <w:szCs w:val="30"/>
        </w:rPr>
        <w:t> 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регулируют усилие сжатия дисков рычажно-кулачковым нажимным механизмом. </w:t>
      </w:r>
      <w:hyperlink r:id="rId12" w:tgtFrame="_blank" w:history="1">
        <w:r w:rsidRPr="00A61DC5">
          <w:rPr>
            <w:rFonts w:ascii="Georgia" w:eastAsia="Times New Roman" w:hAnsi="Georgia" w:cs="Times New Roman"/>
            <w:color w:val="0000FF"/>
            <w:sz w:val="30"/>
            <w:u w:val="single"/>
          </w:rPr>
          <w:t>[7]</w:t>
        </w:r>
      </w:hyperlink>
    </w:p>
    <w:p w:rsidR="00A61DC5" w:rsidRPr="00A61DC5" w:rsidRDefault="00A61DC5" w:rsidP="00A61D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Рычажный механизм</w:t>
      </w:r>
      <w:r w:rsidRPr="00A61DC5">
        <w:rPr>
          <w:rFonts w:ascii="Georgia" w:eastAsia="Times New Roman" w:hAnsi="Georgia" w:cs="Times New Roman"/>
          <w:i/>
          <w:iCs/>
          <w:color w:val="2E2E2E"/>
          <w:sz w:val="30"/>
        </w:rPr>
        <w:t> непостоянно замкнутой муфты сцепления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61DC5">
        <w:rPr>
          <w:rFonts w:ascii="Times New Roman" w:eastAsia="Times New Roman" w:hAnsi="Times New Roman" w:cs="Times New Roman"/>
          <w:color w:val="2E2E2E"/>
          <w:sz w:val="30"/>
          <w:szCs w:val="30"/>
        </w:rPr>
        <w:t> 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устроен таким образом, что после включения выжимной подшипник, пройдя через мертвое положение механизма, перемещается дополнительно вперед и замыкается за счет упругих свойств механизма. Для выключения муфты сцепления сначала всегда нужно преодолеть мертвое положение рычажного механизма. </w:t>
      </w:r>
      <w:hyperlink r:id="rId13" w:tgtFrame="_blank" w:history="1">
        <w:r w:rsidRPr="00A61DC5">
          <w:rPr>
            <w:rFonts w:ascii="Georgia" w:eastAsia="Times New Roman" w:hAnsi="Georgia" w:cs="Times New Roman"/>
            <w:color w:val="0000FF"/>
            <w:sz w:val="30"/>
            <w:u w:val="single"/>
          </w:rPr>
          <w:t>[8]</w:t>
        </w:r>
      </w:hyperlink>
    </w:p>
    <w:p w:rsidR="00A61DC5" w:rsidRPr="00A61DC5" w:rsidRDefault="00A61DC5" w:rsidP="00A61D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В свою очередь у</w:t>
      </w:r>
      <w:r w:rsidRPr="00A61DC5">
        <w:rPr>
          <w:rFonts w:ascii="Georgia" w:eastAsia="Times New Roman" w:hAnsi="Georgia" w:cs="Times New Roman"/>
          <w:i/>
          <w:iCs/>
          <w:color w:val="2E2E2E"/>
          <w:sz w:val="30"/>
        </w:rPr>
        <w:t> непостоянно замкнутых муфт сцепления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61DC5">
        <w:rPr>
          <w:rFonts w:ascii="Times New Roman" w:eastAsia="Times New Roman" w:hAnsi="Times New Roman" w:cs="Times New Roman"/>
          <w:color w:val="2E2E2E"/>
          <w:sz w:val="30"/>
          <w:szCs w:val="30"/>
        </w:rPr>
        <w:t> 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с компенсационными пружинами постановка последних в рычажный механизм бывает </w:t>
      </w:r>
      <w:proofErr w:type="gramStart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без</w:t>
      </w:r>
      <w:proofErr w:type="gram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предварительного или с предварительным сжатием. </w:t>
      </w:r>
      <w:hyperlink r:id="rId14" w:tgtFrame="_blank" w:history="1">
        <w:r w:rsidRPr="00A61DC5">
          <w:rPr>
            <w:rFonts w:ascii="Georgia" w:eastAsia="Times New Roman" w:hAnsi="Georgia" w:cs="Times New Roman"/>
            <w:color w:val="0000FF"/>
            <w:sz w:val="30"/>
            <w:u w:val="single"/>
          </w:rPr>
          <w:t>[9]</w:t>
        </w:r>
      </w:hyperlink>
    </w:p>
    <w:p w:rsidR="00A61DC5" w:rsidRPr="00A61DC5" w:rsidRDefault="00A61DC5" w:rsidP="00A61D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Принципиальные схемы однодисковых однопоточных</w:t>
      </w:r>
      <w:r w:rsidRPr="00A61DC5">
        <w:rPr>
          <w:rFonts w:ascii="Georgia" w:eastAsia="Times New Roman" w:hAnsi="Georgia" w:cs="Times New Roman"/>
          <w:i/>
          <w:iCs/>
          <w:color w:val="2E2E2E"/>
          <w:sz w:val="30"/>
        </w:rPr>
        <w:t> непостоянно замкнутых муфт сцепления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61DC5">
        <w:rPr>
          <w:rFonts w:ascii="Times New Roman" w:eastAsia="Times New Roman" w:hAnsi="Times New Roman" w:cs="Times New Roman"/>
          <w:color w:val="2E2E2E"/>
          <w:sz w:val="30"/>
          <w:szCs w:val="30"/>
        </w:rPr>
        <w:t> 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приведены на рис. 11.2. На схеме </w:t>
      </w:r>
      <w:proofErr w:type="gramStart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( </w:t>
      </w:r>
      <w:proofErr w:type="gram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рис. 11.2, а) показана жесткая муфта сцепления, в которой средний диск 3 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является ведущим. В данной схеме он показан </w:t>
      </w:r>
      <w:proofErr w:type="gramStart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изготовленным</w:t>
      </w:r>
      <w:proofErr w:type="gram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из фрикционного материала. Диск 3 имеет подвижное в осевом направлении соединение с маховиком / двигателя. Ступица диска 2 закреплена в передней части вала 10 муфты сцепления. Вращаясь за одно целое с ним, диск имеет возможность небольшого осевого перемещения, необходимого для включения и выключения муфты сцепления. Замыкание дисков производится </w:t>
      </w:r>
      <w:proofErr w:type="spellStart"/>
      <w:proofErr w:type="gramStart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рычаж</w:t>
      </w:r>
      <w:proofErr w:type="spell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ной</w:t>
      </w:r>
      <w:proofErr w:type="gram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системой, состоящей из трех-четырех двуплечих нажимных рычагов 6, установленных в проушинах крестовины 5, и плоских сережек 7, </w:t>
      </w:r>
      <w:proofErr w:type="spellStart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шар-нирно</w:t>
      </w:r>
      <w:proofErr w:type="spell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соединяющих рычаги 6 с втулкой / / включения. Крестовина 5 навинчена на резьбовой хвостовик ступицы диска 2 и закрепляется от проворачивания стопорным устройством. Втулка / / перемещается вдоль вала 10 посредством ручного рычага 8 управления. </w:t>
      </w:r>
      <w:hyperlink r:id="rId15" w:tgtFrame="_blank" w:history="1">
        <w:r w:rsidRPr="00A61DC5">
          <w:rPr>
            <w:rFonts w:ascii="Georgia" w:eastAsia="Times New Roman" w:hAnsi="Georgia" w:cs="Times New Roman"/>
            <w:color w:val="0000FF"/>
            <w:sz w:val="30"/>
            <w:u w:val="single"/>
          </w:rPr>
          <w:t>[11]</w:t>
        </w:r>
      </w:hyperlink>
    </w:p>
    <w:p w:rsidR="00A61DC5" w:rsidRPr="00A61DC5" w:rsidRDefault="00A61DC5" w:rsidP="00A61D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На дизеле КДМ-100 устанавливают однодисковую сухую</w:t>
      </w:r>
      <w:r w:rsidRPr="00A61DC5">
        <w:rPr>
          <w:rFonts w:ascii="Georgia" w:eastAsia="Times New Roman" w:hAnsi="Georgia" w:cs="Times New Roman"/>
          <w:i/>
          <w:iCs/>
          <w:color w:val="2E2E2E"/>
          <w:sz w:val="30"/>
        </w:rPr>
        <w:t> непостоянно замкнутую муфту сцепления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61DC5">
        <w:rPr>
          <w:rFonts w:ascii="Times New Roman" w:eastAsia="Times New Roman" w:hAnsi="Times New Roman" w:cs="Times New Roman"/>
          <w:color w:val="2E2E2E"/>
          <w:sz w:val="30"/>
          <w:szCs w:val="30"/>
        </w:rPr>
        <w:t> 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с рычажно-кулачковым механизмом включения. Муфта сцепления </w:t>
      </w:r>
      <w:proofErr w:type="gramStart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( </w:t>
      </w:r>
      <w:proofErr w:type="gramEnd"/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рис. 109), расположенная сзади маховика дизеля, передает вращение от коленчатого вала компрессору. </w:t>
      </w:r>
      <w:hyperlink r:id="rId16" w:tgtFrame="_blank" w:history="1">
        <w:r w:rsidRPr="00A61DC5">
          <w:rPr>
            <w:rFonts w:ascii="Georgia" w:eastAsia="Times New Roman" w:hAnsi="Georgia" w:cs="Times New Roman"/>
            <w:color w:val="0000FF"/>
            <w:sz w:val="30"/>
            <w:u w:val="single"/>
          </w:rPr>
          <w:t>[12]</w:t>
        </w:r>
      </w:hyperlink>
    </w:p>
    <w:p w:rsidR="00A61DC5" w:rsidRPr="00A61DC5" w:rsidRDefault="00A61DC5" w:rsidP="00A61D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Перед пуском двигатель отключают от трансмиссии машины. Если на двигателе установлена</w:t>
      </w:r>
      <w:r w:rsidRPr="00A61DC5">
        <w:rPr>
          <w:rFonts w:ascii="Georgia" w:eastAsia="Times New Roman" w:hAnsi="Georgia" w:cs="Times New Roman"/>
          <w:i/>
          <w:iCs/>
          <w:color w:val="2E2E2E"/>
          <w:sz w:val="30"/>
        </w:rPr>
        <w:t> непостоянно замкнутая муфта сцепления</w:t>
      </w:r>
      <w:r w:rsidRPr="00A61DC5">
        <w:rPr>
          <w:rFonts w:ascii="Times New Roman" w:eastAsia="Times New Roman" w:hAnsi="Times New Roman" w:cs="Times New Roman"/>
          <w:color w:val="2E2E2E"/>
          <w:sz w:val="30"/>
          <w:szCs w:val="30"/>
        </w:rPr>
        <w:t> 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, то для облегчения запуска ее следует выключить. </w:t>
      </w:r>
      <w:hyperlink r:id="rId17" w:tgtFrame="_blank" w:history="1">
        <w:r w:rsidRPr="00A61DC5">
          <w:rPr>
            <w:rFonts w:ascii="Georgia" w:eastAsia="Times New Roman" w:hAnsi="Georgia" w:cs="Times New Roman"/>
            <w:color w:val="0000FF"/>
            <w:sz w:val="30"/>
            <w:u w:val="single"/>
          </w:rPr>
          <w:t>[13]</w:t>
        </w:r>
      </w:hyperlink>
    </w:p>
    <w:p w:rsidR="00A61DC5" w:rsidRPr="00A61DC5" w:rsidRDefault="00A61DC5" w:rsidP="00A61DC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Долговечность работы муфты сцепления во многом зависит от правильности ее эксплуатации. Для постоянно замкнутых муфт сцепления необходимо соблюдать следующие правила: выключать ее надо быстро и до конца; без необходимости не держать в выключенном состоянии; включать плавно, без рывков; во время движения трактора не касаться без нужды рычагов ее управления. В</w:t>
      </w:r>
      <w:r w:rsidRPr="00A61DC5">
        <w:rPr>
          <w:rFonts w:ascii="Georgia" w:eastAsia="Times New Roman" w:hAnsi="Georgia" w:cs="Times New Roman"/>
          <w:i/>
          <w:iCs/>
          <w:color w:val="2E2E2E"/>
          <w:sz w:val="30"/>
        </w:rPr>
        <w:t> непостоянно замкнутых муфтах сцепления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A61DC5">
        <w:rPr>
          <w:rFonts w:ascii="Times New Roman" w:eastAsia="Times New Roman" w:hAnsi="Times New Roman" w:cs="Times New Roman"/>
          <w:color w:val="2E2E2E"/>
          <w:sz w:val="30"/>
          <w:szCs w:val="30"/>
        </w:rPr>
        <w:t> </w:t>
      </w:r>
      <w:r w:rsidRPr="00A61DC5">
        <w:rPr>
          <w:rFonts w:ascii="Georgia" w:eastAsia="Times New Roman" w:hAnsi="Georgia" w:cs="Times New Roman"/>
          <w:color w:val="2E2E2E"/>
          <w:sz w:val="30"/>
          <w:szCs w:val="30"/>
        </w:rPr>
        <w:t xml:space="preserve">рычаги управления необходимо перемещать до отказа. </w:t>
      </w:r>
      <w:hyperlink r:id="rId18" w:tgtFrame="_blank" w:history="1">
        <w:r w:rsidRPr="00A61DC5">
          <w:rPr>
            <w:rFonts w:ascii="Georgia" w:eastAsia="Times New Roman" w:hAnsi="Georgia" w:cs="Times New Roman"/>
            <w:color w:val="0000FF"/>
            <w:sz w:val="30"/>
            <w:u w:val="single"/>
          </w:rPr>
          <w:t>[14]</w:t>
        </w:r>
      </w:hyperlink>
    </w:p>
    <w:p w:rsidR="0096784A" w:rsidRDefault="0096784A"/>
    <w:p w:rsidR="00A61DC5" w:rsidRDefault="00A61DC5"/>
    <w:sectPr w:rsidR="00A61DC5" w:rsidSect="0096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DC5"/>
    <w:rsid w:val="00217C02"/>
    <w:rsid w:val="0096784A"/>
    <w:rsid w:val="00A6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4A"/>
  </w:style>
  <w:style w:type="paragraph" w:styleId="1">
    <w:name w:val="heading 1"/>
    <w:basedOn w:val="a"/>
    <w:link w:val="10"/>
    <w:uiPriority w:val="9"/>
    <w:qFormat/>
    <w:rsid w:val="00A61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D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6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A61DC5"/>
    <w:rPr>
      <w:i/>
      <w:iCs/>
    </w:rPr>
  </w:style>
  <w:style w:type="character" w:styleId="a4">
    <w:name w:val="Hyperlink"/>
    <w:basedOn w:val="a0"/>
    <w:uiPriority w:val="99"/>
    <w:semiHidden/>
    <w:unhideWhenUsed/>
    <w:rsid w:val="00A61DC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61D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61DC5"/>
    <w:rPr>
      <w:b/>
      <w:bCs/>
    </w:rPr>
  </w:style>
  <w:style w:type="character" w:styleId="a6">
    <w:name w:val="Emphasis"/>
    <w:basedOn w:val="a0"/>
    <w:uiPriority w:val="20"/>
    <w:qFormat/>
    <w:rsid w:val="00A61DC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6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pedia.ru/pg47530127DSPAzc0003166669" TargetMode="External"/><Relationship Id="rId13" Type="http://schemas.openxmlformats.org/officeDocument/2006/relationships/hyperlink" Target="https://www.ngpedia.ru/pg1527133WlafkWB0008166669" TargetMode="External"/><Relationship Id="rId18" Type="http://schemas.openxmlformats.org/officeDocument/2006/relationships/hyperlink" Target="https://www.ngpedia.ru/pg4853834wKzPYQs00141666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gpedia.ru/pg5296314tDjJsvk0002166669" TargetMode="External"/><Relationship Id="rId12" Type="http://schemas.openxmlformats.org/officeDocument/2006/relationships/hyperlink" Target="https://www.ngpedia.ru/pg1132521MJO7Tl60007166669" TargetMode="External"/><Relationship Id="rId17" Type="http://schemas.openxmlformats.org/officeDocument/2006/relationships/hyperlink" Target="https://www.ngpedia.ru/pg0290144cOhfEJE00131666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gpedia.ru/pg0761518b1Nex5x001216666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gpedia.ru/pg3311197GXxogOv0001166669" TargetMode="External"/><Relationship Id="rId11" Type="http://schemas.openxmlformats.org/officeDocument/2006/relationships/hyperlink" Target="https://www.ngpedia.ru/pg0900193YEEjVt0000616666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ngpedia.ru/pg5621377AmFdAJa0011166669" TargetMode="External"/><Relationship Id="rId10" Type="http://schemas.openxmlformats.org/officeDocument/2006/relationships/hyperlink" Target="https://www.ngpedia.ru/pg3669431047sfOE000516666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traktora.org/upload-files/images/Shema-muftu-scepleniya.png" TargetMode="External"/><Relationship Id="rId9" Type="http://schemas.openxmlformats.org/officeDocument/2006/relationships/hyperlink" Target="https://www.ngpedia.ru/pg1426701If0rdkv0004166669" TargetMode="External"/><Relationship Id="rId14" Type="http://schemas.openxmlformats.org/officeDocument/2006/relationships/hyperlink" Target="https://www.ngpedia.ru/pg5296314tDjJsvk0009166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2020-03-18T04:13:00Z</dcterms:created>
  <dcterms:modified xsi:type="dcterms:W3CDTF">2020-03-18T05:26:00Z</dcterms:modified>
</cp:coreProperties>
</file>