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6D" w:rsidRDefault="0080176D" w:rsidP="0080176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и законспектировать. Ответить на вопрос: Назначение и принцип работы.</w:t>
      </w:r>
    </w:p>
    <w:p w:rsidR="0080176D" w:rsidRPr="0080176D" w:rsidRDefault="0080176D" w:rsidP="0080176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proofErr w:type="spellStart"/>
      <w:r w:rsidRPr="0080176D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Гидромотор</w:t>
      </w:r>
      <w:proofErr w:type="spellEnd"/>
      <w:r w:rsidRPr="0080176D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аксиально-поршневой — схема, принцип работы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5400675" cy="3209544"/>
            <wp:effectExtent l="19050" t="0" r="9525" b="0"/>
            <wp:docPr id="1" name="Рисунок 1" descr="gidromotor aksialno porshnev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dromotor aksialno porshnevo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80176D">
        <w:rPr>
          <w:rFonts w:ascii="Georgia" w:eastAsia="Times New Roman" w:hAnsi="Georgia" w:cs="Times New Roman"/>
          <w:i/>
          <w:iCs/>
          <w:color w:val="2E2E2E"/>
          <w:sz w:val="30"/>
        </w:rPr>
        <w:t>Гидромотор</w:t>
      </w:r>
      <w:proofErr w:type="spellEnd"/>
      <w:r w:rsidRPr="0080176D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 </w:t>
      </w:r>
      <w:proofErr w:type="gramStart"/>
      <w:r w:rsidRPr="0080176D">
        <w:rPr>
          <w:rFonts w:ascii="Georgia" w:eastAsia="Times New Roman" w:hAnsi="Georgia" w:cs="Times New Roman"/>
          <w:i/>
          <w:iCs/>
          <w:color w:val="2E2E2E"/>
          <w:sz w:val="30"/>
        </w:rPr>
        <w:t>аксиально-поршневой</w:t>
      </w:r>
      <w:proofErr w:type="gramEnd"/>
      <w:r w:rsidRPr="0080176D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 регулируемый, 303 серия. 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объемных гидроприводах наряду с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шестеренными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широко используют роторные аксиально-поршневые насосы и 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гидромоторы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. Кинематической основой таких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гидромашин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служит кривошипно-шатунный механизм, в котором цилиндры перемещаются параллельно один другому, а поршни движутся вместе с цилиндрами и одновременно из-за вращения вала кривошипа перемещаются относительно цилиндров.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5695950" cy="3026991"/>
            <wp:effectExtent l="19050" t="0" r="0" b="0"/>
            <wp:docPr id="2" name="Рисунок 2" descr="принципиальные схемы аксиально-поршневых гидром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нципиальные схемы аксиально-поршневых гидромаш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2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Аксиально-поршневые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гидромоторы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 (рис. 1) выполняют по двум основным схемам: с наклонным диском и с наклонным блоком цилиндров. 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Гидромашина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наклонным диском включает в себя блок цилиндров, ось которого совпадает с осью ведущего вала 1, а под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углом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а к нему расположена ось диска 2, с которым связаны штоки 3 поршней 5. Ниже рассмотрена схема работы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гидромашины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режиме насоса. Ведущий вал приводит во вращение блок цилиндров.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повороте блока вокруг оси насоса на 180° поршень совершает поступательное движение, выталкивая жидкость из цилиндра. При дальнейшем повороте на 180° поршень совершает ход всасывания. Блок цилиндров своей шлифованной торцовой поверхностью плотно прилегает к тщательно обработанной поверхности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неподвижного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гидрораспределителя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6, в котором сделаны полукольцевые пазы 7. Один из этих пазов соединен через каналы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со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всасывающим трубопроводом, другой — с напорным трубопроводом. В блоке цилиндров выполнены отверстия, соединяющие каждый из цилиндров блока с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гидрораспределителем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. Если в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гидромашину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через каналы подавать под давлением рабочую жидкость, то, действуя на поршни, она заставляет их совершать возвратно-поступательное движение, а они, в свою очередь, вращают диск и связанный с ним вал. Таким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образом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работает аксиально-поршневой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гидромотор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6229350" cy="3114675"/>
            <wp:effectExtent l="19050" t="0" r="0" b="0"/>
            <wp:docPr id="3" name="Рисунок 3" descr="gidromotor aksialno porshnevoy ra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dromotor aksialno porshnevoy rabo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Принцип действия аксиально-поршневого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насоса-гидромотора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наклонным блоком цилиндров заключается в следующем. Блок 4 цилиндров с поршнями 5 и шатунами 9 наклонен относительно приводного диска 2 вала 1 на некоторый угол. Блок цилиндров получает вращение от вала через универсальный шарнир 8. При вращении вала поршни 5 и связанные с ними шатуны 9 начинают совершать возвратно-поступательные движения в цилиндрах блока, который вращается вместе с валом. За время одного </w:t>
      </w:r>
      <w:proofErr w:type="spellStart"/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обо-рота</w:t>
      </w:r>
      <w:proofErr w:type="spellEnd"/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блока каждый поршень производит всасывание и нагнетание рабочей жидкости. Один из пазов 7 в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гидрораспределителе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6 соединен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со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всасывающим трубопроводом, другой — с напорным. Объемную подачу аксиально-поршневого насоса с наклонным блоком цилиндров можно регулировать, изменяя угол наклона оси блока относительно оси вала в пределах 25°. При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соосном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расположении блока цилиндров с ведущим валом поршни не перемещаются и объемная подача насоса равна нулю.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Конструкция </w:t>
      </w:r>
      <w:proofErr w:type="gramStart"/>
      <w:r w:rsidRPr="0080176D">
        <w:rPr>
          <w:rFonts w:ascii="Georgia" w:eastAsia="Times New Roman" w:hAnsi="Georgia" w:cs="Times New Roman"/>
          <w:b/>
          <w:bCs/>
          <w:color w:val="2E2E2E"/>
          <w:sz w:val="30"/>
        </w:rPr>
        <w:t>нерегулируемого</w:t>
      </w:r>
      <w:proofErr w:type="gramEnd"/>
      <w:r w:rsidRPr="0080176D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аксиально-поршневого </w:t>
      </w:r>
      <w:proofErr w:type="spellStart"/>
      <w:r w:rsidRPr="0080176D">
        <w:rPr>
          <w:rFonts w:ascii="Georgia" w:eastAsia="Times New Roman" w:hAnsi="Georgia" w:cs="Times New Roman"/>
          <w:b/>
          <w:bCs/>
          <w:color w:val="2E2E2E"/>
          <w:sz w:val="30"/>
        </w:rPr>
        <w:t>насоса-гидромотора</w:t>
      </w:r>
      <w:proofErr w:type="spellEnd"/>
      <w:r w:rsidRPr="0080176D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с наклонным диском показана на рис. 2.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5965542" cy="4013957"/>
            <wp:effectExtent l="19050" t="0" r="0" b="0"/>
            <wp:docPr id="4" name="Рисунок 4" descr="аксиально-поршневой нерегулируемый насос-гидромотор с наклонным ди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сиально-поршневой нерегулируемый насос-гидромотор с наклонным диск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67" cy="401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корпусе 4 вместе с валом 1 вращается блок 5 цилиндров. Поршни 11 опираются на наклонный диск 3 и благодаря этому совершают возвратно-поступательное движение.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Осевые силы давления передаются непосредственно корпусным деталям — передней крышки 2 через люльку 14 и задней крышке 8 корпуса — через башмаки 13 поршней и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гидрораспределитель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7, представляющие собой гидростатические опоры, успешно работающие при высоких давление и скорости скольжения.</w:t>
      </w:r>
      <w:proofErr w:type="gramEnd"/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В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аксиально-поршневом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насосе-гидромоторе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применена система распределения рабочей жидкости торцового типа, образованная торцом 6 блока цилиндров, на поверхности которого открываются окна 9 цилиндров, и торцом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гидрораспределителя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7.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5534025" cy="3122771"/>
            <wp:effectExtent l="19050" t="0" r="9525" b="0"/>
            <wp:docPr id="5" name="Рисунок 5" descr="gidromotor aksialno porshnevoy nereguliruem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dromotor aksialno porshnevoy nereguliruemi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2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80176D">
        <w:rPr>
          <w:rFonts w:ascii="Georgia" w:eastAsia="Times New Roman" w:hAnsi="Georgia" w:cs="Times New Roman"/>
          <w:i/>
          <w:iCs/>
          <w:color w:val="2E2E2E"/>
          <w:sz w:val="30"/>
        </w:rPr>
        <w:t>Гидромотор</w:t>
      </w:r>
      <w:proofErr w:type="spellEnd"/>
      <w:r w:rsidRPr="0080176D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 аксиально-поршневой нерегулируемый. 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Система распределения выполняет несколько функций. Она является упорным подшипником, воспринимающим сумму осевых сил давления от всех цилиндров; переключателем соединения цилиндров с линиями всасывания и нагнетания рабочей жидкости; вращающимся уплотнением, разобщающим линии всасывания и нагнетания одну от другой и от окружающих полостей.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Поверхности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образующие систему распределения, должны быть взаимно центрированы, а одна из них (поверхность блока цилиндров) — иметь небольшую свободу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самоориентации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образования слоя смазки. Эти функции выполняет подвижное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эвольвентное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шлицевое соединение 12 между блоком цилиндров и валом. Чтобы предотвратить раскрытие стыка системы распределения под действием момента центробежных сил поршней, предусмотрен центральный прижим блока пружиной 10.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6012953" cy="5162550"/>
            <wp:effectExtent l="19050" t="0" r="6847" b="0"/>
            <wp:docPr id="6" name="Рисунок 6" descr="аксиально-поршневой нерегулируемый насос-гидромотор с реверсивным потоком и наклонным бл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ксиально-поршневой нерегулируемый насос-гидромотор с реверсивным потоком и наклонным блок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53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В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нерегулируемом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аксиально-поршневом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насосе-гидромоторе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реверсивным потоком и наклонным блоком цилиндров (рис. 3) ось вращения блока 7 цилиндров наклонена к оси вращения вала 1. В ведущий диск 14 вала заделаны сферические головки 3 шатунов 4, закрепленных также с помощью сферических шарниров 6 в поршнях 13.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вращении блока цилиндров и вала вокруг своих осей поршни совершают относительно цилиндров возвратно-поступательное движение. Вал и блок вращаются синхронно с помощью шатунов, которые, проходя поочередно через положение максимального отклонения от оси поршня, прилегают к его юбке 5 и давят на нее. Для этого юбки поршней выполнены длинными, а шатуны снабжены корпусными шейками. Блок цилиндров, вращающийся вокруг центрального шипа 8, расположен по отношению к валу под углом 30° и прижат </w:t>
      </w: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пружиной 12 к распределительному диску (на рисунке не показан), который этим же усилием прижимается к крышке 9.</w:t>
      </w:r>
    </w:p>
    <w:p w:rsidR="0080176D" w:rsidRPr="0080176D" w:rsidRDefault="0080176D" w:rsidP="0080176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Рабочая жидкость подводится и отводится через окна 10 и 11 в крышке 9. Поршни, находящиеся в верхней части блока, совершают ход всасывания рабочей жидкости. В то же время нижние </w:t>
      </w:r>
      <w:proofErr w:type="gram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поршни</w:t>
      </w:r>
      <w:proofErr w:type="gram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вытесняя жидкость из цилиндров, совершают ход нагнетания. Манжетное уплотнение 2 в передней крышке </w:t>
      </w:r>
      <w:proofErr w:type="spellStart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>гидромашины</w:t>
      </w:r>
      <w:proofErr w:type="spellEnd"/>
      <w:r w:rsidRPr="0080176D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препятствует утечке масла из нерабочей полости насоса.</w:t>
      </w:r>
    </w:p>
    <w:p w:rsidR="002D231A" w:rsidRDefault="002D231A"/>
    <w:sectPr w:rsidR="002D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76D"/>
    <w:rsid w:val="002D231A"/>
    <w:rsid w:val="0080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1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17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176D"/>
    <w:rPr>
      <w:i/>
      <w:iCs/>
    </w:rPr>
  </w:style>
  <w:style w:type="character" w:styleId="a5">
    <w:name w:val="Strong"/>
    <w:basedOn w:val="a0"/>
    <w:uiPriority w:val="22"/>
    <w:qFormat/>
    <w:rsid w:val="008017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2020-05-12T06:57:00Z</dcterms:created>
  <dcterms:modified xsi:type="dcterms:W3CDTF">2020-05-12T07:00:00Z</dcterms:modified>
</cp:coreProperties>
</file>