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7D" w:rsidRPr="00D937A1" w:rsidRDefault="00CF537D" w:rsidP="00CF537D">
      <w:pPr>
        <w:rPr>
          <w:rFonts w:ascii="Times New Roman" w:hAnsi="Times New Roman" w:cs="Times New Roman"/>
          <w:b/>
          <w:sz w:val="36"/>
          <w:szCs w:val="36"/>
        </w:rPr>
      </w:pPr>
      <w:r w:rsidRPr="00D937A1">
        <w:rPr>
          <w:rFonts w:ascii="Times New Roman" w:hAnsi="Times New Roman" w:cs="Times New Roman"/>
          <w:b/>
          <w:sz w:val="36"/>
          <w:szCs w:val="36"/>
        </w:rPr>
        <w:t xml:space="preserve">Ответ отправлять на адрес: </w:t>
      </w:r>
      <w:hyperlink r:id="rId4" w:history="1">
        <w:r w:rsidRPr="00D937A1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gonshteynv</w:t>
        </w:r>
        <w:r w:rsidRPr="00D937A1">
          <w:rPr>
            <w:rStyle w:val="a3"/>
            <w:rFonts w:ascii="Times New Roman" w:hAnsi="Times New Roman" w:cs="Times New Roman"/>
            <w:b/>
            <w:sz w:val="36"/>
            <w:szCs w:val="36"/>
          </w:rPr>
          <w:t>2020@</w:t>
        </w:r>
        <w:r w:rsidRPr="00D937A1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mail</w:t>
        </w:r>
        <w:r w:rsidRPr="00D937A1">
          <w:rPr>
            <w:rStyle w:val="a3"/>
            <w:rFonts w:ascii="Times New Roman" w:hAnsi="Times New Roman" w:cs="Times New Roman"/>
            <w:b/>
            <w:sz w:val="36"/>
            <w:szCs w:val="36"/>
          </w:rPr>
          <w:t>.</w:t>
        </w:r>
        <w:r w:rsidRPr="00D937A1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</w:p>
    <w:p w:rsidR="006C39E2" w:rsidRPr="00D937A1" w:rsidRDefault="006C39E2" w:rsidP="006C39E2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D937A1">
        <w:rPr>
          <w:rFonts w:ascii="Times New Roman" w:hAnsi="Times New Roman" w:cs="Times New Roman"/>
          <w:b/>
          <w:sz w:val="36"/>
          <w:szCs w:val="36"/>
        </w:rPr>
        <w:t>Изучить презентацию по теме.</w:t>
      </w:r>
    </w:p>
    <w:p w:rsidR="00CF537D" w:rsidRPr="00B426F9" w:rsidRDefault="00CF537D" w:rsidP="00CF537D">
      <w:pPr>
        <w:spacing w:after="0" w:line="36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426F9">
        <w:rPr>
          <w:rFonts w:ascii="Times New Roman" w:hAnsi="Times New Roman" w:cs="Times New Roman"/>
          <w:b/>
          <w:sz w:val="36"/>
          <w:szCs w:val="36"/>
        </w:rPr>
        <w:t xml:space="preserve">Посмотреть видео-уроки </w:t>
      </w:r>
    </w:p>
    <w:p w:rsidR="00CF537D" w:rsidRPr="00CF537D" w:rsidRDefault="00CF537D" w:rsidP="00CF537D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53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Семейное право. Ч. 1. </w:t>
      </w:r>
      <w:proofErr w:type="spellStart"/>
      <w:r w:rsidRPr="00CF53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Видеоурок</w:t>
      </w:r>
      <w:proofErr w:type="spellEnd"/>
    </w:p>
    <w:p w:rsidR="00B5762F" w:rsidRPr="00CF537D" w:rsidRDefault="00CF537D" w:rsidP="00CF53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37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F537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https://www.youtube.com/watch?v=TOt4NLqEpMY</w:t>
        </w:r>
      </w:hyperlink>
    </w:p>
    <w:p w:rsidR="00CF537D" w:rsidRPr="00CF537D" w:rsidRDefault="00CF537D" w:rsidP="00CF537D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CF537D">
        <w:rPr>
          <w:b w:val="0"/>
          <w:bCs w:val="0"/>
          <w:sz w:val="28"/>
          <w:szCs w:val="28"/>
        </w:rPr>
        <w:t xml:space="preserve">Семейное право. Ч. 2. </w:t>
      </w:r>
      <w:proofErr w:type="spellStart"/>
      <w:r w:rsidRPr="00CF537D">
        <w:rPr>
          <w:b w:val="0"/>
          <w:bCs w:val="0"/>
          <w:sz w:val="28"/>
          <w:szCs w:val="28"/>
        </w:rPr>
        <w:t>Видеоурок</w:t>
      </w:r>
      <w:proofErr w:type="spellEnd"/>
    </w:p>
    <w:p w:rsidR="00CF537D" w:rsidRDefault="00E357CB" w:rsidP="00CF53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F537D" w:rsidRPr="00CF537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https://www.youtube.com/watch?v=CZG7LfBUelg</w:t>
        </w:r>
      </w:hyperlink>
    </w:p>
    <w:p w:rsidR="00D937A1" w:rsidRDefault="00D937A1" w:rsidP="00D937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37A1" w:rsidRPr="00CF622B" w:rsidRDefault="00D937A1" w:rsidP="00D937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622B">
        <w:rPr>
          <w:rFonts w:ascii="Times New Roman" w:hAnsi="Times New Roman" w:cs="Times New Roman"/>
          <w:sz w:val="28"/>
          <w:szCs w:val="28"/>
        </w:rPr>
        <w:t>ЗАДАНИЕ</w:t>
      </w:r>
      <w:r w:rsidR="006C39E2">
        <w:rPr>
          <w:rFonts w:ascii="Times New Roman" w:hAnsi="Times New Roman" w:cs="Times New Roman"/>
          <w:sz w:val="28"/>
          <w:szCs w:val="28"/>
        </w:rPr>
        <w:t>. Ответы записать в таблицу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CF622B">
        <w:rPr>
          <w:rStyle w:val="c3"/>
          <w:b/>
          <w:bCs/>
          <w:color w:val="000000"/>
          <w:sz w:val="28"/>
          <w:szCs w:val="28"/>
        </w:rPr>
        <w:t>Тест «Семейное право»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1. Укажите специфические юридические факты, из которых возникают семейные правоотношения: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брак и родство;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б) брак и договор;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 в) только брак;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г) брак и брачное завещание.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2. В круг членов семьи не входят: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 xml:space="preserve">а) родные братья и сестры;      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б) двоюродные братья и сестры;        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в) сводные братья и сестры;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г) </w:t>
      </w:r>
      <w:proofErr w:type="spellStart"/>
      <w:r w:rsidRPr="00CF622B">
        <w:rPr>
          <w:rStyle w:val="c0"/>
          <w:color w:val="000000"/>
          <w:sz w:val="28"/>
          <w:szCs w:val="28"/>
        </w:rPr>
        <w:t>неполнородные</w:t>
      </w:r>
      <w:proofErr w:type="spellEnd"/>
      <w:r w:rsidRPr="00CF622B">
        <w:rPr>
          <w:rStyle w:val="c0"/>
          <w:color w:val="000000"/>
          <w:sz w:val="28"/>
          <w:szCs w:val="28"/>
        </w:rPr>
        <w:t xml:space="preserve"> братья и сестры, проживающие с одним из родителей.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3. К обязательным условиям заключения брака в РФ относятся: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согласие родителей;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 б) медицинское обследование вступающих в брак;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 xml:space="preserve">в) достижение брачного возраста;          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 г) наличие свидетелей.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4. Какие из перечисленных обстоятельств делают невозможным заключение брака?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 xml:space="preserve">а) различие национальностей;      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б) отсутствие средств на существование;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 xml:space="preserve">в) одна из сторон уже состоит в фактическом браке;    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г) брак между близкими родственниками.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5. С какого момента брак считается расторгнутым в суде?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с момента принятия решения судом;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б) с момента регистрации развода в органах </w:t>
      </w:r>
      <w:proofErr w:type="spellStart"/>
      <w:r w:rsidRPr="00CF622B">
        <w:rPr>
          <w:rStyle w:val="c0"/>
          <w:color w:val="000000"/>
          <w:sz w:val="28"/>
          <w:szCs w:val="28"/>
        </w:rPr>
        <w:t>ЗАГСа</w:t>
      </w:r>
      <w:proofErr w:type="spellEnd"/>
      <w:r w:rsidRPr="00CF622B">
        <w:rPr>
          <w:rStyle w:val="c0"/>
          <w:color w:val="000000"/>
          <w:sz w:val="28"/>
          <w:szCs w:val="28"/>
        </w:rPr>
        <w:t xml:space="preserve">; 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lastRenderedPageBreak/>
        <w:t xml:space="preserve">в) спустя три дня после принятия решения судом; 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г) с момента, указанного в заявлении о расторжении брака.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6. Право личной собственности не распространяется на: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 xml:space="preserve">а) добрачное имущество супругов;                          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б) вещи личного пользования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в) драгоценности, купленные во время брака;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 г) подарки, полученные во время брака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7. Форма заключения брачного договора: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 xml:space="preserve">а)  простая письменная форма;      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 б) нотариальная письменная форма;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в)  государственная регистрация договора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 г) устная форма, но в присутствии свидетелей.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8. Какие из перечисленных правоотношений не регулируются семейным правом?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личные неимущественные отношения между супругами;        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б) порядок вступления в брак;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в) порядок назначения и выплаты пособий по беременности и в связи с рождением ребенка;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г) формы и порядок устройства детей, оставшихся без попечения родителей в семью.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9. Имеет ли ребенок право на получение наследства от его родителей, которые лишены родительских прав?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 да;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 б) нет;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в)  да, но только в том случае, если ребенок передается на попечение органа опеки; 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г)  </w:t>
      </w:r>
      <w:r w:rsidRPr="00CF622B">
        <w:rPr>
          <w:rStyle w:val="c0"/>
          <w:color w:val="000000"/>
          <w:sz w:val="28"/>
          <w:szCs w:val="28"/>
          <w:shd w:val="clear" w:color="auto" w:fill="F7FBFC"/>
        </w:rPr>
        <w:t>нет, если ребенок усыновлен другими родителями.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10. В судебном порядке брак расторгается: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по заявлению супругов, не имеющих общих несовершеннолетних детей;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б) по заявлению супругов имеющих общих несовершеннолетних детей;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в) по заявлению одного из супругов, если второй признан недееспособным;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г) брак всегда расторгается только в судебном порядке.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11. В РФ юридическую силу имеет: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религиозный брак (венчание);                            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 б) фактический брак;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в) брак, зарегистрированный в органах </w:t>
      </w:r>
      <w:proofErr w:type="spellStart"/>
      <w:r w:rsidRPr="00CF622B">
        <w:rPr>
          <w:rStyle w:val="c0"/>
          <w:color w:val="000000"/>
          <w:sz w:val="28"/>
          <w:szCs w:val="28"/>
        </w:rPr>
        <w:t>ЗАГСа</w:t>
      </w:r>
      <w:proofErr w:type="spellEnd"/>
      <w:r w:rsidRPr="00CF622B">
        <w:rPr>
          <w:rStyle w:val="c0"/>
          <w:color w:val="000000"/>
          <w:sz w:val="28"/>
          <w:szCs w:val="28"/>
        </w:rPr>
        <w:t>;    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 г) фиктивный брак.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lastRenderedPageBreak/>
        <w:t>12. При заключении браков с иностранцами на территории РФ форма брака определяется: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по российскому законодательству;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б) по законодательству страны, гражданином которого является вступающий в брак;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в) для каждого из лиц, вступающих в брак, законодательством государства, гражданином которого является лицо;                                  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 г) этот вопрос в СК не отрегулирован.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13. Выберите «негативные» условия заключения брака: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достижение брачного возраста;    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б) состояние одного из супругов в </w:t>
      </w:r>
      <w:proofErr w:type="gramStart"/>
      <w:r w:rsidRPr="00CF622B">
        <w:rPr>
          <w:rStyle w:val="c0"/>
          <w:color w:val="000000"/>
          <w:sz w:val="28"/>
          <w:szCs w:val="28"/>
        </w:rPr>
        <w:t>другом</w:t>
      </w:r>
      <w:proofErr w:type="gramEnd"/>
      <w:r w:rsidRPr="00CF622B">
        <w:rPr>
          <w:rStyle w:val="c0"/>
          <w:color w:val="000000"/>
          <w:sz w:val="28"/>
          <w:szCs w:val="28"/>
        </w:rPr>
        <w:t xml:space="preserve"> не расторгнутом браке;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в) плохое имущественное состояние лиц, желающих вступить в брак;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г) взаимное согласие лиц, желающих вступить в брак.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14. Брак с 16-летними может разрешить: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федеральный орган;                              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б) законодательный орган субъекта РФ;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 xml:space="preserve">в) орган местного самоуправления;              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 г) прокурор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15. Брак расторгается в органах </w:t>
      </w:r>
      <w:proofErr w:type="spellStart"/>
      <w:r w:rsidRPr="00CF622B">
        <w:rPr>
          <w:rStyle w:val="c0"/>
          <w:color w:val="000000"/>
          <w:sz w:val="28"/>
          <w:szCs w:val="28"/>
        </w:rPr>
        <w:t>ЗАГСа</w:t>
      </w:r>
      <w:proofErr w:type="spellEnd"/>
      <w:r w:rsidRPr="00CF622B">
        <w:rPr>
          <w:rStyle w:val="c0"/>
          <w:color w:val="000000"/>
          <w:sz w:val="28"/>
          <w:szCs w:val="28"/>
        </w:rPr>
        <w:t>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при взаимном согласии супругов, имеющих несовершеннолетних детей;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б) в случае, если один из супругов осужден за преступление к лишению свободы на срок более 3 лет;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в) в случае, если один из супругов возражает против расторжения брака;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 xml:space="preserve">г) брак всегда расторгается только в </w:t>
      </w:r>
      <w:proofErr w:type="spellStart"/>
      <w:r w:rsidRPr="00CF622B">
        <w:rPr>
          <w:rStyle w:val="c0"/>
          <w:color w:val="000000"/>
          <w:sz w:val="28"/>
          <w:szCs w:val="28"/>
        </w:rPr>
        <w:t>ЗАГСе</w:t>
      </w:r>
      <w:proofErr w:type="spellEnd"/>
      <w:r w:rsidRPr="00CF622B">
        <w:rPr>
          <w:rStyle w:val="c0"/>
          <w:color w:val="000000"/>
          <w:sz w:val="28"/>
          <w:szCs w:val="28"/>
        </w:rPr>
        <w:t>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16. Заявление о рождении ребенка в органах </w:t>
      </w:r>
      <w:proofErr w:type="spellStart"/>
      <w:r w:rsidRPr="00CF622B">
        <w:rPr>
          <w:rStyle w:val="c0"/>
          <w:color w:val="000000"/>
          <w:sz w:val="28"/>
          <w:szCs w:val="28"/>
        </w:rPr>
        <w:t>ЗАГСа</w:t>
      </w:r>
      <w:proofErr w:type="spellEnd"/>
      <w:r w:rsidRPr="00CF622B">
        <w:rPr>
          <w:rStyle w:val="c0"/>
          <w:color w:val="000000"/>
          <w:sz w:val="28"/>
          <w:szCs w:val="28"/>
        </w:rPr>
        <w:t xml:space="preserve"> должно быть сделано: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не позднее 1 месяца со дня рождения ребенка;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 xml:space="preserve">б) не позднее 1 месяца со дня возможности заявить в органы </w:t>
      </w:r>
      <w:proofErr w:type="spellStart"/>
      <w:r w:rsidRPr="00CF622B">
        <w:rPr>
          <w:rStyle w:val="c0"/>
          <w:color w:val="000000"/>
          <w:sz w:val="28"/>
          <w:szCs w:val="28"/>
        </w:rPr>
        <w:t>ЗАГСа</w:t>
      </w:r>
      <w:proofErr w:type="spellEnd"/>
      <w:r w:rsidRPr="00CF622B">
        <w:rPr>
          <w:rStyle w:val="c0"/>
          <w:color w:val="000000"/>
          <w:sz w:val="28"/>
          <w:szCs w:val="28"/>
        </w:rPr>
        <w:t xml:space="preserve"> о рождении ребенка;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в)  не позднее 3 месяцев со дня рождения ребенка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г) сроки значения не имеют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17. С какого возраста ребенок вправе сам обратиться в суд за защитой своих прав?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 с 10 лет;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 б) с 14 лет;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 в) с 16 лет;          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г) с 18 лет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18. В каком органе </w:t>
      </w:r>
      <w:proofErr w:type="spellStart"/>
      <w:r w:rsidRPr="00CF622B">
        <w:rPr>
          <w:rStyle w:val="c0"/>
          <w:color w:val="000000"/>
          <w:sz w:val="28"/>
          <w:szCs w:val="28"/>
        </w:rPr>
        <w:t>ЗАГСа</w:t>
      </w:r>
      <w:proofErr w:type="spellEnd"/>
      <w:r w:rsidRPr="00CF622B">
        <w:rPr>
          <w:rStyle w:val="c0"/>
          <w:color w:val="000000"/>
          <w:sz w:val="28"/>
          <w:szCs w:val="28"/>
        </w:rPr>
        <w:t xml:space="preserve"> супруги могут расторгнуть брак?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только по месту регистрации брака;            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lastRenderedPageBreak/>
        <w:t> б) только по месту жительства супругов;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в) по месту жительства супругов или по месту регистрации брака;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г)  в любом на территории РФ по выбору супругов.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19. Ребенок признается родившимся в браке, если он родился со дня расторжения брака в течение: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100 дней;      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б) 200 дней;      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 xml:space="preserve"> в) 300 дней;                   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г) 1 года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20. Родители, лишенные родительских прав, освобождаются от обязанностей содержания своих детей?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а) да;    б) нет;                          </w:t>
      </w:r>
    </w:p>
    <w:p w:rsidR="00D937A1" w:rsidRPr="00CF622B" w:rsidRDefault="00D937A1" w:rsidP="00D937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622B">
        <w:rPr>
          <w:rStyle w:val="c0"/>
          <w:color w:val="000000"/>
          <w:sz w:val="28"/>
          <w:szCs w:val="28"/>
        </w:rPr>
        <w:t> в) да, но только в том случае, если находятся в заключении;</w:t>
      </w:r>
      <w:r w:rsidRPr="00CF622B">
        <w:rPr>
          <w:color w:val="000000"/>
          <w:sz w:val="28"/>
          <w:szCs w:val="28"/>
        </w:rPr>
        <w:br/>
      </w:r>
      <w:r w:rsidRPr="00CF622B">
        <w:rPr>
          <w:rStyle w:val="c0"/>
          <w:color w:val="000000"/>
          <w:sz w:val="28"/>
          <w:szCs w:val="28"/>
        </w:rPr>
        <w:t>г) да, но только в том случае, если они по решению суда, должны проживать отдельно от детей.</w:t>
      </w:r>
    </w:p>
    <w:p w:rsidR="00CF537D" w:rsidRDefault="00CF537D" w:rsidP="00CF53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537D" w:rsidRDefault="00CF537D" w:rsidP="00CF53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537D" w:rsidRPr="00CF537D" w:rsidRDefault="00CF537D" w:rsidP="00CF53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F537D" w:rsidRPr="00CF537D" w:rsidSect="00B5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537D"/>
    <w:rsid w:val="004D3B6E"/>
    <w:rsid w:val="006C39E2"/>
    <w:rsid w:val="00B426F9"/>
    <w:rsid w:val="00B5762F"/>
    <w:rsid w:val="00CF537D"/>
    <w:rsid w:val="00D937A1"/>
    <w:rsid w:val="00E3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2F"/>
  </w:style>
  <w:style w:type="paragraph" w:styleId="1">
    <w:name w:val="heading 1"/>
    <w:basedOn w:val="a"/>
    <w:link w:val="10"/>
    <w:uiPriority w:val="9"/>
    <w:qFormat/>
    <w:rsid w:val="00CF5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3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5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D9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37A1"/>
  </w:style>
  <w:style w:type="character" w:customStyle="1" w:styleId="c0">
    <w:name w:val="c0"/>
    <w:basedOn w:val="a0"/>
    <w:rsid w:val="00D93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ZG7LfBUelg" TargetMode="External"/><Relationship Id="rId5" Type="http://schemas.openxmlformats.org/officeDocument/2006/relationships/hyperlink" Target="https://www.youtube.com/watch?v=TOt4NLqEpMY" TargetMode="External"/><Relationship Id="rId4" Type="http://schemas.openxmlformats.org/officeDocument/2006/relationships/hyperlink" Target="mailto:gonshteynv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2020-04-07T12:40:00Z</dcterms:created>
  <dcterms:modified xsi:type="dcterms:W3CDTF">2020-04-07T13:09:00Z</dcterms:modified>
</cp:coreProperties>
</file>