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Cambria" w:hAnsi="Cambria" w:cs="Arial"/>
          <w:b/>
          <w:bCs/>
          <w:color w:val="000000"/>
          <w:sz w:val="40"/>
          <w:szCs w:val="40"/>
        </w:rPr>
      </w:pPr>
      <w:r>
        <w:rPr>
          <w:rFonts w:ascii="Cambria" w:hAnsi="Cambria" w:cs="Arial"/>
          <w:b/>
          <w:bCs/>
          <w:color w:val="000000"/>
          <w:sz w:val="40"/>
          <w:szCs w:val="40"/>
        </w:rPr>
        <w:t>Задание: прочитать и законспектировать, ответить на вопросы; 1) Главная передача?</w:t>
      </w:r>
    </w:p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Cambria" w:hAnsi="Cambria" w:cs="Arial"/>
          <w:b/>
          <w:bCs/>
          <w:color w:val="000000"/>
          <w:sz w:val="40"/>
          <w:szCs w:val="40"/>
        </w:rPr>
      </w:pPr>
    </w:p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Cambria" w:hAnsi="Cambria" w:cs="Arial"/>
          <w:b/>
          <w:bCs/>
          <w:color w:val="000000"/>
          <w:sz w:val="40"/>
          <w:szCs w:val="40"/>
        </w:rPr>
      </w:pPr>
      <w:r>
        <w:rPr>
          <w:rFonts w:ascii="Cambria" w:hAnsi="Cambria" w:cs="Arial"/>
          <w:b/>
          <w:bCs/>
          <w:color w:val="000000"/>
          <w:sz w:val="40"/>
          <w:szCs w:val="40"/>
        </w:rPr>
        <w:t>2) Дифференциал?</w:t>
      </w:r>
    </w:p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40"/>
          <w:szCs w:val="40"/>
        </w:rPr>
        <w:t xml:space="preserve">3) </w:t>
      </w:r>
      <w:hyperlink r:id="rId4" w:history="1">
        <w:r>
          <w:rPr>
            <w:rStyle w:val="a4"/>
            <w:rFonts w:ascii="Verdana" w:hAnsi="Verdana" w:cs="Arial"/>
            <w:color w:val="0066FF"/>
            <w:sz w:val="28"/>
            <w:szCs w:val="28"/>
            <w:u w:val="none"/>
          </w:rPr>
          <w:t>Синхронизатор?</w:t>
        </w:r>
      </w:hyperlink>
    </w:p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Cambria" w:hAnsi="Cambria" w:cs="Arial"/>
          <w:b/>
          <w:bCs/>
          <w:color w:val="000000"/>
          <w:sz w:val="40"/>
          <w:szCs w:val="40"/>
        </w:rPr>
      </w:pPr>
    </w:p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40"/>
          <w:szCs w:val="40"/>
        </w:rPr>
        <w:t>Механическая коробка передач</w:t>
      </w:r>
    </w:p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C563A" w:rsidRDefault="009C563A" w:rsidP="009C56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Механическая коробка передач (сокращенное название МКПП) пока остается самым распространенным устройством, изменяющим крутящий момент двигателя. Свое название коробка получила от механического (ручного) способа переключения передач.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Механическая коробка передач относится к ступенчатым коробкам, т.е. крутящий момент в ней изменяются ступенями. Ступенью (или передачей) называется пара взаимодействующих шестерен. Каждая из ступеней обеспечивает вращение с определенной угловой скоростью или, другими словами, имеет свое </w:t>
      </w:r>
      <w:r w:rsidRPr="009C563A">
        <w:rPr>
          <w:rFonts w:ascii="Verdana" w:hAnsi="Verdana" w:cs="Arial"/>
          <w:i/>
          <w:iCs/>
          <w:color w:val="000000"/>
          <w:sz w:val="28"/>
          <w:szCs w:val="28"/>
        </w:rPr>
        <w:t>передаточное число</w:t>
      </w:r>
      <w:r w:rsidRPr="009C563A">
        <w:rPr>
          <w:rFonts w:ascii="Verdana" w:hAnsi="Verdana" w:cs="Arial"/>
          <w:color w:val="000000"/>
          <w:sz w:val="28"/>
          <w:szCs w:val="28"/>
        </w:rPr>
        <w:t>.</w:t>
      </w:r>
      <w:r w:rsidRPr="009C563A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52550"/>
            <wp:effectExtent l="19050" t="0" r="0" b="0"/>
            <wp:wrapSquare wrapText="bothSides"/>
            <wp:docPr id="2" name="Рисунок 2" descr="hello_html_m2169e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169ed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Передаточным числом называется отношение числа зубьев ведомой шестерни к числу зубьев ведущей шестерни. Разные ступени коробки передач имеют разные передаточные числа. Низшая ступень имеет наибольшее передаточное число, высшая ступень – наименьшее.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 xml:space="preserve">В зависимости от числа ступеней различают четырехступенчатые, пятиступенчатые,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шестиступенчатые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коробки передач и выше. Наибольшее распространение на современных автомобилях получила пятиступенчатая коробка передач.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 xml:space="preserve">Из всего многообразия конструкций МКПП можно выделить коробки двух основных видов: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трехвальные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и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двухвальные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.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Трехвальная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коробка передач устанавливается, как правило, на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заднеприводные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автомобили.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Двухвальная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механическая коробка передач применяется на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переднеприводных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легковых автомобилях. Устройство и принцип работы данных коробок </w:t>
      </w:r>
      <w:r w:rsidRPr="009C563A">
        <w:rPr>
          <w:rFonts w:ascii="Verdana" w:hAnsi="Verdana" w:cs="Arial"/>
          <w:color w:val="000000"/>
          <w:sz w:val="28"/>
          <w:szCs w:val="28"/>
        </w:rPr>
        <w:lastRenderedPageBreak/>
        <w:t>передач имеют существенные различия, поэтому они рассмотрены отдельно.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Устройство </w:t>
      </w:r>
      <w:proofErr w:type="spellStart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трехвальной</w:t>
      </w:r>
      <w:proofErr w:type="spellEnd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механической</w:t>
      </w:r>
      <w:proofErr w:type="gramEnd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 коробка передач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Трехвальная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коробка передач состоит из ведущего (первичного), промежуточного, ведомого (вторичного) валов, на которых размещены шестерни с синхронизаторами. В конструкцию коробки также входит механизм переключения передач. Все элементы размещены в картере (корпусе) коробки передач.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2000250"/>
            <wp:effectExtent l="19050" t="0" r="9525" b="0"/>
            <wp:wrapSquare wrapText="bothSides"/>
            <wp:docPr id="3" name="Рисунок 3" descr="hello_html_m2fcf7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fcf7b9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Ведущий вал</w:t>
      </w:r>
      <w:r w:rsidRPr="009C563A">
        <w:rPr>
          <w:rFonts w:ascii="Verdana" w:hAnsi="Verdana" w:cs="Arial"/>
          <w:color w:val="000000"/>
          <w:sz w:val="28"/>
          <w:szCs w:val="28"/>
        </w:rPr>
        <w:t> обеспечивает соединение со сцеплением. На валу имеются шлицы для ведомого диска сцепления. Крутящий момент от ведущего вала передается через соответствующую шестерню, находящуюся с ним в жестком зацеплении.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Промежуточный вал</w:t>
      </w:r>
      <w:r w:rsidRPr="009C563A">
        <w:rPr>
          <w:rFonts w:ascii="Verdana" w:hAnsi="Verdana" w:cs="Arial"/>
          <w:color w:val="000000"/>
          <w:sz w:val="28"/>
          <w:szCs w:val="28"/>
        </w:rPr>
        <w:t> расположен параллельно первичному валу. На валу располагается блок шестерен, находящийся с ним в жестком зацеплении.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Ведомый вал</w:t>
      </w:r>
      <w:r w:rsidRPr="009C563A">
        <w:rPr>
          <w:rFonts w:ascii="Verdana" w:hAnsi="Verdana" w:cs="Arial"/>
          <w:color w:val="000000"/>
          <w:sz w:val="28"/>
          <w:szCs w:val="28"/>
        </w:rPr>
        <w:t> расположен на одной оси с ведущим. Технически это осуществляется за счет торцевого подшипника на ведущем валу, в который входит ведомый вал. Блок шестерен ведомого вала не имеет закрепления с валом и поэтому свободно вращается на нем. Блок шестерен промежуточного и ведомого вала, а также шестерня ведущего вала находятся в постоянном зацеплении.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Между шестернями ведомого вала располагаются </w:t>
      </w:r>
      <w:hyperlink r:id="rId7" w:history="1">
        <w:r w:rsidRPr="009C563A">
          <w:rPr>
            <w:rStyle w:val="a4"/>
            <w:rFonts w:ascii="Verdana" w:hAnsi="Verdana" w:cs="Arial"/>
            <w:color w:val="0066FF"/>
            <w:sz w:val="28"/>
            <w:szCs w:val="28"/>
            <w:u w:val="none"/>
          </w:rPr>
          <w:t>син</w:t>
        </w:r>
        <w:r>
          <w:rPr>
            <w:rStyle w:val="a4"/>
            <w:rFonts w:ascii="Verdana" w:hAnsi="Verdana" w:cs="Arial"/>
            <w:color w:val="0066FF"/>
            <w:sz w:val="28"/>
            <w:szCs w:val="28"/>
            <w:u w:val="none"/>
          </w:rPr>
          <w:t>х</w:t>
        </w:r>
        <w:r w:rsidRPr="009C563A">
          <w:rPr>
            <w:rStyle w:val="a4"/>
            <w:rFonts w:ascii="Verdana" w:hAnsi="Verdana" w:cs="Arial"/>
            <w:color w:val="0066FF"/>
            <w:sz w:val="28"/>
            <w:szCs w:val="28"/>
            <w:u w:val="none"/>
          </w:rPr>
          <w:t>ронизаторы</w:t>
        </w:r>
      </w:hyperlink>
      <w:r w:rsidRPr="009C563A">
        <w:rPr>
          <w:rFonts w:ascii="Verdana" w:hAnsi="Verdana" w:cs="Arial"/>
          <w:color w:val="000000"/>
          <w:sz w:val="28"/>
          <w:szCs w:val="28"/>
        </w:rPr>
        <w:t>(другое название - муфты синхронизаторов). Работа синхронизаторов основана на выравнивании (синхронизации) угловых скоростей шестерен ведомого вала с угловой скоростью самого вала за счет сил трения. Синхронизаторы имеют жесткое зацепление с ведомым валом и могут двигаться по нему в продольном направлении за счет шлицевого соединения. На современных коробках передач синхронизаторы устанавливаются на всех передачах.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 xml:space="preserve">Механизм переключения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трехвальной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коробки передач обычно располагается непосредственно на корпусе коробки. Конструктивно он состоит из рычага управления и ползунов с вилками. Для предотвращения одновременного включения </w:t>
      </w:r>
      <w:r w:rsidRPr="009C563A">
        <w:rPr>
          <w:rFonts w:ascii="Verdana" w:hAnsi="Verdana" w:cs="Arial"/>
          <w:color w:val="000000"/>
          <w:sz w:val="28"/>
          <w:szCs w:val="28"/>
        </w:rPr>
        <w:lastRenderedPageBreak/>
        <w:t>двух передач механизм оснащен блокирующим устройством. Механизм переключения передач может также иметь дистанционное управление.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Картер коробки передач служит для размещения конструктивных частей и механизмов, а также для хранения масла. Картер изготавливается из алюминиевого или магниевого сплава.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Принцип работы </w:t>
      </w:r>
      <w:proofErr w:type="spellStart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трехвальной</w:t>
      </w:r>
      <w:proofErr w:type="spellEnd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 МКПП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При нейтральном положении рычага управления крутящий момент от двигателя на ведущие колеса не передается. При перемещении рычага управления, соответствующая вилка перемещает муфту синхронизатора. Муфта обеспечивает синхронизацию угловых скоростей соответствующей шестерни и ведомого вала. После этого, зубчаты венец муфты заходит в зацепление с зубчатым венцом шестерни и обеспечивается блокировка шестерни на ведомом валу. Коробка передач осуществляет передачу крутящего момента от двигателя на ведущие колеса с заданным передаточным числом.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Движение задним ходом обеспечивается соответствующей передачей коробки. Изменение направления вращения осуществляется за счет промежуточной шестерни заднего хода, устанавливаемой на отдельной оси.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Устройство </w:t>
      </w:r>
      <w:proofErr w:type="spellStart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двухвальной</w:t>
      </w:r>
      <w:proofErr w:type="spellEnd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 механической коробки передач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Двухвальная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коробка передач состоит из ведущего (первичного) и ведомого (вторичного) валов с блоками шестерен и синхронизаторами. Помимо этого в картере коробки передач размещены главная передача и дифференциал.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114550"/>
            <wp:effectExtent l="19050" t="0" r="0" b="0"/>
            <wp:wrapSquare wrapText="bothSides"/>
            <wp:docPr id="4" name="Рисунок 4" descr="hello_html_f39f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f39faf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Ведущий вал</w:t>
      </w:r>
      <w:r w:rsidRPr="009C563A">
        <w:rPr>
          <w:rFonts w:ascii="Verdana" w:hAnsi="Verdana" w:cs="Arial"/>
          <w:color w:val="000000"/>
          <w:sz w:val="28"/>
          <w:szCs w:val="28"/>
        </w:rPr>
        <w:t xml:space="preserve">, также как и в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трехвальной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коробке, обеспечивает соединение со сцеплением. На валу жестко закреплен блок шестерен.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Параллельно ведущему валу расположен </w:t>
      </w: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ведомый вал </w:t>
      </w:r>
      <w:r w:rsidRPr="009C563A">
        <w:rPr>
          <w:rFonts w:ascii="Verdana" w:hAnsi="Verdana" w:cs="Arial"/>
          <w:color w:val="000000"/>
          <w:sz w:val="28"/>
          <w:szCs w:val="28"/>
        </w:rPr>
        <w:t>с блоком шестерен. Шестерни ведомого вала находятся в постоянном зацеплении с шестернями ведущего вала и свободно вращаются на валу. На ведомом валу жестко закреплена ведущая шестерня главной передачи. Между шестернями ведомого вала установлены муфты синхронизаторов.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lastRenderedPageBreak/>
        <w:t>С целью уменьшения линейных размеров, увеличения числа ступеней в ряде конструкций коробок передач вместо одного ведомого вала устанавливаются два и даже три ведомых вала. На каждом из валов жестко закреплена шестерня главной передачи, которая находится в зацеплении с одной ведомой шестерней - по сути три главных передачи.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Pr="009C563A">
          <w:rPr>
            <w:rStyle w:val="a4"/>
            <w:rFonts w:ascii="Verdana" w:hAnsi="Verdana" w:cs="Arial"/>
            <w:color w:val="0066FF"/>
            <w:sz w:val="28"/>
            <w:szCs w:val="28"/>
            <w:u w:val="none"/>
          </w:rPr>
          <w:t>Главная п</w:t>
        </w:r>
        <w:r w:rsidRPr="009C563A">
          <w:rPr>
            <w:rStyle w:val="a4"/>
            <w:rFonts w:ascii="Verdana" w:hAnsi="Verdana" w:cs="Arial"/>
            <w:color w:val="0066FF"/>
            <w:sz w:val="28"/>
            <w:szCs w:val="28"/>
            <w:u w:val="none"/>
          </w:rPr>
          <w:t>е</w:t>
        </w:r>
        <w:r w:rsidRPr="009C563A">
          <w:rPr>
            <w:rStyle w:val="a4"/>
            <w:rFonts w:ascii="Verdana" w:hAnsi="Verdana" w:cs="Arial"/>
            <w:color w:val="0066FF"/>
            <w:sz w:val="28"/>
            <w:szCs w:val="28"/>
            <w:u w:val="none"/>
          </w:rPr>
          <w:t>редача</w:t>
        </w:r>
      </w:hyperlink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 и </w:t>
      </w:r>
      <w:hyperlink r:id="rId10" w:history="1">
        <w:r w:rsidRPr="009C563A">
          <w:rPr>
            <w:rStyle w:val="a4"/>
            <w:rFonts w:ascii="Verdana" w:hAnsi="Verdana" w:cs="Arial"/>
            <w:b/>
            <w:color w:val="0066FF"/>
            <w:sz w:val="28"/>
            <w:szCs w:val="28"/>
            <w:u w:val="none"/>
          </w:rPr>
          <w:t>диффере</w:t>
        </w:r>
        <w:r w:rsidRPr="009C563A">
          <w:rPr>
            <w:rStyle w:val="a4"/>
            <w:rFonts w:ascii="Verdana" w:hAnsi="Verdana" w:cs="Arial"/>
            <w:b/>
            <w:color w:val="0066FF"/>
            <w:sz w:val="28"/>
            <w:szCs w:val="28"/>
            <w:u w:val="none"/>
          </w:rPr>
          <w:t>н</w:t>
        </w:r>
        <w:r w:rsidRPr="009C563A">
          <w:rPr>
            <w:rStyle w:val="a4"/>
            <w:rFonts w:ascii="Verdana" w:hAnsi="Verdana" w:cs="Arial"/>
            <w:b/>
            <w:color w:val="0066FF"/>
            <w:sz w:val="28"/>
            <w:szCs w:val="28"/>
            <w:u w:val="none"/>
          </w:rPr>
          <w:t>циал</w:t>
        </w:r>
      </w:hyperlink>
      <w:r w:rsidRPr="009C563A">
        <w:rPr>
          <w:rFonts w:ascii="Verdana" w:hAnsi="Verdana" w:cs="Arial"/>
          <w:color w:val="000000"/>
          <w:sz w:val="28"/>
          <w:szCs w:val="28"/>
        </w:rPr>
        <w:t> передают крутящий момент от вторичного вала коробки к ведущим колесам автомобиля. Дифференциал при необходимости обеспечивает вращение колес с разной угловой скоростью.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 xml:space="preserve">Механизм переключения передач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двухвальной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коробки, как правило, дистанционного действия, т.е. расположен отдельно от корпуса коробки. Связь между коробкой и механизмом может осуществляться с помощью тяг или тросов. Наиболее простым является тросовое соединение, поэтому оно чаще используется в механизмах переключения.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 xml:space="preserve">Механизм переключения передач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двухвальной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коробки состоит из рычага управления, соединенного тросами с рычагами выбора и включения передач. Рычаги в свою очередь соединены с центральным штоком переключения передач с вилками.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>Под выбором передачи понимается поперечное движение рычага управления относительно оси автомобиля (движение к паре передач), под включением передачи – продольное движение рычага (движение к конкретной передаче).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Принцип работы </w:t>
      </w:r>
      <w:proofErr w:type="spellStart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>двухвальной</w:t>
      </w:r>
      <w:proofErr w:type="spellEnd"/>
      <w:r w:rsidRPr="009C563A">
        <w:rPr>
          <w:rFonts w:ascii="Verdana" w:hAnsi="Verdana" w:cs="Arial"/>
          <w:b/>
          <w:bCs/>
          <w:color w:val="000000"/>
          <w:sz w:val="28"/>
          <w:szCs w:val="28"/>
        </w:rPr>
        <w:t xml:space="preserve"> механической коробки передач</w:t>
      </w:r>
      <w:r w:rsidRPr="009C563A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990725"/>
            <wp:effectExtent l="19050" t="0" r="0" b="0"/>
            <wp:wrapSquare wrapText="bothSides"/>
            <wp:docPr id="5" name="Рисунок 5" descr="hello_html_2dda7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dda72b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Arial" w:hAnsi="Arial" w:cs="Arial"/>
          <w:color w:val="000000"/>
          <w:sz w:val="28"/>
          <w:szCs w:val="28"/>
        </w:rPr>
        <w:br/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 xml:space="preserve">Принцип работы аналогичен </w:t>
      </w:r>
      <w:proofErr w:type="spellStart"/>
      <w:r w:rsidRPr="009C563A">
        <w:rPr>
          <w:rFonts w:ascii="Verdana" w:hAnsi="Verdana" w:cs="Arial"/>
          <w:color w:val="000000"/>
          <w:sz w:val="28"/>
          <w:szCs w:val="28"/>
        </w:rPr>
        <w:t>трехвальной</w:t>
      </w:r>
      <w:proofErr w:type="spellEnd"/>
      <w:r w:rsidRPr="009C563A">
        <w:rPr>
          <w:rFonts w:ascii="Verdana" w:hAnsi="Verdana" w:cs="Arial"/>
          <w:color w:val="000000"/>
          <w:sz w:val="28"/>
          <w:szCs w:val="28"/>
        </w:rPr>
        <w:t xml:space="preserve"> коробке. Основное отличие заключается в особенностях работы механизма переключения передач.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t xml:space="preserve">Движение рычага управления при включении конкретной передачи разделяется </w:t>
      </w:r>
      <w:proofErr w:type="gramStart"/>
      <w:r w:rsidRPr="009C563A">
        <w:rPr>
          <w:rFonts w:ascii="Verdana" w:hAnsi="Verdana" w:cs="Arial"/>
          <w:color w:val="000000"/>
          <w:sz w:val="28"/>
          <w:szCs w:val="28"/>
        </w:rPr>
        <w:t>на</w:t>
      </w:r>
      <w:proofErr w:type="gramEnd"/>
      <w:r w:rsidRPr="009C563A">
        <w:rPr>
          <w:rFonts w:ascii="Verdana" w:hAnsi="Verdana" w:cs="Arial"/>
          <w:color w:val="000000"/>
          <w:sz w:val="28"/>
          <w:szCs w:val="28"/>
        </w:rPr>
        <w:t xml:space="preserve"> поперечное и продольное. При поперечном движении рычага управления усилие передается на трос выбора передач. Тот, в свою очередь, воздействует на рычаг выбора передач. Рычаг осуществляет поворот центрального штока вокруг оси и, тем самым, обеспечивает выбор передач.</w:t>
      </w:r>
    </w:p>
    <w:p w:rsidR="009C563A" w:rsidRPr="009C563A" w:rsidRDefault="009C563A" w:rsidP="009C563A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9C563A">
        <w:rPr>
          <w:rFonts w:ascii="Verdana" w:hAnsi="Verdana" w:cs="Arial"/>
          <w:color w:val="000000"/>
          <w:sz w:val="28"/>
          <w:szCs w:val="28"/>
        </w:rPr>
        <w:lastRenderedPageBreak/>
        <w:t>При дальнейшем продольном движении рычага усилие передается на трос переключения передач и далее на рычаг переключения передач. Рычаг производит горизонтальное перемещение штока с вилками. Соответствующая вилка на штоке перемещает муфту синхронизатора и осуществляет блокирование шестерни ведомого вала. Крутящий момент от двигателя передается на ведущие колеса.</w:t>
      </w:r>
    </w:p>
    <w:p w:rsidR="00513AA6" w:rsidRPr="009C563A" w:rsidRDefault="00513AA6">
      <w:pPr>
        <w:rPr>
          <w:sz w:val="28"/>
          <w:szCs w:val="28"/>
        </w:rPr>
      </w:pPr>
    </w:p>
    <w:sectPr w:rsidR="00513AA6" w:rsidRPr="009C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63A"/>
    <w:rsid w:val="00513AA6"/>
    <w:rsid w:val="009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6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6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systemsauto.ru%2Fbox%2Fsynchronizer-gea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systemsauto.ru%2Ftransmission%2Fdifferential.html" TargetMode="External"/><Relationship Id="rId4" Type="http://schemas.openxmlformats.org/officeDocument/2006/relationships/hyperlink" Target="https://infourok.ru/go.html?href=http%3A%2F%2Fsystemsauto.ru%2Fbox%2Fsynchronizer-gear.html" TargetMode="External"/><Relationship Id="rId9" Type="http://schemas.openxmlformats.org/officeDocument/2006/relationships/hyperlink" Target="https://infourok.ru/go.html?href=http%3A%2F%2Fsystemsauto.ru%2Ftransmission%2Fmain_transmiss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2020-04-06T05:22:00Z</dcterms:created>
  <dcterms:modified xsi:type="dcterms:W3CDTF">2020-04-06T05:29:00Z</dcterms:modified>
</cp:coreProperties>
</file>