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Занятие № 109-110</w:t>
      </w:r>
    </w:p>
    <w:p w:rsid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Тема: Расчёт заклёпочных и шпоночных соединений.</w:t>
      </w:r>
    </w:p>
    <w:p w:rsid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Задание: Изучить материал и </w:t>
      </w:r>
      <w:proofErr w:type="spellStart"/>
      <w:r>
        <w:rPr>
          <w:i/>
          <w:iCs/>
          <w:sz w:val="24"/>
          <w:szCs w:val="24"/>
        </w:rPr>
        <w:t>сотавить</w:t>
      </w:r>
      <w:proofErr w:type="spellEnd"/>
      <w:r>
        <w:rPr>
          <w:i/>
          <w:iCs/>
          <w:sz w:val="24"/>
          <w:szCs w:val="24"/>
        </w:rPr>
        <w:t xml:space="preserve"> краткий конспект.</w:t>
      </w:r>
    </w:p>
    <w:p w:rsid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Основной материал: </w:t>
      </w:r>
    </w:p>
    <w:p w:rsidR="00DF224B" w:rsidRP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r w:rsidRPr="00DF224B">
        <w:rPr>
          <w:i/>
          <w:iCs/>
          <w:sz w:val="24"/>
          <w:szCs w:val="24"/>
        </w:rPr>
        <w:t>Рекомендации по конструированию шпоночных соединений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1.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Перепад диаметров ступеней вала с призматическими</w:t>
      </w:r>
      <w:r w:rsidRPr="00DF224B">
        <w:rPr>
          <w:rStyle w:val="apple-converted-space"/>
          <w:color w:val="000000"/>
          <w:spacing w:val="3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шпонками назначают из условия свободного прохода детали</w:t>
      </w:r>
      <w:r w:rsidRPr="00DF224B">
        <w:rPr>
          <w:rStyle w:val="apple-converted-space"/>
          <w:color w:val="000000"/>
          <w:spacing w:val="1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без удаления шпонок из пазов.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2. При наличии нескольких шпоночных пазов на валу их располагают на одной образующей (рис.14).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3. Из удобства изготовления рекомендуется для разных ступеней одного и того же вала назначать одинаковые по сечению шпонки, исходя из ступени меньшего диаметра (рис.14).</w:t>
      </w:r>
    </w:p>
    <w:p w:rsidR="00DF224B" w:rsidRPr="00DF224B" w:rsidRDefault="00DF224B" w:rsidP="00DF224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38600" cy="1028700"/>
            <wp:effectExtent l="19050" t="0" r="0" b="0"/>
            <wp:docPr id="1975" name="Рисунок 1975" descr="http://www.detalmach.ru/lect36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 descr="http://www.detalmach.ru/lect36.files/image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Рис.14</w:t>
      </w:r>
    </w:p>
    <w:p w:rsidR="00DF224B" w:rsidRPr="00DF224B" w:rsidRDefault="00DF224B" w:rsidP="00DF224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 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Прочность шпоночных соединений при этом оказывается вполне достаточной, так как силы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F224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и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F224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действующие на шпонки, составляют: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314325"/>
            <wp:effectExtent l="19050" t="0" r="0" b="0"/>
            <wp:docPr id="1976" name="Рисунок 1976" descr="http://www.detalmach.ru/lect36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 descr="http://www.detalmach.ru/lect36.files/image05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но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DF224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F224B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DF224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F224B">
        <w:rPr>
          <w:rStyle w:val="apple-converted-space"/>
          <w:i/>
          <w:iCs/>
          <w:sz w:val="24"/>
          <w:szCs w:val="24"/>
          <w:vertAlign w:val="subscript"/>
        </w:rPr>
        <w:t> </w:t>
      </w:r>
      <w:r w:rsidRPr="00DF224B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DF224B">
        <w:rPr>
          <w:rFonts w:ascii="Times New Roman" w:hAnsi="Times New Roman" w:cs="Times New Roman"/>
          <w:sz w:val="24"/>
          <w:szCs w:val="24"/>
        </w:rPr>
        <w:t>следовательно</w:t>
      </w:r>
      <w:r w:rsidRPr="00DF224B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F224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&lt;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F224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F224B">
        <w:rPr>
          <w:rFonts w:ascii="Times New Roman" w:hAnsi="Times New Roman" w:cs="Times New Roman"/>
          <w:sz w:val="24"/>
          <w:szCs w:val="24"/>
        </w:rPr>
        <w:t>.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Это доказывает, что, чем больше диаметр ступени вала, тем меньше усилие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DF224B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шпонка этой ступени при одном и том же вращающем момен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4. При необходимости двух сегментных шпонок их ставят вдоль вала в одном пазу ступицы. Постановка нескольких шпонок в одном соединении сильно ослабляет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вал, поэтому рекомендуется перейти на шлицевое соединение.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 </w:t>
      </w:r>
    </w:p>
    <w:p w:rsidR="00DF224B" w:rsidRP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0" w:name="_Расчет_на_прочность"/>
      <w:bookmarkEnd w:id="0"/>
      <w:r w:rsidRPr="00DF224B">
        <w:rPr>
          <w:i/>
          <w:iCs/>
          <w:sz w:val="24"/>
          <w:szCs w:val="24"/>
        </w:rPr>
        <w:t>Расчет на прочность соединений с призматическими шпонками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Основным критерием работоспособности шпоночных соединений является прочность. При проектировании шпоночного соединения ширину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и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высоту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шпонок принимают по</w:t>
      </w:r>
      <w:r w:rsidRPr="00DF224B">
        <w:rPr>
          <w:rStyle w:val="apple-converted-space"/>
          <w:sz w:val="24"/>
          <w:szCs w:val="24"/>
        </w:rPr>
        <w:t> </w:t>
      </w:r>
      <w:proofErr w:type="gramStart"/>
      <w:r w:rsidRPr="00DF224B">
        <w:rPr>
          <w:rStyle w:val="grame"/>
          <w:sz w:val="24"/>
          <w:szCs w:val="24"/>
        </w:rPr>
        <w:t>соответствующему</w:t>
      </w:r>
      <w:proofErr w:type="gramEnd"/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ГОСТ, в зависимости от диаметра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DF224B">
        <w:rPr>
          <w:rStyle w:val="apple-converted-space"/>
          <w:i/>
          <w:iCs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вала. Длину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 xml:space="preserve">шпонки принимают в зависимости от длины ступицы и согласовывают с </w:t>
      </w:r>
      <w:proofErr w:type="spellStart"/>
      <w:r w:rsidRPr="00DF224B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DF224B">
        <w:rPr>
          <w:rFonts w:ascii="Times New Roman" w:hAnsi="Times New Roman" w:cs="Times New Roman"/>
          <w:sz w:val="24"/>
          <w:szCs w:val="24"/>
        </w:rPr>
        <w:t xml:space="preserve"> на шпонки. Достаточность принятых размеров проверяют расчётом на прочность. Следовательно, расчёт шпоночных соединений на прочность осуществляется как проверочный.</w:t>
      </w:r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Размеры шпонок и пазов подобраны так, что прочность их на срез и изгиб обеспечивается, если выполняется условие прочности на смятие, поэтому основной расчет шпоночных соединений расчет на смятие. Проверку шпонок на срез в большинстве случаев не проводят. Условие прочности на срез учтено при стандартизации призматических и сегментных шпонок, поэтому при проектировании соединений проверка на срез не обязательна.</w:t>
      </w:r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При расчете многошпоночного соединения допускают, что нагрузка распределяется равномерно между всеми шпонками.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последовательность проектировочного расчета.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В зависимости от диаметра вала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DF224B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по табл. 2 выбирают размеры шпонки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F224B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DF224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F224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а ее длину принимают на 5-10 мм меньше длины ступицы, округляя до ближайшего большего значения по стандарту (некоторые стан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softHyphen/>
        <w:t>дартные значения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DF224B">
        <w:rPr>
          <w:rStyle w:val="apple-converted-space"/>
          <w:color w:val="000000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приведены в табл. 2). После подбора шпонки соеди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softHyphen/>
        <w:t>нение проверяют на смятие. Напряжения смятия опреде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softHyphen/>
        <w:t>ляют в предположении их равномерного распределения по поверхности контакта: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57400" cy="314325"/>
            <wp:effectExtent l="19050" t="0" r="0" b="0"/>
            <wp:docPr id="1977" name="Рисунок 1977" descr="http://www.detalmach.ru/lect36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http://www.detalmach.ru/lect36.files/image0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где 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t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=2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DF224B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сила, 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передаваемая шпонкой;</w:t>
      </w:r>
      <w:r w:rsidRPr="00DF224B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DF224B">
        <w:rPr>
          <w:rStyle w:val="spelle"/>
          <w:i/>
          <w:iCs/>
          <w:color w:val="000000"/>
          <w:sz w:val="24"/>
          <w:szCs w:val="24"/>
        </w:rPr>
        <w:t>А</w:t>
      </w:r>
      <w:r w:rsidRPr="00DF224B">
        <w:rPr>
          <w:rStyle w:val="spelle"/>
          <w:i/>
          <w:iCs/>
          <w:color w:val="000000"/>
          <w:sz w:val="24"/>
          <w:szCs w:val="24"/>
          <w:vertAlign w:val="subscript"/>
        </w:rPr>
        <w:t>см</w:t>
      </w:r>
      <w:proofErr w:type="spellEnd"/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224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DF224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площадь смятия (рис. 15); 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61925"/>
            <wp:effectExtent l="0" t="0" r="9525" b="0"/>
            <wp:docPr id="1978" name="Рисунок 1978" descr="http://www.detalmach.ru/lect36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 descr="http://www.detalmach.ru/lect36.files/image0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На смятие рассчитывают выступающую из вала часть шпонки.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695575"/>
            <wp:effectExtent l="19050" t="0" r="9525" b="0"/>
            <wp:docPr id="1979" name="Рисунок 1979" descr="http://www.detalmach.ru/lect36.fil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http://www.detalmach.ru/lect36.files/image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15. К расчету на прочность соединения с призматическими шпонками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 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</w:t>
      </w:r>
      <w:r w:rsidRPr="00DF224B">
        <w:rPr>
          <w:rStyle w:val="apple-converted-space"/>
          <w:b/>
          <w:bCs/>
          <w:i/>
          <w:iCs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Размеры (</w:t>
      </w:r>
      <w:proofErr w:type="gramStart"/>
      <w:r w:rsidRPr="00DF224B">
        <w:rPr>
          <w:rStyle w:val="grame"/>
          <w:b/>
          <w:bCs/>
          <w:color w:val="000000"/>
          <w:sz w:val="24"/>
          <w:szCs w:val="24"/>
        </w:rPr>
        <w:t>мм</w:t>
      </w:r>
      <w:proofErr w:type="gramEnd"/>
      <w:r w:rsidRPr="00DF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призматических шпонок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2781300"/>
            <wp:effectExtent l="19050" t="0" r="0" b="0"/>
            <wp:docPr id="1980" name="Рисунок 1980" descr="http://www.detalmach.ru/lect36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 descr="http://www.detalmach.ru/lect36.files/image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619"/>
        <w:gridCol w:w="898"/>
        <w:gridCol w:w="898"/>
        <w:gridCol w:w="728"/>
        <w:gridCol w:w="984"/>
        <w:gridCol w:w="1025"/>
        <w:gridCol w:w="1025"/>
        <w:gridCol w:w="1062"/>
        <w:gridCol w:w="1156"/>
      </w:tblGrid>
      <w:tr w:rsidR="00DF224B" w:rsidRPr="00DF224B" w:rsidTr="006E5EE8">
        <w:trPr>
          <w:trHeight w:val="12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</w:t>
            </w:r>
          </w:p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вала</w:t>
            </w:r>
            <w:r w:rsidRPr="00DF224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сече</w:t>
            </w: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шпонок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паза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закруг</w:t>
            </w: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пазов</w:t>
            </w:r>
            <w:r w:rsidRPr="00DF224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разме</w:t>
            </w: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  <w:r w:rsidRPr="00DF224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DF224B">
              <w:rPr>
                <w:rStyle w:val="apple-converted-space"/>
                <w:color w:val="000000"/>
                <w:sz w:val="24"/>
                <w:szCs w:val="24"/>
                <w:lang w:val="en-US"/>
              </w:rPr>
              <w:t> </w:t>
            </w: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шпонок</w:t>
            </w:r>
          </w:p>
        </w:tc>
      </w:tr>
      <w:tr w:rsidR="00DF224B" w:rsidRPr="00DF224B" w:rsidTr="006E5EE8">
        <w:trPr>
          <w:trHeight w:val="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вала</w:t>
            </w:r>
            <w:r w:rsidRPr="00DF224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втулки</w:t>
            </w:r>
            <w:r w:rsidRPr="00DF224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F2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DF224B" w:rsidRPr="00DF224B" w:rsidTr="006E5EE8">
        <w:trPr>
          <w:trHeight w:val="1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12 до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F224B" w:rsidRPr="00DF224B" w:rsidTr="006E5EE8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17 »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F224B" w:rsidRPr="00DF224B" w:rsidTr="006E5EE8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22 »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F224B" w:rsidRPr="00DF224B" w:rsidTr="006E5EE8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30 »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F224B" w:rsidRPr="00DF224B" w:rsidTr="006E5EE8">
        <w:trPr>
          <w:trHeight w:val="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38 »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F224B" w:rsidRPr="00DF224B" w:rsidTr="006E5EE8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44 »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F224B" w:rsidRPr="00DF224B" w:rsidTr="006E5EE8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 50 »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F224B" w:rsidRPr="00DF224B" w:rsidTr="006E5EE8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58 »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F224B" w:rsidRPr="00DF224B" w:rsidTr="006E5EE8">
        <w:trPr>
          <w:trHeight w:val="11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65 »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DF224B" w:rsidRPr="00DF224B" w:rsidTr="006E5EE8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75 »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F224B" w:rsidRPr="00DF224B" w:rsidTr="006E5EE8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85 »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F224B" w:rsidRPr="00DF224B" w:rsidTr="006E5EE8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95 »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24B" w:rsidRPr="00DF224B" w:rsidRDefault="00DF224B" w:rsidP="006E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</w:tbl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Примечание.</w:t>
      </w:r>
      <w:r w:rsidRPr="00DF224B">
        <w:rPr>
          <w:rStyle w:val="apple-converted-space"/>
          <w:color w:val="000000"/>
          <w:spacing w:val="3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3"/>
          <w:sz w:val="24"/>
          <w:szCs w:val="24"/>
        </w:rPr>
        <w:t>Длины шпонок выбирают из ряда: 10; 12; 14; 16; 18;</w:t>
      </w:r>
      <w:r w:rsidRPr="00DF224B">
        <w:rPr>
          <w:rStyle w:val="apple-converted-space"/>
          <w:color w:val="000000"/>
          <w:spacing w:val="3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1"/>
          <w:sz w:val="24"/>
          <w:szCs w:val="24"/>
        </w:rPr>
        <w:t>20; 22; 25; 28; 32; 36; 40; 45; 50; 56; 63; 70; 80; 90; 100; 110; 125; 140;</w:t>
      </w:r>
      <w:r w:rsidRPr="00DF224B">
        <w:rPr>
          <w:rStyle w:val="apple-converted-space"/>
          <w:color w:val="000000"/>
          <w:spacing w:val="-1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160;180; 200.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323850"/>
            <wp:effectExtent l="19050" t="0" r="0" b="0"/>
            <wp:docPr id="1981" name="Рисунок 1981" descr="http://www.detalmach.ru/lect36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http://www.detalmach.ru/lect36.files/image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4B">
        <w:rPr>
          <w:rStyle w:val="grame"/>
          <w:sz w:val="24"/>
          <w:szCs w:val="24"/>
        </w:rPr>
        <w:t>где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</w:rPr>
        <w:t>Т —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передаваемый момент,</w:t>
      </w:r>
      <w:r w:rsidRPr="00DF224B">
        <w:rPr>
          <w:rStyle w:val="apple-converted-space"/>
          <w:sz w:val="24"/>
          <w:szCs w:val="24"/>
        </w:rPr>
        <w:t> </w:t>
      </w:r>
      <w:proofErr w:type="spellStart"/>
      <w:r w:rsidRPr="00DF224B">
        <w:rPr>
          <w:rStyle w:val="spelle"/>
          <w:sz w:val="24"/>
          <w:szCs w:val="24"/>
        </w:rPr>
        <w:t>Нмм</w:t>
      </w:r>
      <w:proofErr w:type="spellEnd"/>
      <w:r w:rsidRPr="00DF224B">
        <w:rPr>
          <w:rStyle w:val="grame"/>
          <w:sz w:val="24"/>
          <w:szCs w:val="24"/>
        </w:rPr>
        <w:t>;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  <w:lang w:val="en-US"/>
        </w:rPr>
        <w:t>d</w:t>
      </w:r>
      <w:r w:rsidRPr="00DF224B">
        <w:rPr>
          <w:rStyle w:val="apple-converted-space"/>
          <w:i/>
          <w:iCs/>
          <w:sz w:val="24"/>
          <w:szCs w:val="24"/>
          <w:lang w:val="en-US"/>
        </w:rPr>
        <w:t> </w:t>
      </w:r>
      <w:r w:rsidRPr="00DF224B">
        <w:rPr>
          <w:rStyle w:val="grame"/>
          <w:i/>
          <w:iCs/>
          <w:sz w:val="24"/>
          <w:szCs w:val="24"/>
        </w:rPr>
        <w:t>—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диаметр вала, мм;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</w:rPr>
        <w:t>(</w:t>
      </w:r>
      <w:r w:rsidRPr="00DF224B">
        <w:rPr>
          <w:rStyle w:val="grame"/>
          <w:i/>
          <w:iCs/>
          <w:sz w:val="24"/>
          <w:szCs w:val="24"/>
          <w:lang w:val="en-US"/>
        </w:rPr>
        <w:t>h</w:t>
      </w:r>
      <w:r w:rsidRPr="00DF224B">
        <w:rPr>
          <w:rStyle w:val="apple-converted-space"/>
          <w:i/>
          <w:iCs/>
          <w:sz w:val="24"/>
          <w:szCs w:val="24"/>
          <w:lang w:val="en-US"/>
        </w:rPr>
        <w:t> </w:t>
      </w:r>
      <w:r w:rsidRPr="00DF224B">
        <w:rPr>
          <w:rStyle w:val="grame"/>
          <w:sz w:val="24"/>
          <w:szCs w:val="24"/>
        </w:rPr>
        <w:t>–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  <w:lang w:val="en-US"/>
        </w:rPr>
        <w:t>t</w:t>
      </w:r>
      <w:r w:rsidRPr="00DF224B">
        <w:rPr>
          <w:rStyle w:val="grame"/>
          <w:i/>
          <w:iCs/>
          <w:sz w:val="24"/>
          <w:szCs w:val="24"/>
          <w:vertAlign w:val="subscript"/>
        </w:rPr>
        <w:t>1</w:t>
      </w:r>
      <w:r w:rsidRPr="00DF224B">
        <w:rPr>
          <w:rStyle w:val="grame"/>
          <w:sz w:val="24"/>
          <w:szCs w:val="24"/>
        </w:rPr>
        <w:t>) — ра</w:t>
      </w:r>
      <w:r w:rsidRPr="00DF224B">
        <w:rPr>
          <w:rStyle w:val="grame"/>
          <w:sz w:val="24"/>
          <w:szCs w:val="24"/>
        </w:rPr>
        <w:softHyphen/>
        <w:t>бочая глубина паза, мм (см. табл. 2);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  <w:lang w:val="en-US"/>
        </w:rPr>
        <w:t>l</w:t>
      </w:r>
      <w:proofErr w:type="spellStart"/>
      <w:r w:rsidRPr="00DF224B">
        <w:rPr>
          <w:rStyle w:val="grame"/>
          <w:sz w:val="24"/>
          <w:szCs w:val="24"/>
          <w:vertAlign w:val="subscript"/>
        </w:rPr>
        <w:t>р</w:t>
      </w:r>
      <w:proofErr w:type="spellEnd"/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— рабочая длина шпонки, мм (для шпонок с плоским торцом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  <w:lang w:val="en-US"/>
        </w:rPr>
        <w:t>l</w:t>
      </w:r>
      <w:proofErr w:type="spellStart"/>
      <w:r w:rsidRPr="00DF224B">
        <w:rPr>
          <w:rStyle w:val="grame"/>
          <w:sz w:val="24"/>
          <w:szCs w:val="24"/>
          <w:vertAlign w:val="subscript"/>
        </w:rPr>
        <w:t>р</w:t>
      </w:r>
      <w:proofErr w:type="spellEnd"/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=</w:t>
      </w:r>
      <w:r w:rsidRPr="00DF224B">
        <w:rPr>
          <w:rStyle w:val="grame"/>
          <w:i/>
          <w:iCs/>
          <w:sz w:val="24"/>
          <w:szCs w:val="24"/>
          <w:lang w:val="en-US"/>
        </w:rPr>
        <w:t>l</w:t>
      </w:r>
      <w:r w:rsidRPr="00DF224B">
        <w:rPr>
          <w:rStyle w:val="grame"/>
          <w:sz w:val="24"/>
          <w:szCs w:val="24"/>
        </w:rPr>
        <w:t>, со скругленными торцами</w:t>
      </w:r>
      <w:r w:rsidRPr="00DF224B">
        <w:rPr>
          <w:rStyle w:val="apple-converted-space"/>
          <w:sz w:val="24"/>
          <w:szCs w:val="24"/>
        </w:rPr>
        <w:t> </w:t>
      </w:r>
      <w:proofErr w:type="spellStart"/>
      <w:r w:rsidRPr="00DF224B">
        <w:rPr>
          <w:rStyle w:val="spelle"/>
          <w:i/>
          <w:iCs/>
          <w:sz w:val="24"/>
          <w:szCs w:val="24"/>
          <w:lang w:val="en-US"/>
        </w:rPr>
        <w:t>l</w:t>
      </w:r>
      <w:r w:rsidRPr="00DF224B">
        <w:rPr>
          <w:rStyle w:val="spelle"/>
          <w:i/>
          <w:iCs/>
          <w:sz w:val="24"/>
          <w:szCs w:val="24"/>
          <w:vertAlign w:val="subscript"/>
          <w:lang w:val="en-US"/>
        </w:rPr>
        <w:t>p</w:t>
      </w:r>
      <w:proofErr w:type="spellEnd"/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</w:rPr>
        <w:t>=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i/>
          <w:iCs/>
          <w:sz w:val="24"/>
          <w:szCs w:val="24"/>
          <w:lang w:val="en-US"/>
        </w:rPr>
        <w:t>l</w:t>
      </w:r>
      <w:r w:rsidRPr="00DF224B">
        <w:rPr>
          <w:rStyle w:val="grame"/>
          <w:i/>
          <w:iCs/>
          <w:sz w:val="24"/>
          <w:szCs w:val="24"/>
        </w:rPr>
        <w:t>-</w:t>
      </w:r>
      <w:r w:rsidRPr="00DF224B">
        <w:rPr>
          <w:rStyle w:val="grame"/>
          <w:i/>
          <w:iCs/>
          <w:sz w:val="24"/>
          <w:szCs w:val="24"/>
          <w:lang w:val="en-US"/>
        </w:rPr>
        <w:t>b</w:t>
      </w:r>
      <w:r w:rsidRPr="00DF224B">
        <w:rPr>
          <w:rStyle w:val="grame"/>
          <w:sz w:val="24"/>
          <w:szCs w:val="24"/>
        </w:rPr>
        <w:t>; [σ]</w:t>
      </w:r>
      <w:r w:rsidRPr="00DF224B">
        <w:rPr>
          <w:rStyle w:val="grame"/>
          <w:sz w:val="24"/>
          <w:szCs w:val="24"/>
          <w:vertAlign w:val="subscript"/>
        </w:rPr>
        <w:t>см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- допускаемое напряжение (для чугунных ступиц [σ]</w:t>
      </w:r>
      <w:r w:rsidRPr="00DF224B">
        <w:rPr>
          <w:rStyle w:val="grame"/>
          <w:sz w:val="24"/>
          <w:szCs w:val="24"/>
          <w:vertAlign w:val="subscript"/>
        </w:rPr>
        <w:t>см</w:t>
      </w:r>
      <w:r w:rsidRPr="00DF224B">
        <w:rPr>
          <w:rStyle w:val="grame"/>
          <w:sz w:val="24"/>
          <w:szCs w:val="24"/>
        </w:rPr>
        <w:t>=60÷80 МПа, для стальных [σ]</w:t>
      </w:r>
      <w:r w:rsidRPr="00DF224B">
        <w:rPr>
          <w:rStyle w:val="grame"/>
          <w:sz w:val="24"/>
          <w:szCs w:val="24"/>
          <w:vertAlign w:val="subscript"/>
        </w:rPr>
        <w:t>см</w:t>
      </w:r>
      <w:r w:rsidRPr="00DF224B">
        <w:rPr>
          <w:rStyle w:val="grame"/>
          <w:sz w:val="24"/>
          <w:szCs w:val="24"/>
        </w:rPr>
        <w:t>=100÷150 МПа).</w:t>
      </w:r>
      <w:proofErr w:type="gramEnd"/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Расчетную длину шпонки округляют до ближайшего большего размера (</w:t>
      </w:r>
      <w:proofErr w:type="gramStart"/>
      <w:r w:rsidRPr="00DF224B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F224B">
        <w:rPr>
          <w:rFonts w:ascii="Times New Roman" w:hAnsi="Times New Roman" w:cs="Times New Roman"/>
          <w:color w:val="000000"/>
          <w:sz w:val="24"/>
          <w:szCs w:val="24"/>
        </w:rPr>
        <w:t>. табл. 2).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Длину ступицы</w:t>
      </w:r>
      <w:r w:rsidRPr="00DF224B">
        <w:rPr>
          <w:rStyle w:val="apple-converted-space"/>
          <w:sz w:val="24"/>
          <w:szCs w:val="24"/>
        </w:rPr>
        <w:t> </w:t>
      </w:r>
      <w:proofErr w:type="gramStart"/>
      <w:r w:rsidRPr="00DF224B">
        <w:rPr>
          <w:rStyle w:val="grame"/>
          <w:i/>
          <w:iCs/>
          <w:sz w:val="24"/>
          <w:szCs w:val="24"/>
          <w:lang w:val="en-US"/>
        </w:rPr>
        <w:t>l</w:t>
      </w:r>
      <w:proofErr w:type="spellStart"/>
      <w:proofErr w:type="gramEnd"/>
      <w:r w:rsidRPr="00DF224B">
        <w:rPr>
          <w:rStyle w:val="spelle"/>
          <w:sz w:val="24"/>
          <w:szCs w:val="24"/>
          <w:vertAlign w:val="subscript"/>
        </w:rPr>
        <w:t>ст</w:t>
      </w:r>
      <w:proofErr w:type="spellEnd"/>
      <w:r w:rsidRPr="00DF224B">
        <w:rPr>
          <w:rStyle w:val="apple-converted-space"/>
          <w:sz w:val="24"/>
          <w:szCs w:val="24"/>
          <w:vertAlign w:val="subscript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принимают на 8...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10 мм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больше длины шпонки.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</w:rPr>
        <w:t>Если длина ступицы больше величины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1,5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DF22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то шпоночное соединение целесообразно</w:t>
      </w:r>
      <w:r w:rsidRPr="00DF224B">
        <w:rPr>
          <w:rStyle w:val="apple-converted-space"/>
          <w:sz w:val="24"/>
          <w:szCs w:val="24"/>
        </w:rPr>
        <w:t> </w:t>
      </w:r>
      <w:proofErr w:type="gramStart"/>
      <w:r w:rsidRPr="00DF224B">
        <w:rPr>
          <w:rStyle w:val="grame"/>
          <w:sz w:val="24"/>
          <w:szCs w:val="24"/>
        </w:rPr>
        <w:t>заменить на шлицевое</w:t>
      </w:r>
      <w:proofErr w:type="gramEnd"/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или соединение с натягом.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В тех случаях, когда длина шпонки получается значительно больше длины ступицы детали, устанавливают две или три шпонки под уг</w:t>
      </w:r>
      <w:r w:rsidRPr="00DF224B">
        <w:rPr>
          <w:rFonts w:ascii="Times New Roman" w:hAnsi="Times New Roman" w:cs="Times New Roman"/>
          <w:sz w:val="24"/>
          <w:szCs w:val="24"/>
        </w:rPr>
        <w:softHyphen/>
        <w:t>лом 180 или 120°. При расчете многошпоночного соединения допускают, что нагрузка между всеми шпонками распределяется равномерно. Это технологически трудно, кроме того, ослабляются вал и ступица. Поэтому обычно многошпоночное соединение заменяют шлицевым.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Формула (3) носит условный характер, поскольку неравномерность распределения</w:t>
      </w:r>
      <w:r w:rsidRPr="00DF224B">
        <w:rPr>
          <w:rStyle w:val="apple-converted-space"/>
          <w:sz w:val="24"/>
          <w:szCs w:val="24"/>
        </w:rPr>
        <w:t> </w:t>
      </w:r>
      <w:proofErr w:type="spellStart"/>
      <w:r w:rsidRPr="00DF224B">
        <w:rPr>
          <w:rStyle w:val="spelle"/>
          <w:sz w:val="24"/>
          <w:szCs w:val="24"/>
        </w:rPr>
        <w:t>σ</w:t>
      </w:r>
      <w:proofErr w:type="gramStart"/>
      <w:r w:rsidRPr="00DF224B">
        <w:rPr>
          <w:rStyle w:val="grame"/>
          <w:sz w:val="24"/>
          <w:szCs w:val="24"/>
          <w:vertAlign w:val="subscript"/>
        </w:rPr>
        <w:t>см</w:t>
      </w:r>
      <w:proofErr w:type="spellEnd"/>
      <w:proofErr w:type="gramEnd"/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по длине и высоте шпонки, вызванная погрешностями и деформациями, а также перекосом шпонки, обусловленным условием ее равновесия, учитывается назначением повышенных коэффициентов запаса.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Формула проектировочного расчета для определения рабочей длины</w:t>
      </w:r>
      <w:r w:rsidRPr="00DF224B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gramStart"/>
      <w:r w:rsidRPr="00DF224B">
        <w:rPr>
          <w:rStyle w:val="grame"/>
          <w:i/>
          <w:iCs/>
          <w:color w:val="000000"/>
          <w:sz w:val="24"/>
          <w:szCs w:val="24"/>
          <w:lang w:val="en-US"/>
        </w:rPr>
        <w:t>l</w:t>
      </w:r>
      <w:proofErr w:type="spellStart"/>
      <w:proofErr w:type="gramEnd"/>
      <w:r w:rsidRPr="00DF224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матической шпонки</w:t>
      </w:r>
      <w:r w:rsidRPr="00DF224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(шпонки со скругленными концами):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24B">
        <w:rPr>
          <w:rStyle w:val="grame"/>
          <w:i/>
          <w:iCs/>
          <w:sz w:val="24"/>
          <w:szCs w:val="24"/>
          <w:lang w:val="en-US"/>
        </w:rPr>
        <w:t>l</w:t>
      </w:r>
      <w:r w:rsidRPr="00DF224B">
        <w:rPr>
          <w:rStyle w:val="grame"/>
          <w:sz w:val="24"/>
          <w:szCs w:val="24"/>
          <w:vertAlign w:val="subscript"/>
          <w:lang w:val="en-US"/>
        </w:rPr>
        <w:t>p</w:t>
      </w:r>
      <w:proofErr w:type="spellEnd"/>
      <w:r w:rsidRPr="00DF224B">
        <w:rPr>
          <w:rStyle w:val="grame"/>
          <w:sz w:val="24"/>
          <w:szCs w:val="24"/>
        </w:rPr>
        <w:t>=</w:t>
      </w:r>
      <w:proofErr w:type="gramEnd"/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DF224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F224B">
        <w:rPr>
          <w:rFonts w:ascii="Times New Roman" w:hAnsi="Times New Roman" w:cs="Times New Roman"/>
          <w:sz w:val="24"/>
          <w:szCs w:val="24"/>
        </w:rPr>
        <w:t>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Для ответственных соединений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призматическую шпонку проверяют на срез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323850"/>
            <wp:effectExtent l="19050" t="0" r="9525" b="0"/>
            <wp:docPr id="1982" name="Рисунок 1982" descr="http://www.detalmach.ru/lect36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 descr="http://www.detalmach.ru/lect36.files/image1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4B">
        <w:rPr>
          <w:rStyle w:val="grame"/>
          <w:color w:val="000000"/>
          <w:sz w:val="24"/>
          <w:szCs w:val="24"/>
        </w:rPr>
        <w:t>где</w:t>
      </w:r>
      <w:r w:rsidRPr="00DF224B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DF224B">
        <w:rPr>
          <w:rStyle w:val="spelle"/>
          <w:i/>
          <w:iCs/>
          <w:color w:val="000000"/>
          <w:sz w:val="24"/>
          <w:szCs w:val="24"/>
        </w:rPr>
        <w:t>τ</w:t>
      </w:r>
      <w:r w:rsidRPr="00DF224B">
        <w:rPr>
          <w:rStyle w:val="spelle"/>
          <w:color w:val="000000"/>
          <w:sz w:val="24"/>
          <w:szCs w:val="24"/>
          <w:vertAlign w:val="subscript"/>
        </w:rPr>
        <w:t>ср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— расчетное напряжение на срез, МПа;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i/>
          <w:iCs/>
          <w:color w:val="000000"/>
          <w:sz w:val="24"/>
          <w:szCs w:val="24"/>
          <w:lang w:val="en-US"/>
        </w:rPr>
        <w:t>b</w:t>
      </w:r>
      <w:r w:rsidRPr="00DF224B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DF224B">
        <w:rPr>
          <w:rStyle w:val="grame"/>
          <w:color w:val="000000"/>
          <w:sz w:val="24"/>
          <w:szCs w:val="24"/>
        </w:rPr>
        <w:t>— ширина шпонки, мм;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i/>
          <w:iCs/>
          <w:color w:val="000000"/>
          <w:sz w:val="24"/>
          <w:szCs w:val="24"/>
          <w:lang w:val="en-US"/>
        </w:rPr>
        <w:t>l</w:t>
      </w:r>
      <w:proofErr w:type="spellStart"/>
      <w:r w:rsidRPr="00DF224B">
        <w:rPr>
          <w:rStyle w:val="grame"/>
          <w:color w:val="000000"/>
          <w:sz w:val="24"/>
          <w:szCs w:val="24"/>
          <w:vertAlign w:val="subscript"/>
        </w:rPr>
        <w:t>р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— рабочая длина шпонки, мм; [</w:t>
      </w:r>
      <w:r w:rsidRPr="00DF224B">
        <w:rPr>
          <w:rStyle w:val="grame"/>
          <w:i/>
          <w:iCs/>
          <w:color w:val="000000"/>
          <w:sz w:val="24"/>
          <w:szCs w:val="24"/>
        </w:rPr>
        <w:t>τ</w:t>
      </w:r>
      <w:r w:rsidRPr="00DF224B">
        <w:rPr>
          <w:rStyle w:val="grame"/>
          <w:color w:val="000000"/>
          <w:sz w:val="24"/>
          <w:szCs w:val="24"/>
        </w:rPr>
        <w:t>]</w:t>
      </w:r>
      <w:r w:rsidRPr="00DF224B">
        <w:rPr>
          <w:rStyle w:val="grame"/>
          <w:color w:val="000000"/>
          <w:sz w:val="24"/>
          <w:szCs w:val="24"/>
          <w:vertAlign w:val="subscript"/>
        </w:rPr>
        <w:t>ср</w:t>
      </w:r>
      <w:r w:rsidRPr="00DF224B">
        <w:rPr>
          <w:rStyle w:val="grame"/>
          <w:color w:val="000000"/>
          <w:sz w:val="24"/>
          <w:szCs w:val="24"/>
        </w:rPr>
        <w:t> 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— допускаемое напряжение на срез; для сталей с</w:t>
      </w:r>
      <w:r w:rsidRPr="00DF224B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DF224B">
        <w:rPr>
          <w:rStyle w:val="spelle"/>
          <w:color w:val="000000"/>
          <w:sz w:val="24"/>
          <w:szCs w:val="24"/>
        </w:rPr>
        <w:t>σ</w:t>
      </w:r>
      <w:r w:rsidRPr="00DF224B">
        <w:rPr>
          <w:rStyle w:val="spelle"/>
          <w:color w:val="000000"/>
          <w:sz w:val="24"/>
          <w:szCs w:val="24"/>
          <w:vertAlign w:val="subscript"/>
        </w:rPr>
        <w:t>в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&gt; 500 МПа для неравномерной (нижний предел) и спокой</w:t>
      </w:r>
      <w:r w:rsidRPr="00DF224B">
        <w:rPr>
          <w:rStyle w:val="grame"/>
          <w:color w:val="000000"/>
          <w:sz w:val="24"/>
          <w:szCs w:val="24"/>
        </w:rPr>
        <w:softHyphen/>
        <w:t>ной нагрузок (верхний предел) принимают [</w:t>
      </w:r>
      <w:r w:rsidRPr="00DF224B">
        <w:rPr>
          <w:rStyle w:val="grame"/>
          <w:i/>
          <w:iCs/>
          <w:color w:val="000000"/>
          <w:sz w:val="24"/>
          <w:szCs w:val="24"/>
        </w:rPr>
        <w:t>τ</w:t>
      </w:r>
      <w:r w:rsidRPr="00DF224B">
        <w:rPr>
          <w:rStyle w:val="grame"/>
          <w:color w:val="000000"/>
          <w:sz w:val="24"/>
          <w:szCs w:val="24"/>
        </w:rPr>
        <w:t>]</w:t>
      </w:r>
      <w:r w:rsidRPr="00DF224B">
        <w:rPr>
          <w:rStyle w:val="grame"/>
          <w:color w:val="000000"/>
          <w:sz w:val="24"/>
          <w:szCs w:val="24"/>
          <w:vertAlign w:val="subscript"/>
        </w:rPr>
        <w:t>ср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=60÷90 МПа.</w:t>
      </w:r>
      <w:proofErr w:type="gramEnd"/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Призматические шпонки – врезные. Рабочими гранями являются их боковые более узкие грани. Для облегчения сборки предусматривается радиальный зазор. Призматические шпонки по сравнению с</w:t>
      </w:r>
      <w:r w:rsidRPr="00DF224B">
        <w:rPr>
          <w:rStyle w:val="apple-converted-space"/>
          <w:sz w:val="24"/>
          <w:szCs w:val="24"/>
        </w:rPr>
        <w:t> </w:t>
      </w:r>
      <w:proofErr w:type="spellStart"/>
      <w:r w:rsidRPr="00DF224B">
        <w:rPr>
          <w:rStyle w:val="grame"/>
          <w:sz w:val="24"/>
          <w:szCs w:val="24"/>
        </w:rPr>
        <w:t>клиновыми</w:t>
      </w:r>
      <w:r w:rsidRPr="00DF224B">
        <w:rPr>
          <w:rFonts w:ascii="Times New Roman" w:hAnsi="Times New Roman" w:cs="Times New Roman"/>
          <w:sz w:val="24"/>
          <w:szCs w:val="24"/>
        </w:rPr>
        <w:t>обеспечивают</w:t>
      </w:r>
      <w:proofErr w:type="spellEnd"/>
      <w:r w:rsidRPr="00DF224B">
        <w:rPr>
          <w:rFonts w:ascii="Times New Roman" w:hAnsi="Times New Roman" w:cs="Times New Roman"/>
          <w:sz w:val="24"/>
          <w:szCs w:val="24"/>
        </w:rPr>
        <w:t xml:space="preserve"> большую точность, а по сравнению с </w:t>
      </w:r>
      <w:proofErr w:type="gramStart"/>
      <w:r w:rsidRPr="00DF224B">
        <w:rPr>
          <w:rFonts w:ascii="Times New Roman" w:hAnsi="Times New Roman" w:cs="Times New Roman"/>
          <w:sz w:val="24"/>
          <w:szCs w:val="24"/>
        </w:rPr>
        <w:t>сегментными</w:t>
      </w:r>
      <w:proofErr w:type="gramEnd"/>
      <w:r w:rsidRPr="00DF224B">
        <w:rPr>
          <w:rFonts w:ascii="Times New Roman" w:hAnsi="Times New Roman" w:cs="Times New Roman"/>
          <w:sz w:val="24"/>
          <w:szCs w:val="24"/>
        </w:rPr>
        <w:t xml:space="preserve"> – меньше ослабляют вал, т.к. врезаются на меньшую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 xml:space="preserve"> глубину.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b/>
          <w:bCs/>
          <w:sz w:val="24"/>
          <w:szCs w:val="24"/>
        </w:rPr>
        <w:t>Применение для шпоночных соединений посадок колеса на вал</w:t>
      </w:r>
      <w:r w:rsidRPr="00DF224B">
        <w:rPr>
          <w:rStyle w:val="apple-converted-space"/>
          <w:b/>
          <w:bCs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DF224B">
        <w:rPr>
          <w:rStyle w:val="apple-converted-space"/>
          <w:b/>
          <w:bCs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зазором</w:t>
      </w:r>
      <w:r w:rsidRPr="00DF224B">
        <w:rPr>
          <w:rStyle w:val="apple-converted-space"/>
          <w:b/>
          <w:bCs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sz w:val="24"/>
          <w:szCs w:val="24"/>
        </w:rPr>
        <w:t>недопустимо, а</w:t>
      </w:r>
      <w:r w:rsidRPr="00DF224B">
        <w:rPr>
          <w:rStyle w:val="apple-converted-space"/>
          <w:b/>
          <w:bCs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переходных</w:t>
      </w:r>
      <w:r w:rsidRPr="00DF224B">
        <w:rPr>
          <w:rStyle w:val="apple-converted-space"/>
          <w:b/>
          <w:bCs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sz w:val="24"/>
          <w:szCs w:val="24"/>
        </w:rPr>
        <w:t>посадок - крайне нежелательно.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Рекомендуется принимать следующие посадки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- для колес: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цилиндрических прямозубых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F224B">
        <w:rPr>
          <w:rStyle w:val="grame"/>
          <w:sz w:val="24"/>
          <w:szCs w:val="24"/>
        </w:rPr>
        <w:t>7</w:t>
      </w:r>
      <w:proofErr w:type="gramEnd"/>
      <w:r w:rsidRPr="00DF224B">
        <w:rPr>
          <w:rFonts w:ascii="Times New Roman" w:hAnsi="Times New Roman" w:cs="Times New Roman"/>
          <w:sz w:val="24"/>
          <w:szCs w:val="24"/>
        </w:rPr>
        <w:t>/р6 (H7/r6);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цилиндрических косозубых и червячных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H7/</w:t>
      </w:r>
      <w:r w:rsidRPr="00DF224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224B">
        <w:rPr>
          <w:rFonts w:ascii="Times New Roman" w:hAnsi="Times New Roman" w:cs="Times New Roman"/>
          <w:sz w:val="24"/>
          <w:szCs w:val="24"/>
        </w:rPr>
        <w:t>6 (H7/s6);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конических 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H7/s6 (H7/t6);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lastRenderedPageBreak/>
        <w:t>- в коробках передач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H7/k6 (H7/m6).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Посадки с большим натягом (приведены в скобках) используют для колес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b/>
          <w:bCs/>
          <w:sz w:val="24"/>
          <w:szCs w:val="24"/>
        </w:rPr>
        <w:t>реверсивных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передач.</w:t>
      </w:r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4B">
        <w:rPr>
          <w:rStyle w:val="grame"/>
          <w:b/>
          <w:bCs/>
          <w:sz w:val="24"/>
          <w:szCs w:val="24"/>
        </w:rPr>
        <w:t>Выбор посадок «шпонка - паз вала»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и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b/>
          <w:bCs/>
          <w:sz w:val="24"/>
          <w:szCs w:val="24"/>
        </w:rPr>
        <w:t>«шпонка - паз втулки»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производят в зависимости от желаемого вида соединения, который, в </w:t>
      </w:r>
      <w:r w:rsidRPr="00DF224B">
        <w:rPr>
          <w:rStyle w:val="apple-converted-space"/>
          <w:sz w:val="24"/>
          <w:szCs w:val="24"/>
        </w:rPr>
        <w:t> </w:t>
      </w:r>
      <w:r w:rsidRPr="00DF224B">
        <w:rPr>
          <w:rStyle w:val="grame"/>
          <w:sz w:val="24"/>
          <w:szCs w:val="24"/>
        </w:rPr>
        <w:t>свою очередь, выбирают в зависимости от назначения посадки (для скользящих шпонок, для неподвижного соединения, для направляющих шпонок и т.п.) и серийности изготовления.</w:t>
      </w:r>
      <w:proofErr w:type="gramEnd"/>
    </w:p>
    <w:p w:rsidR="00DF224B" w:rsidRPr="00DF224B" w:rsidRDefault="00DF224B" w:rsidP="00DF2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В большинстве случаев соединение шпонки с валом более плотное, чем с втулками. Это предотвращает выпадение шпонки из паза вала при монтаже и исключает ее передвижение при эксплуатации. Зазор же в соединении «шпонка - паз втулки» необходим для компенсации неточностей размеров, формы и взаимного расположения пазов.</w:t>
      </w:r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Примеры обозначений призматических шпоночных соединений</w:t>
      </w:r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1.Призматическая шпонка со скругленными торцами: ШПОНКА 18×11×100 ГОСТ 23360-70</w:t>
      </w:r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2. Призматическая шпон</w:t>
      </w:r>
      <w:r w:rsidRPr="00DF224B">
        <w:rPr>
          <w:rFonts w:ascii="Times New Roman" w:hAnsi="Times New Roman" w:cs="Times New Roman"/>
          <w:sz w:val="24"/>
          <w:szCs w:val="24"/>
        </w:rPr>
        <w:softHyphen/>
        <w:t>ка с плоскими торцами: ШПОНКА 2-18×11×100 ГОСТ 23360-70.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F224B" w:rsidRP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1" w:name="_Расчет_на_прочность_1"/>
      <w:bookmarkEnd w:id="1"/>
      <w:r w:rsidRPr="00DF224B">
        <w:rPr>
          <w:i/>
          <w:iCs/>
          <w:sz w:val="24"/>
          <w:szCs w:val="24"/>
        </w:rPr>
        <w:t>Расчет на прочность соединений с сегментными шпонками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В связи с ослаблением вала шпоночным пазом под сегментную шпонку, такие шпонки применяют для передачи относительно небольших моментов, их отличает устойчивое положение в соединении.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Соединения сегментными шпонками проверяют на смятие так же, как и призматические: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323850"/>
            <wp:effectExtent l="19050" t="0" r="0" b="0"/>
            <wp:docPr id="1983" name="Рисунок 1983" descr="http://www.detalmach.ru/lect36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 descr="http://www.detalmach.ru/lect36.files/image1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Где</w:t>
      </w:r>
      <w:r w:rsidRPr="00DF224B">
        <w:rPr>
          <w:rStyle w:val="apple-converted-space"/>
          <w:sz w:val="24"/>
          <w:szCs w:val="24"/>
        </w:rPr>
        <w:t> </w:t>
      </w:r>
      <w:proofErr w:type="spellStart"/>
      <w:r w:rsidRPr="00DF224B">
        <w:rPr>
          <w:rStyle w:val="spelle"/>
          <w:i/>
          <w:iCs/>
          <w:sz w:val="24"/>
          <w:szCs w:val="24"/>
          <w:lang w:val="en-US"/>
        </w:rPr>
        <w:t>l</w:t>
      </w:r>
      <w:r w:rsidRPr="00DF224B">
        <w:rPr>
          <w:rStyle w:val="spelle"/>
          <w:sz w:val="24"/>
          <w:szCs w:val="24"/>
          <w:vertAlign w:val="subscript"/>
          <w:lang w:val="en-US"/>
        </w:rPr>
        <w:t>p</w:t>
      </w:r>
      <w:proofErr w:type="spellEnd"/>
      <w:r w:rsidRPr="00DF224B">
        <w:rPr>
          <w:rFonts w:ascii="Times New Roman" w:hAnsi="Times New Roman" w:cs="Times New Roman"/>
          <w:sz w:val="24"/>
          <w:szCs w:val="24"/>
        </w:rPr>
        <w:t>=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DF224B">
        <w:rPr>
          <w:rStyle w:val="apple-converted-space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– рабочая длина шпонки; (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F224B">
        <w:rPr>
          <w:rStyle w:val="apple-converted-space"/>
          <w:i/>
          <w:iCs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DF224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DF22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224B">
        <w:rPr>
          <w:rFonts w:ascii="Times New Roman" w:hAnsi="Times New Roman" w:cs="Times New Roman"/>
          <w:sz w:val="24"/>
          <w:szCs w:val="24"/>
        </w:rPr>
        <w:t>) – рабочая глубина в ступице.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Сегментная шпонка узкая, поэтому в отличие</w:t>
      </w:r>
      <w:r w:rsidRPr="00DF224B">
        <w:rPr>
          <w:rStyle w:val="apple-converted-space"/>
          <w:sz w:val="24"/>
          <w:szCs w:val="24"/>
        </w:rPr>
        <w:t> </w:t>
      </w:r>
      <w:proofErr w:type="gramStart"/>
      <w:r w:rsidRPr="00DF224B">
        <w:rPr>
          <w:rStyle w:val="grame"/>
          <w:sz w:val="24"/>
          <w:szCs w:val="24"/>
        </w:rPr>
        <w:t>от</w:t>
      </w:r>
      <w:proofErr w:type="gramEnd"/>
      <w:r w:rsidRPr="00DF224B">
        <w:rPr>
          <w:rStyle w:val="apple-converted-space"/>
          <w:sz w:val="24"/>
          <w:szCs w:val="24"/>
        </w:rPr>
        <w:t> </w:t>
      </w:r>
      <w:r w:rsidRPr="00DF224B">
        <w:rPr>
          <w:rFonts w:ascii="Times New Roman" w:hAnsi="Times New Roman" w:cs="Times New Roman"/>
          <w:sz w:val="24"/>
          <w:szCs w:val="24"/>
        </w:rPr>
        <w:t>призматической ее проверяют на срез.</w:t>
      </w:r>
    </w:p>
    <w:p w:rsidR="00DF224B" w:rsidRPr="00DF224B" w:rsidRDefault="00DF224B" w:rsidP="00DF224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Условие прочности на срез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323850"/>
            <wp:effectExtent l="19050" t="0" r="0" b="0"/>
            <wp:docPr id="1984" name="Рисунок 1984" descr="http://www.detalmach.ru/lect36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 descr="http://www.detalmach.ru/lect36.files/image1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4B">
        <w:rPr>
          <w:rStyle w:val="grame"/>
          <w:color w:val="000000"/>
          <w:sz w:val="24"/>
          <w:szCs w:val="24"/>
        </w:rPr>
        <w:t>где</w:t>
      </w:r>
      <w:r w:rsidRPr="00DF224B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DF224B">
        <w:rPr>
          <w:rStyle w:val="spelle"/>
          <w:color w:val="000000"/>
          <w:sz w:val="24"/>
          <w:szCs w:val="24"/>
        </w:rPr>
        <w:t>τ</w:t>
      </w:r>
      <w:r w:rsidRPr="00DF224B">
        <w:rPr>
          <w:rStyle w:val="spelle"/>
          <w:color w:val="000000"/>
          <w:sz w:val="24"/>
          <w:szCs w:val="24"/>
          <w:vertAlign w:val="subscript"/>
        </w:rPr>
        <w:t>ср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— расчетное напряжение на срез, МПа;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i/>
          <w:iCs/>
          <w:color w:val="000000"/>
          <w:sz w:val="24"/>
          <w:szCs w:val="24"/>
          <w:lang w:val="en-US"/>
        </w:rPr>
        <w:t>b</w:t>
      </w:r>
      <w:r w:rsidRPr="00DF224B"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 w:rsidRPr="00DF224B">
        <w:rPr>
          <w:rStyle w:val="grame"/>
          <w:color w:val="000000"/>
          <w:sz w:val="24"/>
          <w:szCs w:val="24"/>
        </w:rPr>
        <w:t>— ширина шпонки, мм;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i/>
          <w:iCs/>
          <w:color w:val="000000"/>
          <w:sz w:val="24"/>
          <w:szCs w:val="24"/>
          <w:lang w:val="en-US"/>
        </w:rPr>
        <w:t>l</w:t>
      </w:r>
      <w:proofErr w:type="spellStart"/>
      <w:r w:rsidRPr="00DF224B">
        <w:rPr>
          <w:rStyle w:val="grame"/>
          <w:color w:val="000000"/>
          <w:sz w:val="24"/>
          <w:szCs w:val="24"/>
          <w:vertAlign w:val="subscript"/>
        </w:rPr>
        <w:t>р</w:t>
      </w:r>
      <w:proofErr w:type="spellEnd"/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— рабочая длина шпонки, мм; [τ]</w:t>
      </w:r>
      <w:r w:rsidRPr="00DF224B">
        <w:rPr>
          <w:rStyle w:val="grame"/>
          <w:color w:val="000000"/>
          <w:sz w:val="24"/>
          <w:szCs w:val="24"/>
          <w:vertAlign w:val="subscript"/>
        </w:rPr>
        <w:t>ср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— допускаемое напряжение на срез; для сталей с</w:t>
      </w:r>
      <w:r w:rsidRPr="00DF224B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DF224B">
        <w:rPr>
          <w:rStyle w:val="spelle"/>
          <w:color w:val="000000"/>
          <w:sz w:val="24"/>
          <w:szCs w:val="24"/>
        </w:rPr>
        <w:t>σ</w:t>
      </w:r>
      <w:r w:rsidRPr="00DF224B">
        <w:rPr>
          <w:rStyle w:val="spelle"/>
          <w:color w:val="000000"/>
          <w:sz w:val="24"/>
          <w:szCs w:val="24"/>
          <w:vertAlign w:val="subscript"/>
        </w:rPr>
        <w:t>в</w:t>
      </w:r>
      <w:proofErr w:type="spellEnd"/>
      <w:r w:rsidRPr="00DF224B">
        <w:rPr>
          <w:rStyle w:val="grame"/>
          <w:color w:val="000000"/>
          <w:sz w:val="24"/>
          <w:szCs w:val="24"/>
        </w:rPr>
        <w:t>&gt; 500 МПа для неравномерной (нижний предел) и спокой</w:t>
      </w:r>
      <w:r w:rsidRPr="00DF224B">
        <w:rPr>
          <w:rStyle w:val="grame"/>
          <w:color w:val="000000"/>
          <w:sz w:val="24"/>
          <w:szCs w:val="24"/>
        </w:rPr>
        <w:softHyphen/>
        <w:t>ной нагрузок (верхний предел) принимают [τ]</w:t>
      </w:r>
      <w:r w:rsidRPr="00DF224B">
        <w:rPr>
          <w:rStyle w:val="grame"/>
          <w:color w:val="000000"/>
          <w:sz w:val="24"/>
          <w:szCs w:val="24"/>
          <w:vertAlign w:val="subscript"/>
        </w:rPr>
        <w:t>ср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Style w:val="grame"/>
          <w:color w:val="000000"/>
          <w:sz w:val="24"/>
          <w:szCs w:val="24"/>
        </w:rPr>
        <w:t>=60÷90 МПа.</w:t>
      </w:r>
      <w:proofErr w:type="gramEnd"/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i/>
          <w:iCs/>
          <w:sz w:val="24"/>
          <w:szCs w:val="24"/>
        </w:rPr>
        <w:t>Примеры обозначений сегментных шпоночных соединений</w:t>
      </w:r>
    </w:p>
    <w:p w:rsidR="00DF224B" w:rsidRPr="00DF224B" w:rsidRDefault="00DF224B" w:rsidP="00DF22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sz w:val="24"/>
          <w:szCs w:val="24"/>
        </w:rPr>
        <w:t>Шпонка сегментная: ШПОНКА</w:t>
      </w:r>
      <w:r w:rsidRPr="00DF224B">
        <w:rPr>
          <w:rStyle w:val="apple-converted-space"/>
          <w:sz w:val="24"/>
          <w:szCs w:val="24"/>
        </w:rPr>
        <w:t> </w:t>
      </w:r>
      <w:proofErr w:type="spellStart"/>
      <w:r w:rsidRPr="00DF224B">
        <w:rPr>
          <w:rStyle w:val="spelle"/>
          <w:sz w:val="24"/>
          <w:szCs w:val="24"/>
        </w:rPr>
        <w:t>сегм</w:t>
      </w:r>
      <w:proofErr w:type="spellEnd"/>
      <w:r w:rsidRPr="00DF224B">
        <w:rPr>
          <w:rFonts w:ascii="Times New Roman" w:hAnsi="Times New Roman" w:cs="Times New Roman"/>
          <w:sz w:val="24"/>
          <w:szCs w:val="24"/>
        </w:rPr>
        <w:t>. 6×10 ГОСТ 24071-80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224B" w:rsidRP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2" w:name="_Расчет_на_прочность_2"/>
      <w:bookmarkEnd w:id="2"/>
      <w:r w:rsidRPr="00DF224B">
        <w:rPr>
          <w:i/>
          <w:iCs/>
          <w:sz w:val="24"/>
          <w:szCs w:val="24"/>
        </w:rPr>
        <w:t>Расчет на прочность соединений с врезными клиновыми шпонками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Соединения врезными клиновыми шпонками про</w:t>
      </w:r>
      <w:r w:rsidRPr="00DF224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веряют по условию прочности на смятие рабочих поверхностей контакта: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314325"/>
            <wp:effectExtent l="19050" t="0" r="0" b="0"/>
            <wp:docPr id="1985" name="Рисунок 1985" descr="http://www.detalmach.ru/lect36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 descr="http://www.detalmach.ru/lect36.files/image12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где</w:t>
      </w:r>
      <w:r w:rsidRPr="00DF224B">
        <w:rPr>
          <w:rStyle w:val="apple-converted-space"/>
          <w:color w:val="000000"/>
          <w:spacing w:val="1"/>
          <w:sz w:val="24"/>
          <w:szCs w:val="24"/>
        </w:rPr>
        <w:t> </w:t>
      </w:r>
      <w:proofErr w:type="gramStart"/>
      <w:r w:rsidRPr="00DF224B">
        <w:rPr>
          <w:rStyle w:val="grame"/>
          <w:i/>
          <w:iCs/>
          <w:color w:val="000000"/>
          <w:sz w:val="24"/>
          <w:szCs w:val="24"/>
          <w:lang w:val="en-US"/>
        </w:rPr>
        <w:t>l</w:t>
      </w:r>
      <w:proofErr w:type="spellStart"/>
      <w:proofErr w:type="gramEnd"/>
      <w:r w:rsidRPr="00DF224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spellEnd"/>
      <w:r w:rsidRPr="00DF224B">
        <w:rPr>
          <w:rStyle w:val="apple-converted-space"/>
          <w:i/>
          <w:iCs/>
          <w:color w:val="000000"/>
          <w:spacing w:val="1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–</w:t>
      </w:r>
      <w:r w:rsidRPr="00DF224B">
        <w:rPr>
          <w:rStyle w:val="apple-converted-space"/>
          <w:color w:val="000000"/>
          <w:spacing w:val="1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длина рабочей части шпонки; </w:t>
      </w:r>
      <w:r w:rsidRPr="00DF224B">
        <w:rPr>
          <w:rStyle w:val="apple-converted-space"/>
          <w:color w:val="000000"/>
          <w:spacing w:val="1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DF224B">
        <w:rPr>
          <w:rStyle w:val="apple-converted-space"/>
          <w:color w:val="000000"/>
          <w:spacing w:val="1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– коэффициент тре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ния; для стали по чугуну или стали 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=0,15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DF224B">
        <w:rPr>
          <w:rStyle w:val="apple-converted-space"/>
          <w:color w:val="000000"/>
          <w:sz w:val="24"/>
          <w:szCs w:val="24"/>
          <w:lang w:val="be-BY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0,18.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Соединения цилиндрическими шпонками проверяют по условию прочности на смятие: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314325"/>
            <wp:effectExtent l="19050" t="0" r="0" b="0"/>
            <wp:docPr id="1986" name="Рисунок 1986" descr="http://www.detalmach.ru/lect36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http://www.detalmach.ru/lect36.files/image12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 </w:t>
      </w:r>
    </w:p>
    <w:p w:rsidR="00DF224B" w:rsidRPr="00DF224B" w:rsidRDefault="00DF224B" w:rsidP="00DF224B">
      <w:pPr>
        <w:pStyle w:val="3"/>
        <w:spacing w:before="0" w:beforeAutospacing="0" w:after="0" w:afterAutospacing="0"/>
        <w:rPr>
          <w:i/>
          <w:iCs/>
          <w:sz w:val="24"/>
          <w:szCs w:val="24"/>
        </w:rPr>
      </w:pPr>
      <w:bookmarkStart w:id="3" w:name="_Последовательность_проверочного_рас"/>
      <w:bookmarkEnd w:id="3"/>
      <w:r w:rsidRPr="00DF224B">
        <w:rPr>
          <w:i/>
          <w:iCs/>
          <w:sz w:val="24"/>
          <w:szCs w:val="24"/>
        </w:rPr>
        <w:t>Последовательность проверочного расчета шпоночных соединений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Исходные данные: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Передаваемый вращающий момент</w:t>
      </w:r>
      <w:r w:rsidRPr="00DF224B">
        <w:rPr>
          <w:rStyle w:val="apple-converted-space"/>
          <w:color w:val="000000"/>
          <w:spacing w:val="-1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Диаметр вала</w:t>
      </w:r>
      <w:r w:rsidRPr="00DF224B">
        <w:rPr>
          <w:rStyle w:val="apple-converted-space"/>
          <w:color w:val="000000"/>
          <w:spacing w:val="-4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d</w:t>
      </w:r>
      <w:r w:rsidRPr="00DF224B">
        <w:rPr>
          <w:rStyle w:val="apple-converted-space"/>
          <w:i/>
          <w:iCs/>
          <w:color w:val="000000"/>
          <w:spacing w:val="-4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длина ступицы</w:t>
      </w:r>
      <w:r w:rsidRPr="00DF224B">
        <w:rPr>
          <w:rStyle w:val="apple-converted-space"/>
          <w:color w:val="000000"/>
          <w:spacing w:val="-4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l</w:t>
      </w:r>
      <w:r w:rsidRPr="00DF224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vertAlign w:val="subscript"/>
          <w:lang w:val="en-US"/>
        </w:rPr>
        <w:t>cm</w:t>
      </w:r>
      <w:r w:rsidRPr="00DF224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11"/>
          <w:sz w:val="24"/>
          <w:szCs w:val="24"/>
        </w:rPr>
        <w:t>Условия работы.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Последовательность расчета: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9"/>
          <w:sz w:val="24"/>
          <w:szCs w:val="24"/>
        </w:rPr>
        <w:t>1.</w:t>
      </w:r>
      <w:r w:rsidRPr="00DF224B">
        <w:rPr>
          <w:rStyle w:val="apple-converted-space"/>
          <w:i/>
          <w:iCs/>
          <w:color w:val="000000"/>
          <w:spacing w:val="-9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Задаются видом шпоночного соединения в зависимости</w:t>
      </w:r>
      <w:r w:rsidRPr="00DF224B">
        <w:rPr>
          <w:rStyle w:val="apple-converted-space"/>
          <w:color w:val="000000"/>
          <w:spacing w:val="-2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класса машины, конструкции соединяемых деталей, угло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вой скорости, величины и характера нагрузки.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 w:rsidRPr="00DF224B">
        <w:rPr>
          <w:rStyle w:val="apple-converted-space"/>
          <w:color w:val="000000"/>
          <w:spacing w:val="1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Зная диаметр вала</w:t>
      </w:r>
      <w:r w:rsidRPr="00DF224B">
        <w:rPr>
          <w:rStyle w:val="apple-converted-space"/>
          <w:color w:val="000000"/>
          <w:spacing w:val="6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DF224B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,</w:t>
      </w:r>
      <w:r w:rsidRPr="00DF224B">
        <w:rPr>
          <w:rStyle w:val="apple-converted-space"/>
          <w:i/>
          <w:iCs/>
          <w:color w:val="000000"/>
          <w:spacing w:val="6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</w:t>
      </w:r>
      <w:proofErr w:type="spellStart"/>
      <w:r w:rsidRPr="00DF224B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ГОСТу</w:t>
      </w:r>
      <w:proofErr w:type="spellEnd"/>
      <w:r w:rsidRPr="00DF22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принимают размеры</w:t>
      </w:r>
      <w:r w:rsidRPr="00DF224B">
        <w:rPr>
          <w:rStyle w:val="apple-converted-space"/>
          <w:color w:val="000000"/>
          <w:spacing w:val="6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сечения шпонки</w:t>
      </w:r>
      <w:r w:rsidRPr="00DF224B">
        <w:rPr>
          <w:rStyle w:val="apple-converted-space"/>
          <w:color w:val="000000"/>
          <w:spacing w:val="-6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b</w:t>
      </w:r>
      <w:r w:rsidRPr="00DF224B">
        <w:rPr>
          <w:rStyle w:val="apple-converted-space"/>
          <w:color w:val="000000"/>
          <w:spacing w:val="-6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DF224B">
        <w:rPr>
          <w:rStyle w:val="apple-converted-space"/>
          <w:color w:val="000000"/>
          <w:spacing w:val="-6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h</w:t>
      </w:r>
      <w:r w:rsidRPr="00DF224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-6"/>
          <w:sz w:val="24"/>
          <w:szCs w:val="24"/>
        </w:rPr>
        <w:t>3.</w:t>
      </w:r>
      <w:r w:rsidRPr="00DF224B">
        <w:rPr>
          <w:rStyle w:val="apple-converted-space"/>
          <w:color w:val="000000"/>
          <w:spacing w:val="-6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зависимости от длины ступицы задаются длиной шпон</w:t>
      </w: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</w:t>
      </w:r>
      <w:r w:rsidRPr="00DF224B">
        <w:rPr>
          <w:rStyle w:val="apple-converted-space"/>
          <w:color w:val="000000"/>
          <w:spacing w:val="-2"/>
          <w:sz w:val="24"/>
          <w:szCs w:val="24"/>
        </w:rPr>
        <w:t> </w:t>
      </w:r>
      <w:r w:rsidRPr="00DF224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l</w:t>
      </w:r>
      <w:r w:rsidRPr="00DF224B">
        <w:rPr>
          <w:rStyle w:val="apple-converted-space"/>
          <w:color w:val="000000"/>
          <w:spacing w:val="-2"/>
          <w:sz w:val="24"/>
          <w:szCs w:val="24"/>
          <w:lang w:val="en-US"/>
        </w:rPr>
        <w:t> </w:t>
      </w: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стандартного ряда длин. Рекомендуется длину призматических шпонок принимать на 5</w:t>
      </w:r>
      <w:r w:rsidRPr="00DF224B">
        <w:rPr>
          <w:rStyle w:val="apple-converted-space"/>
          <w:color w:val="000000"/>
          <w:spacing w:val="-2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Pr="00DF224B">
        <w:rPr>
          <w:rStyle w:val="apple-converted-space"/>
          <w:color w:val="000000"/>
          <w:spacing w:val="-2"/>
          <w:sz w:val="24"/>
          <w:szCs w:val="24"/>
          <w:lang w:val="be-BY"/>
        </w:rPr>
        <w:t> </w:t>
      </w: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10 мм</w:t>
      </w:r>
      <w:r w:rsidRPr="00DF224B">
        <w:rPr>
          <w:rStyle w:val="apple-converted-space"/>
          <w:color w:val="000000"/>
          <w:spacing w:val="-2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меньше длины сту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пицы.</w:t>
      </w:r>
    </w:p>
    <w:p w:rsidR="00DF224B" w:rsidRPr="00DF224B" w:rsidRDefault="00DF224B" w:rsidP="00DF22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 w:rsidRPr="00DF224B">
        <w:rPr>
          <w:rStyle w:val="apple-converted-space"/>
          <w:color w:val="000000"/>
          <w:spacing w:val="1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 условия прочности на смятие, а в соединениях сегмент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ными шпонками и на срез, определяют расчетные напряже</w:t>
      </w:r>
      <w:r w:rsidRPr="00DF224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в соединении и сравнивают с допускаемыми значениями.</w:t>
      </w:r>
      <w:r w:rsidRPr="00DF224B">
        <w:rPr>
          <w:rStyle w:val="apple-converted-space"/>
          <w:color w:val="000000"/>
          <w:spacing w:val="-3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расчетное напряжение превышает допускаемое более чем</w:t>
      </w:r>
      <w:r w:rsidRPr="00DF224B">
        <w:rPr>
          <w:rStyle w:val="apple-converted-space"/>
          <w:color w:val="000000"/>
          <w:spacing w:val="-6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5%, то увеличивают длину шпонки и соответственно ступицы или принимают две шпонки. Призматические шпонки</w:t>
      </w:r>
      <w:r w:rsidRPr="00DF224B">
        <w:rPr>
          <w:rStyle w:val="apple-converted-space"/>
          <w:color w:val="000000"/>
          <w:spacing w:val="-7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z w:val="24"/>
          <w:szCs w:val="24"/>
        </w:rPr>
        <w:t>устанавливают с шагом в 180°, сегментные – в ряд по длине</w:t>
      </w:r>
      <w:r w:rsidRPr="00DF224B">
        <w:rPr>
          <w:rStyle w:val="apple-converted-space"/>
          <w:color w:val="000000"/>
          <w:sz w:val="24"/>
          <w:szCs w:val="24"/>
        </w:rPr>
        <w:t> </w:t>
      </w:r>
      <w:r w:rsidRPr="00DF224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ступицы.</w:t>
      </w:r>
    </w:p>
    <w:p w:rsidR="00E27257" w:rsidRPr="00DF224B" w:rsidRDefault="00E27257">
      <w:pPr>
        <w:rPr>
          <w:sz w:val="24"/>
          <w:szCs w:val="24"/>
        </w:rPr>
      </w:pPr>
    </w:p>
    <w:sectPr w:rsidR="00E27257" w:rsidRPr="00DF224B" w:rsidSect="00E2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24B"/>
    <w:rsid w:val="00DF224B"/>
    <w:rsid w:val="00E2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F2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F224B"/>
  </w:style>
  <w:style w:type="character" w:customStyle="1" w:styleId="grame">
    <w:name w:val="grame"/>
    <w:basedOn w:val="a0"/>
    <w:rsid w:val="00DF224B"/>
  </w:style>
  <w:style w:type="character" w:customStyle="1" w:styleId="spelle">
    <w:name w:val="spelle"/>
    <w:basedOn w:val="a0"/>
    <w:rsid w:val="00DF224B"/>
  </w:style>
  <w:style w:type="paragraph" w:styleId="a3">
    <w:name w:val="Balloon Text"/>
    <w:basedOn w:val="a"/>
    <w:link w:val="a4"/>
    <w:uiPriority w:val="99"/>
    <w:semiHidden/>
    <w:unhideWhenUsed/>
    <w:rsid w:val="00DF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2020-05-28T02:21:00Z</dcterms:created>
  <dcterms:modified xsi:type="dcterms:W3CDTF">2020-05-28T02:25:00Z</dcterms:modified>
</cp:coreProperties>
</file>