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8A" w:rsidRPr="009F7A8A" w:rsidRDefault="009F7A8A" w:rsidP="009F7A8A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8"/>
          <w:szCs w:val="48"/>
        </w:rPr>
      </w:pPr>
      <w:r w:rsidRPr="009F7A8A">
        <w:rPr>
          <w:rFonts w:ascii="Georgia" w:eastAsia="Times New Roman" w:hAnsi="Georgia" w:cs="Times New Roman"/>
          <w:color w:val="2E2E2E"/>
          <w:kern w:val="36"/>
          <w:sz w:val="48"/>
          <w:szCs w:val="48"/>
        </w:rPr>
        <w:t>ДВИЖЕНИЕ ПО АВТОМАГИСТРАЛЯМ и</w:t>
      </w:r>
      <w:proofErr w:type="gramStart"/>
      <w:r w:rsidRPr="009F7A8A">
        <w:rPr>
          <w:rFonts w:ascii="Georgia" w:eastAsia="Times New Roman" w:hAnsi="Georgia" w:cs="Times New Roman"/>
          <w:color w:val="2E2E2E"/>
          <w:kern w:val="36"/>
          <w:sz w:val="48"/>
          <w:szCs w:val="48"/>
        </w:rPr>
        <w:t xml:space="preserve"> В</w:t>
      </w:r>
      <w:proofErr w:type="gramEnd"/>
      <w:r w:rsidRPr="009F7A8A">
        <w:rPr>
          <w:rFonts w:ascii="Georgia" w:eastAsia="Times New Roman" w:hAnsi="Georgia" w:cs="Times New Roman"/>
          <w:color w:val="2E2E2E"/>
          <w:kern w:val="36"/>
          <w:sz w:val="48"/>
          <w:szCs w:val="48"/>
        </w:rPr>
        <w:t xml:space="preserve"> ЖИЛЫХ ЗОНАХ. ПРИОРИТЕТ </w:t>
      </w:r>
      <w:proofErr w:type="gramStart"/>
      <w:r w:rsidRPr="009F7A8A">
        <w:rPr>
          <w:rFonts w:ascii="Georgia" w:eastAsia="Times New Roman" w:hAnsi="Georgia" w:cs="Times New Roman"/>
          <w:color w:val="2E2E2E"/>
          <w:kern w:val="36"/>
          <w:sz w:val="48"/>
          <w:szCs w:val="48"/>
        </w:rPr>
        <w:t>МАРШРУТНЫХ</w:t>
      </w:r>
      <w:proofErr w:type="gramEnd"/>
      <w:r w:rsidRPr="009F7A8A">
        <w:rPr>
          <w:rFonts w:ascii="Georgia" w:eastAsia="Times New Roman" w:hAnsi="Georgia" w:cs="Times New Roman"/>
          <w:color w:val="2E2E2E"/>
          <w:kern w:val="36"/>
          <w:sz w:val="48"/>
          <w:szCs w:val="48"/>
        </w:rPr>
        <w:t xml:space="preserve"> ТС</w:t>
      </w:r>
    </w:p>
    <w:p w:rsidR="009F7A8A" w:rsidRPr="009F7A8A" w:rsidRDefault="009F7A8A" w:rsidP="009F7A8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16. ДВИЖЕНИЕ ПО АВТОМАГИСТРАЛЯМ</w:t>
      </w:r>
    </w:p>
    <w:p w:rsidR="009F7A8A" w:rsidRPr="009F7A8A" w:rsidRDefault="009F7A8A" w:rsidP="009F7A8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16.1. На автомагистралях запрещается:</w:t>
      </w:r>
    </w:p>
    <w:p w:rsidR="009F7A8A" w:rsidRPr="009F7A8A" w:rsidRDefault="009F7A8A" w:rsidP="009F7A8A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нахождение пешеходов, а также домашних животных вне транспортного средства, управлять велосипедами, мопедами, тракторами и самоходными машинами, а также иными транспортными средствами, скорость которых по технической характеристике или их состоянию меньше 40 км/ч;</w:t>
      </w:r>
    </w:p>
    <w:p w:rsidR="009F7A8A" w:rsidRPr="009F7A8A" w:rsidRDefault="009F7A8A" w:rsidP="009F7A8A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управлять грузовыми автомобилями с разрешенной максимальной массой более трех тысяч пятьсот килограмм далее второй полосы;</w:t>
      </w:r>
    </w:p>
    <w:p w:rsidR="009F7A8A" w:rsidRPr="009F7A8A" w:rsidRDefault="009F7A8A" w:rsidP="009F7A8A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останавливаться вне специальных площадок для стоянки, обозначенных знаками </w:t>
      </w:r>
      <w:r w:rsidRPr="009F7A8A">
        <w:rPr>
          <w:rFonts w:ascii="Georgia" w:eastAsia="Times New Roman" w:hAnsi="Georgia" w:cs="Times New Roman"/>
          <w:color w:val="2E2E2E"/>
          <w:sz w:val="32"/>
        </w:rPr>
        <w:t>5.15</w:t>
      </w: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 или </w:t>
      </w:r>
      <w:r w:rsidRPr="009F7A8A">
        <w:rPr>
          <w:rFonts w:ascii="Georgia" w:eastAsia="Times New Roman" w:hAnsi="Georgia" w:cs="Times New Roman"/>
          <w:color w:val="2E2E2E"/>
          <w:sz w:val="32"/>
        </w:rPr>
        <w:t>6.11</w:t>
      </w: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;</w:t>
      </w:r>
    </w:p>
    <w:p w:rsidR="009F7A8A" w:rsidRPr="009F7A8A" w:rsidRDefault="009F7A8A" w:rsidP="009F7A8A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разворот и въезд в технологические разрывы разделительной полосы;</w:t>
      </w:r>
    </w:p>
    <w:p w:rsidR="009F7A8A" w:rsidRPr="009F7A8A" w:rsidRDefault="009F7A8A" w:rsidP="009F7A8A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движение задним ходом;</w:t>
      </w:r>
    </w:p>
    <w:p w:rsidR="009F7A8A" w:rsidRPr="009F7A8A" w:rsidRDefault="009F7A8A" w:rsidP="009F7A8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16.2. При вынужденной остановке на проезжей части дороги водитель обозначает транспортное средство в соответствии с требованиями раздела 7 Правил и принимает меры для того, чтобы вывести его на предназначенную для этого полосу (правее линии, обозначающей край проезжей части дороги).</w:t>
      </w:r>
    </w:p>
    <w:p w:rsidR="009F7A8A" w:rsidRPr="009F7A8A" w:rsidRDefault="009F7A8A" w:rsidP="009F7A8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16.3. Требования настоящего раздела распространяются также на дороги, обозначенные знаком </w:t>
      </w:r>
      <w:r w:rsidRPr="009F7A8A">
        <w:rPr>
          <w:rFonts w:ascii="Georgia" w:eastAsia="Times New Roman" w:hAnsi="Georgia" w:cs="Times New Roman"/>
          <w:color w:val="2E2E2E"/>
          <w:sz w:val="32"/>
        </w:rPr>
        <w:t>5.3</w:t>
      </w: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.</w:t>
      </w:r>
    </w:p>
    <w:p w:rsidR="009F7A8A" w:rsidRDefault="009F7A8A" w:rsidP="009F7A8A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2"/>
          <w:szCs w:val="32"/>
        </w:rPr>
      </w:pPr>
    </w:p>
    <w:p w:rsidR="009F7A8A" w:rsidRPr="009F7A8A" w:rsidRDefault="009F7A8A" w:rsidP="009F7A8A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17. ДВИЖЕНИЕ В ЖИЛЫХ ЗОНАХ</w:t>
      </w:r>
    </w:p>
    <w:p w:rsidR="009F7A8A" w:rsidRPr="009F7A8A" w:rsidRDefault="009F7A8A" w:rsidP="009F7A8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 xml:space="preserve">17.1. В жилой зоне пешеходы двигаются как по тротуарам, так и по проезжей части дороги. В жилой зоне пешеходы имеют преимущество, однако их движение не должно создавать </w:t>
      </w: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>необоснованные помехи для движения транспортных средств.</w:t>
      </w:r>
    </w:p>
    <w:p w:rsidR="009F7A8A" w:rsidRPr="009F7A8A" w:rsidRDefault="009F7A8A" w:rsidP="009F7A8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17.2. В жилой зоне запрещается:</w:t>
      </w:r>
    </w:p>
    <w:p w:rsidR="009F7A8A" w:rsidRPr="009F7A8A" w:rsidRDefault="009F7A8A" w:rsidP="009F7A8A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сквозное движение транспортных средств;</w:t>
      </w:r>
    </w:p>
    <w:p w:rsidR="009F7A8A" w:rsidRPr="009F7A8A" w:rsidRDefault="009F7A8A" w:rsidP="009F7A8A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движение транспортных средств вне проезжей части;</w:t>
      </w:r>
    </w:p>
    <w:p w:rsidR="009F7A8A" w:rsidRPr="009F7A8A" w:rsidRDefault="009F7A8A" w:rsidP="009F7A8A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учебная езда;</w:t>
      </w:r>
    </w:p>
    <w:p w:rsidR="009F7A8A" w:rsidRPr="009F7A8A" w:rsidRDefault="009F7A8A" w:rsidP="009F7A8A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стоянка с работающим двигателем;</w:t>
      </w:r>
    </w:p>
    <w:p w:rsidR="009F7A8A" w:rsidRPr="009F7A8A" w:rsidRDefault="009F7A8A" w:rsidP="009F7A8A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стоянка грузовых автомобилей с разрешенной максимальной массой более трех тысяч пятьсот килограммов, автобусов вне специально выделенных и обозначенных знаками и (или) разметкой мест;</w:t>
      </w:r>
    </w:p>
    <w:p w:rsidR="009F7A8A" w:rsidRPr="009F7A8A" w:rsidRDefault="009F7A8A" w:rsidP="009F7A8A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подавать звуковой сигнал, включать громкую музыку;</w:t>
      </w:r>
    </w:p>
    <w:p w:rsidR="009F7A8A" w:rsidRPr="009F7A8A" w:rsidRDefault="009F7A8A" w:rsidP="009F7A8A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стоянка на тротуарах, газонах, детских и игровых площадках.</w:t>
      </w:r>
    </w:p>
    <w:p w:rsidR="009F7A8A" w:rsidRPr="009F7A8A" w:rsidRDefault="009F7A8A" w:rsidP="009F7A8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17.3. При выезде из жилой зоны водители уступают дорогу другим участникам движения.</w:t>
      </w:r>
    </w:p>
    <w:p w:rsidR="009F7A8A" w:rsidRPr="009F7A8A" w:rsidRDefault="009F7A8A" w:rsidP="009F7A8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17.4. Требования данного раздела распространяются также и на дворовые территории.</w:t>
      </w:r>
    </w:p>
    <w:p w:rsidR="009F7A8A" w:rsidRPr="009F7A8A" w:rsidRDefault="009F7A8A" w:rsidP="009F7A8A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18. ПРИОРИТЕТ МАРШРУТНЫХ ТРАНСПОРТНЫХ СРЕДСТВ</w:t>
      </w:r>
    </w:p>
    <w:p w:rsidR="009F7A8A" w:rsidRPr="009F7A8A" w:rsidRDefault="009F7A8A" w:rsidP="009F7A8A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18.1. Вне перекрестков, где трамвайные пути пересекают проезжую часть дороги, трамвай имеет преимущество перед безрельсовыми транспортными средствами, кроме случаев выезда из депо.</w:t>
      </w:r>
    </w:p>
    <w:p w:rsidR="009F7A8A" w:rsidRPr="009F7A8A" w:rsidRDefault="009F7A8A" w:rsidP="009F7A8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18.2. На дорогах с полосой для маршрутных транспортных средств, обозначенных знаками </w:t>
      </w:r>
      <w:r w:rsidRPr="009F7A8A">
        <w:rPr>
          <w:rFonts w:ascii="Georgia" w:eastAsia="Times New Roman" w:hAnsi="Georgia" w:cs="Times New Roman"/>
          <w:color w:val="2E2E2E"/>
          <w:sz w:val="32"/>
        </w:rPr>
        <w:t>5.9</w:t>
      </w: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, </w:t>
      </w:r>
      <w:r w:rsidRPr="009F7A8A">
        <w:rPr>
          <w:rFonts w:ascii="Georgia" w:eastAsia="Times New Roman" w:hAnsi="Georgia" w:cs="Times New Roman"/>
          <w:color w:val="2E2E2E"/>
          <w:sz w:val="32"/>
        </w:rPr>
        <w:t>5.10.1</w:t>
      </w: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, </w:t>
      </w:r>
      <w:r w:rsidRPr="009F7A8A">
        <w:rPr>
          <w:rFonts w:ascii="Georgia" w:eastAsia="Times New Roman" w:hAnsi="Georgia" w:cs="Times New Roman"/>
          <w:color w:val="2E2E2E"/>
          <w:sz w:val="32"/>
        </w:rPr>
        <w:t>5.10.2-5.10.3</w:t>
      </w: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, не осуществляется движение и не производится остановка других транспортных средств на этой полосе.</w:t>
      </w:r>
    </w:p>
    <w:p w:rsidR="009F7A8A" w:rsidRPr="009F7A8A" w:rsidRDefault="009F7A8A" w:rsidP="009F7A8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Если полоса, обозначенная знаком </w:t>
      </w:r>
      <w:r w:rsidRPr="009F7A8A">
        <w:rPr>
          <w:rFonts w:ascii="Georgia" w:eastAsia="Times New Roman" w:hAnsi="Georgia" w:cs="Times New Roman"/>
          <w:color w:val="2E2E2E"/>
          <w:sz w:val="32"/>
        </w:rPr>
        <w:t>5.9</w:t>
      </w: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 xml:space="preserve">, отделена от остальной проезжей части дороги прерывистой линией разметки, то при поворотах транспортные средства перестраиваются на нее. Разрешается также в таких местах заезжать на эту полосу при въезде на дорогу и для посадки и высадки пассажиров у </w:t>
      </w: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>правого края проезжей части дороги при условии, что это не создает помех маршрутным транспортным средствам.</w:t>
      </w:r>
    </w:p>
    <w:p w:rsidR="009F7A8A" w:rsidRPr="009F7A8A" w:rsidRDefault="009F7A8A" w:rsidP="009F7A8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 xml:space="preserve">18.3. В населенных пунктах водители уступают дорогу движущимся по установленному маршруту водителям троллейбусов и автобусов, начинающим движение от обозначенной остановки. Водители троллейбусов и автобусов начинают </w:t>
      </w:r>
      <w:proofErr w:type="gramStart"/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>движение</w:t>
      </w:r>
      <w:proofErr w:type="gramEnd"/>
      <w:r w:rsidRPr="009F7A8A">
        <w:rPr>
          <w:rFonts w:ascii="Georgia" w:eastAsia="Times New Roman" w:hAnsi="Georgia" w:cs="Times New Roman"/>
          <w:color w:val="2E2E2E"/>
          <w:sz w:val="32"/>
          <w:szCs w:val="32"/>
        </w:rPr>
        <w:t xml:space="preserve"> от обозначенной остановки только убедившись, что им уступают дорогу.</w:t>
      </w:r>
    </w:p>
    <w:p w:rsidR="00541E61" w:rsidRDefault="00541E61"/>
    <w:sectPr w:rsidR="0054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B7B"/>
    <w:multiLevelType w:val="multilevel"/>
    <w:tmpl w:val="32E0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85A61"/>
    <w:multiLevelType w:val="multilevel"/>
    <w:tmpl w:val="21B2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F7A8A"/>
    <w:rsid w:val="00541E61"/>
    <w:rsid w:val="009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A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F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">
    <w:name w:val="num"/>
    <w:basedOn w:val="a"/>
    <w:rsid w:val="009F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tip-link">
    <w:name w:val="qtip-link"/>
    <w:basedOn w:val="a0"/>
    <w:rsid w:val="009F7A8A"/>
  </w:style>
  <w:style w:type="paragraph" w:customStyle="1" w:styleId="level-1-">
    <w:name w:val="level-1-"/>
    <w:basedOn w:val="a"/>
    <w:rsid w:val="009F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2020-05-25T04:18:00Z</dcterms:created>
  <dcterms:modified xsi:type="dcterms:W3CDTF">2020-05-25T04:24:00Z</dcterms:modified>
</cp:coreProperties>
</file>