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BF" w:rsidRDefault="009868BF" w:rsidP="008A2F87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  <w:sz w:val="45"/>
          <w:szCs w:val="45"/>
        </w:rPr>
      </w:pPr>
      <w:r>
        <w:rPr>
          <w:rFonts w:ascii="Georgia" w:hAnsi="Georgia"/>
          <w:b w:val="0"/>
          <w:bCs w:val="0"/>
          <w:color w:val="2E2E2E"/>
          <w:sz w:val="45"/>
          <w:szCs w:val="45"/>
        </w:rPr>
        <w:t>Задание: прочитать и законспектировать.</w:t>
      </w:r>
    </w:p>
    <w:p w:rsidR="009868BF" w:rsidRDefault="009868BF" w:rsidP="008A2F87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  <w:sz w:val="45"/>
          <w:szCs w:val="45"/>
        </w:rPr>
      </w:pPr>
      <w:r>
        <w:rPr>
          <w:rFonts w:ascii="Georgia" w:hAnsi="Georgia"/>
          <w:b w:val="0"/>
          <w:bCs w:val="0"/>
          <w:color w:val="2E2E2E"/>
          <w:sz w:val="45"/>
          <w:szCs w:val="45"/>
        </w:rPr>
        <w:t xml:space="preserve">Презентация на тему: подготовка и содержание дорог в зависимости </w:t>
      </w:r>
      <w:proofErr w:type="gramStart"/>
      <w:r>
        <w:rPr>
          <w:rFonts w:ascii="Georgia" w:hAnsi="Georgia"/>
          <w:b w:val="0"/>
          <w:bCs w:val="0"/>
          <w:color w:val="2E2E2E"/>
          <w:sz w:val="45"/>
          <w:szCs w:val="45"/>
        </w:rPr>
        <w:t>от</w:t>
      </w:r>
      <w:proofErr w:type="gramEnd"/>
      <w:r>
        <w:rPr>
          <w:rFonts w:ascii="Georgia" w:hAnsi="Georgia"/>
          <w:b w:val="0"/>
          <w:bCs w:val="0"/>
          <w:color w:val="2E2E2E"/>
          <w:sz w:val="45"/>
          <w:szCs w:val="45"/>
        </w:rPr>
        <w:t xml:space="preserve"> сезонной эксплотации.</w:t>
      </w:r>
    </w:p>
    <w:p w:rsidR="008A2F87" w:rsidRDefault="008A2F87" w:rsidP="008A2F87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  <w:sz w:val="45"/>
          <w:szCs w:val="45"/>
        </w:rPr>
      </w:pPr>
      <w:r>
        <w:rPr>
          <w:rFonts w:ascii="Georgia" w:hAnsi="Georgia"/>
          <w:b w:val="0"/>
          <w:bCs w:val="0"/>
          <w:color w:val="2E2E2E"/>
          <w:sz w:val="45"/>
          <w:szCs w:val="45"/>
        </w:rPr>
        <w:t>Технология содержания автомобильных дорог. Содержание дорог весной, летом и осенью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Работы по содержанию земляного полотна направлены на сохранение его геометрической формы, обеспечение требуемой прочности и устойчивости земляного полотна, обочин и откосов, постоянное поддержание в рабочем состоянии водоотводных и водопропускных устройств. Особое внимание необходимо уделять участкам с неблагоприятными грунтовыми и гидрологическими условиями, местам появления и развития пучин, участкам дорог на болотах и в зонах искусственного орошения.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Основные задачи содержания земляного полотна по периодам года: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 весенний период - исключить переувлажнение грунтов земляного полотна талыми и грунтовыми водами;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 летний период - выполнить работы по очистке и восстановлению дефектов водоотводных устройств, обочин и откосов;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 осенний период - предупредить переувлажнение земляного полотна атмосферными осадками, обеспечить минимальную влажность слагающих его грунтов.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Весенний период отличается неблагоприятным сочетанием природных факторов, в результате чего создаются условия, способствующие максимальному увлажнению земляного полотна. Поэтому весной основное внимание необходимо уделять регулированию, улучшению водно-теплового режима земляного </w:t>
      </w:r>
      <w:r>
        <w:rPr>
          <w:rFonts w:ascii="Georgia" w:hAnsi="Georgia"/>
          <w:color w:val="2E2E2E"/>
          <w:sz w:val="30"/>
          <w:szCs w:val="30"/>
        </w:rPr>
        <w:lastRenderedPageBreak/>
        <w:t xml:space="preserve">полотна и прежде </w:t>
      </w:r>
      <w:proofErr w:type="gramStart"/>
      <w:r>
        <w:rPr>
          <w:rFonts w:ascii="Georgia" w:hAnsi="Georgia"/>
          <w:color w:val="2E2E2E"/>
          <w:sz w:val="30"/>
          <w:szCs w:val="30"/>
        </w:rPr>
        <w:t>всего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обеспечить поверхностный сток воды с обочин и откосов при таянии снега.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До начала интенсивного таяния снега проезжую часть, обочины и откосы полностью освобождают от снега и льда, что улучшает условия оттаивания грунтов земляного полотна. Для обеспечения пропуска талых вод производят очистку от снега и льда открытых лотков, приёмных колодцев, устьев труб, выпусков дренажей, выходов на откос дренажных прорезей и воронок, боковых канав и других водоотводных сооружений. Боковые канавы очищают автогрейдерами с </w:t>
      </w:r>
      <w:proofErr w:type="spellStart"/>
      <w:r>
        <w:rPr>
          <w:rFonts w:ascii="Georgia" w:hAnsi="Georgia"/>
          <w:color w:val="2E2E2E"/>
          <w:sz w:val="30"/>
          <w:szCs w:val="30"/>
        </w:rPr>
        <w:t>кюветовосстановителями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по всему их сечению или вручную путем устройства в снегу прорезей шириной 0,7 м на всю глубину канавы. У малых мостов и труб </w:t>
      </w:r>
      <w:proofErr w:type="gramStart"/>
      <w:r>
        <w:rPr>
          <w:rFonts w:ascii="Georgia" w:hAnsi="Georgia"/>
          <w:color w:val="2E2E2E"/>
          <w:sz w:val="30"/>
          <w:szCs w:val="30"/>
        </w:rPr>
        <w:t>убирают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шиты, закрывающие их отверстия, удаляют лёд и снег на ширину, равную ширине отверстия и на длину не менее 30 м вверх и вниз от искусственного сооружения.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Если на обочинах накопились значительные отложения снега, который не может быть быстро удалён, в этих отложениях через каждые 30-50 м по длине дороги устраивают поперечные прорези шириной 0,5-0,7 м на всю ширину обочины глубиной до её поверхности. Это необходимо для того, чтобы исключить накопление воды на проезжей части, образовавшейся от таяния снега и обеспечить её быстрый стоке поверхности дороги (рис. 13.1).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noProof/>
          <w:color w:val="2E2E2E"/>
          <w:sz w:val="30"/>
          <w:szCs w:val="30"/>
        </w:rPr>
        <w:drawing>
          <wp:inline distT="0" distB="0" distL="0" distR="0">
            <wp:extent cx="2352675" cy="2886075"/>
            <wp:effectExtent l="19050" t="0" r="9525" b="0"/>
            <wp:docPr id="3" name="Рисунок 3" descr="https://studfile.net/html/2706/271/html_vBpuUsgwWe.fd8B/img-HnA1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71/html_vBpuUsgwWe.fd8B/img-HnA1v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Рис. 13.1. </w:t>
      </w:r>
      <w:proofErr w:type="gramStart"/>
      <w:r>
        <w:rPr>
          <w:rFonts w:ascii="Georgia" w:hAnsi="Georgia"/>
          <w:color w:val="2E2E2E"/>
          <w:sz w:val="30"/>
          <w:szCs w:val="30"/>
        </w:rPr>
        <w:t xml:space="preserve">Схема обеспечения отвода воды, образующейся при таянии снега: а - полная очистка земляного полотна и кюветов от </w:t>
      </w:r>
      <w:r>
        <w:rPr>
          <w:rFonts w:ascii="Georgia" w:hAnsi="Georgia"/>
          <w:color w:val="2E2E2E"/>
          <w:sz w:val="30"/>
          <w:szCs w:val="30"/>
        </w:rPr>
        <w:lastRenderedPageBreak/>
        <w:t xml:space="preserve">снега; </w:t>
      </w:r>
      <w:proofErr w:type="spellStart"/>
      <w:r>
        <w:rPr>
          <w:rFonts w:ascii="Georgia" w:hAnsi="Georgia"/>
          <w:color w:val="2E2E2E"/>
          <w:sz w:val="30"/>
          <w:szCs w:val="30"/>
        </w:rPr>
        <w:t>b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- устройство продольной прорези в снегу вдоль кювета; </w:t>
      </w:r>
      <w:proofErr w:type="spellStart"/>
      <w:r>
        <w:rPr>
          <w:rFonts w:ascii="Georgia" w:hAnsi="Georgia"/>
          <w:color w:val="2E2E2E"/>
          <w:sz w:val="30"/>
          <w:szCs w:val="30"/>
        </w:rPr>
        <w:t>с,d</w:t>
      </w:r>
      <w:proofErr w:type="spellEnd"/>
      <w:r>
        <w:rPr>
          <w:rFonts w:ascii="Georgia" w:hAnsi="Georgia"/>
          <w:color w:val="2E2E2E"/>
          <w:sz w:val="30"/>
          <w:szCs w:val="30"/>
        </w:rPr>
        <w:t>- устройство поперечных и продольной прорези в снегу; 1 - отложения снега; 2 - продольная прорезь; 3 - поперечная прорезь</w:t>
      </w:r>
      <w:proofErr w:type="gramEnd"/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Если на откосах выемок имеется выход на поверхность грунтовых вод, необходимо производить очистку поверхности откоса от снега с удалением его за пределы выемки, не допуская дополнительного увлажнения грунта откосов талыми водами. Особенно это необходимо выполнять на участках, ориентированных на север.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С началом весеннего потепления устанавливают тщательное наблюдение за дорогой, чтобы своевременно обнаружить признаки </w:t>
      </w:r>
      <w:proofErr w:type="spellStart"/>
      <w:r>
        <w:rPr>
          <w:rFonts w:ascii="Georgia" w:hAnsi="Georgia"/>
          <w:color w:val="2E2E2E"/>
          <w:sz w:val="30"/>
          <w:szCs w:val="30"/>
        </w:rPr>
        <w:t>пучинообразования</w:t>
      </w:r>
      <w:proofErr w:type="spellEnd"/>
      <w:r>
        <w:rPr>
          <w:rFonts w:ascii="Georgia" w:hAnsi="Georgia"/>
          <w:color w:val="2E2E2E"/>
          <w:sz w:val="30"/>
          <w:szCs w:val="30"/>
        </w:rPr>
        <w:t>. Первый признак - появление в отдельных местах на покрытии продольных и поперечных трещин, влажных пятен (покрытие как бы «потеет»). Число трещин постепенно увеличивается, они соединяются, образуя сетку трещин.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Важной мерой, которая предотвращает пучины или максимально ослабляет их воздействие, является прокопка осушительных дренажных прорезей на неукреплённых обочинах. Прорези роют с обеих сторон </w:t>
      </w:r>
      <w:proofErr w:type="spellStart"/>
      <w:r>
        <w:rPr>
          <w:rFonts w:ascii="Georgia" w:hAnsi="Georgia"/>
          <w:color w:val="2E2E2E"/>
          <w:sz w:val="30"/>
          <w:szCs w:val="30"/>
        </w:rPr>
        <w:t>пучинистого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участка в шахматном порядке на расстоянии 4-8 м одну от другой. Они имеют ширину 0,25-0,5 м, а глубина равна толщине дорожной одежды с подстилающим песчаным слоем. Дну их придается уклон в сторону откоса 40-50 ‰. Воронки, соприкасаясь с тёплым воздухом и подвергаясь прямому нагреву солнечными лучами, способствуют быстрейшему оттаиванию земляного полона и отводу образующейся воды.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Воздушные воронки остаются открытыми до просыхания грунта, что представляет существенную опасность для движения автомобилей. Поэтому на таких участках должны быть установлены соответствующие дорожные знаки и ограждения, снижена скорость движения.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Если признаки </w:t>
      </w:r>
      <w:proofErr w:type="spellStart"/>
      <w:r>
        <w:rPr>
          <w:rFonts w:ascii="Georgia" w:hAnsi="Georgia"/>
          <w:color w:val="2E2E2E"/>
          <w:sz w:val="30"/>
          <w:szCs w:val="30"/>
        </w:rPr>
        <w:t>пучинообразования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всё же появились, необходимо предохранить покрытие от разрушения. Для этого на </w:t>
      </w:r>
      <w:proofErr w:type="spellStart"/>
      <w:r>
        <w:rPr>
          <w:rFonts w:ascii="Georgia" w:hAnsi="Georgia"/>
          <w:color w:val="2E2E2E"/>
          <w:sz w:val="30"/>
          <w:szCs w:val="30"/>
        </w:rPr>
        <w:t>пучинистом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участке устраивают «подушку» из котельного шлака, </w:t>
      </w:r>
      <w:proofErr w:type="spellStart"/>
      <w:r>
        <w:rPr>
          <w:rFonts w:ascii="Georgia" w:hAnsi="Georgia"/>
          <w:color w:val="2E2E2E"/>
          <w:sz w:val="30"/>
          <w:szCs w:val="30"/>
        </w:rPr>
        <w:t>несмёрзшегося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сухого песка или гравийно-песчаной смеси слоем 10-15 см. На «подушку» укладывают деревянные щиты или </w:t>
      </w:r>
      <w:r>
        <w:rPr>
          <w:rFonts w:ascii="Georgia" w:hAnsi="Georgia"/>
          <w:color w:val="2E2E2E"/>
          <w:sz w:val="30"/>
          <w:szCs w:val="30"/>
        </w:rPr>
        <w:lastRenderedPageBreak/>
        <w:t>временное колейное покрытие. На отдельных участках, где дорожная одежда обладает малой прочностью, движение переносят на объезды или ограничивают скорость и грузоподъёмность автомобилей. Такие участки ограждают барьерами, устанавливают указатели и знаки ограничения скорости и грузоподъёмности.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Борьбу с пучинами прекращают, когда грунт земляного полотна полностью оттает и просохнет. С проезжей части убирают настилы, щиты, маты, шлак и песок, засыпают прорези на обочинах. После просыхания грунта прорези засыпают гравием или щебнем и уплотняют до требуемых норм.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На </w:t>
      </w:r>
      <w:proofErr w:type="spellStart"/>
      <w:r>
        <w:rPr>
          <w:rFonts w:ascii="Georgia" w:hAnsi="Georgia"/>
          <w:color w:val="2E2E2E"/>
          <w:sz w:val="30"/>
          <w:szCs w:val="30"/>
        </w:rPr>
        <w:t>пучинистых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участках необходимо устранить причины </w:t>
      </w:r>
      <w:proofErr w:type="spellStart"/>
      <w:r>
        <w:rPr>
          <w:rFonts w:ascii="Georgia" w:hAnsi="Georgia"/>
          <w:color w:val="2E2E2E"/>
          <w:sz w:val="30"/>
          <w:szCs w:val="30"/>
        </w:rPr>
        <w:t>пучинообразования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. В противном случае пучины на следующий год </w:t>
      </w:r>
      <w:proofErr w:type="gramStart"/>
      <w:r>
        <w:rPr>
          <w:rFonts w:ascii="Georgia" w:hAnsi="Georgia"/>
          <w:color w:val="2E2E2E"/>
          <w:sz w:val="30"/>
          <w:szCs w:val="30"/>
        </w:rPr>
        <w:t>могут возникнуть вновь и опять потребуется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устройство воздушных воронок. Вместо этого для отвода воды из </w:t>
      </w:r>
      <w:proofErr w:type="spellStart"/>
      <w:r>
        <w:rPr>
          <w:rFonts w:ascii="Georgia" w:hAnsi="Georgia"/>
          <w:color w:val="2E2E2E"/>
          <w:sz w:val="30"/>
          <w:szCs w:val="30"/>
        </w:rPr>
        <w:t>переувлажнённого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грунта при весеннем оттаивании могут быть устроены фильтры из </w:t>
      </w:r>
      <w:proofErr w:type="spellStart"/>
      <w:r>
        <w:rPr>
          <w:rFonts w:ascii="Georgia" w:hAnsi="Georgia"/>
          <w:color w:val="2E2E2E"/>
          <w:sz w:val="30"/>
          <w:szCs w:val="30"/>
        </w:rPr>
        <w:t>геотекстиля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, к которым подтягивается вода из земляного полотна и песчаного основания и выпускается на откос или высыхает (рис. 13.2). Фильтры представляют собой оболочку из </w:t>
      </w:r>
      <w:proofErr w:type="spellStart"/>
      <w:r>
        <w:rPr>
          <w:rFonts w:ascii="Georgia" w:hAnsi="Georgia"/>
          <w:color w:val="2E2E2E"/>
          <w:sz w:val="30"/>
          <w:szCs w:val="30"/>
        </w:rPr>
        <w:t>геотекстиля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диаметром 15-20 см длиной от 1 м до 3 м, плотно заполненные отходами </w:t>
      </w:r>
      <w:proofErr w:type="spellStart"/>
      <w:r>
        <w:rPr>
          <w:rFonts w:ascii="Georgia" w:hAnsi="Georgia"/>
          <w:color w:val="2E2E2E"/>
          <w:sz w:val="30"/>
          <w:szCs w:val="30"/>
        </w:rPr>
        <w:t>геотекстиля</w:t>
      </w:r>
      <w:proofErr w:type="spellEnd"/>
      <w:r>
        <w:rPr>
          <w:rFonts w:ascii="Georgia" w:hAnsi="Georgia"/>
          <w:color w:val="2E2E2E"/>
          <w:sz w:val="30"/>
          <w:szCs w:val="30"/>
        </w:rPr>
        <w:t>. Они укладываются в траншеи, отрытые на всю глубину дорожной одежды так, чтобы один конец фильтра выходил на откос, и засыпаются грунтом. Расстояние между фильтрами составляет 5-10 м.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noProof/>
          <w:color w:val="2E2E2E"/>
          <w:sz w:val="30"/>
          <w:szCs w:val="30"/>
        </w:rPr>
        <w:drawing>
          <wp:inline distT="0" distB="0" distL="0" distR="0">
            <wp:extent cx="2762250" cy="1181100"/>
            <wp:effectExtent l="19050" t="0" r="0" b="0"/>
            <wp:docPr id="4" name="Рисунок 4" descr="https://studfile.net/html/2706/271/html_vBpuUsgwWe.fd8B/img-KzCIH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71/html_vBpuUsgwWe.fd8B/img-KzCIH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Рис. 13.2. Дренирующие фильтры из </w:t>
      </w:r>
      <w:proofErr w:type="spellStart"/>
      <w:r>
        <w:rPr>
          <w:rFonts w:ascii="Georgia" w:hAnsi="Georgia"/>
          <w:color w:val="2E2E2E"/>
          <w:sz w:val="30"/>
          <w:szCs w:val="30"/>
        </w:rPr>
        <w:t>геотекстиля</w:t>
      </w:r>
      <w:proofErr w:type="spellEnd"/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Места на покрытии, подвергшиеся разрушению или деформациям, исправляют. В конце весны устраняют повреждения земляного полотна: засыпают промоины, исправляют бровки обочины (рис. 13.3), убирают оплывший грунт с откосов выемок и насыпей, подсыпают и укрепляют обрушившиеся откосы.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1543050" cy="1828800"/>
            <wp:effectExtent l="19050" t="0" r="0" b="0"/>
            <wp:docPr id="5" name="Рисунок 5" descr="https://studfile.net/html/2706/271/html_vBpuUsgwWe.fd8B/img-sgP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71/html_vBpuUsgwWe.fd8B/img-sgP95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Рис. 13.3. Характерные дефекты неукреплённых обочин: а - зарастание сорной травой; </w:t>
      </w:r>
      <w:proofErr w:type="spellStart"/>
      <w:r>
        <w:rPr>
          <w:rFonts w:ascii="Georgia" w:hAnsi="Georgia"/>
          <w:color w:val="2E2E2E"/>
          <w:sz w:val="30"/>
          <w:szCs w:val="30"/>
        </w:rPr>
        <w:t>b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- образование желоба у кромки проезжей части; с - нарастание </w:t>
      </w:r>
      <w:proofErr w:type="spellStart"/>
      <w:r>
        <w:rPr>
          <w:rFonts w:ascii="Georgia" w:hAnsi="Georgia"/>
          <w:color w:val="2E2E2E"/>
          <w:sz w:val="30"/>
          <w:szCs w:val="30"/>
        </w:rPr>
        <w:t>обочин;d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- занижение обочин; е - колеи на </w:t>
      </w:r>
      <w:proofErr w:type="spellStart"/>
      <w:r>
        <w:rPr>
          <w:rFonts w:ascii="Georgia" w:hAnsi="Georgia"/>
          <w:color w:val="2E2E2E"/>
          <w:sz w:val="30"/>
          <w:szCs w:val="30"/>
        </w:rPr>
        <w:t>обочинах;f</w:t>
      </w:r>
      <w:proofErr w:type="spellEnd"/>
      <w:r>
        <w:rPr>
          <w:rFonts w:ascii="Georgia" w:hAnsi="Georgia"/>
          <w:color w:val="2E2E2E"/>
          <w:sz w:val="30"/>
          <w:szCs w:val="30"/>
        </w:rPr>
        <w:t>- общая деформация обочин</w:t>
      </w:r>
    </w:p>
    <w:p w:rsidR="008A2F87" w:rsidRDefault="008A2F87" w:rsidP="008A2F87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 летний период выполняют работы по уходу за обочинами, откосами, водоотводными канавами и полосой отвода путём устранения мелких деформаций и разрушений: обочины, откосы, разделительную полосу и полосу отвода освобождают от мусора, посторонних предметов, скашивают сорную траву и вырубают кустарник. Для борьбы с сорняковой растительностью используют скашивание травы косилками или применяют химические вещества - гербициды в виде растворов и суспензий (табл. 13.1).</w:t>
      </w:r>
    </w:p>
    <w:p w:rsidR="008A2F87" w:rsidRPr="000F6DE5" w:rsidRDefault="008A2F87" w:rsidP="008A2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F6DE5">
        <w:rPr>
          <w:rFonts w:ascii="Arial" w:eastAsia="Times New Roman" w:hAnsi="Arial" w:cs="Arial"/>
          <w:color w:val="000000"/>
          <w:sz w:val="24"/>
          <w:szCs w:val="24"/>
        </w:rPr>
        <w:t>Таблица 13.1</w:t>
      </w:r>
    </w:p>
    <w:tbl>
      <w:tblPr>
        <w:tblW w:w="94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91"/>
        <w:gridCol w:w="6766"/>
        <w:gridCol w:w="993"/>
      </w:tblGrid>
      <w:tr w:rsidR="008A2F87" w:rsidRPr="000F6DE5" w:rsidTr="00466EFF">
        <w:trPr>
          <w:jc w:val="center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гербицида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расхода, </w:t>
            </w:r>
            <w:proofErr w:type="gram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/га</w:t>
            </w:r>
          </w:p>
        </w:tc>
      </w:tr>
      <w:tr w:rsidR="008A2F87" w:rsidRPr="000F6DE5" w:rsidTr="00466EFF">
        <w:trPr>
          <w:jc w:val="center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Монурон</w:t>
            </w:r>
            <w:proofErr w:type="spellEnd"/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Порошок с содержанием около 80 % химического продукта. Представляет собой </w:t>
            </w:r>
            <w:proofErr w:type="gram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производное</w:t>
            </w:r>
            <w:proofErr w:type="gram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мочевины. Применяют в виде раствора. Опрыскивают почву до появления</w:t>
            </w:r>
          </w:p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всходов сорных растений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8A2F87" w:rsidRPr="000F6DE5" w:rsidTr="00466EFF">
        <w:trPr>
          <w:jc w:val="center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Фенурон</w:t>
            </w:r>
            <w:proofErr w:type="spellEnd"/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Порошок, близкий по составу к </w:t>
            </w: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монурону</w:t>
            </w:r>
            <w:proofErr w:type="spell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Применяют так же, как </w:t>
            </w: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монурон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8A2F87" w:rsidRPr="000F6DE5" w:rsidTr="00466EFF">
        <w:trPr>
          <w:jc w:val="center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Атразин</w:t>
            </w:r>
            <w:proofErr w:type="spellEnd"/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содержит около 50 % химического продукта. Применяют в виде суспензии. Опрыскивают почву до появления всходов сорняков. Можно опрыскивать и уже взошедшие растения, но действие в этом случае слабее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8A2F87" w:rsidRPr="000F6DE5" w:rsidTr="00466EFF">
        <w:trPr>
          <w:jc w:val="center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Симазин</w:t>
            </w:r>
            <w:proofErr w:type="spellEnd"/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содержит 50 % химического продукта. Применяют в виде суспензии. Опрыскивают почву до всходов сорняков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8A2F87" w:rsidRPr="000F6DE5" w:rsidTr="00466EFF">
        <w:trPr>
          <w:jc w:val="center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Даланон</w:t>
            </w:r>
            <w:proofErr w:type="spellEnd"/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Порошок содержит около 85 % химического продукта. Проникает в растения через опрыснутые листья. Применяют в виде раствора, когда высота растущих сорняков достигнет 10-20 </w:t>
            </w: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30-40</w:t>
            </w:r>
          </w:p>
        </w:tc>
      </w:tr>
      <w:tr w:rsidR="008A2F87" w:rsidRPr="000F6DE5" w:rsidTr="00466EFF">
        <w:trPr>
          <w:jc w:val="center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ТХА (</w:t>
            </w: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трихлорацетат</w:t>
            </w:r>
            <w:proofErr w:type="spell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натрия)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Порошок содержит около 85 % химического продукта. Эффективно подавляет как однолетние, так и многолетние сорняки. Применяют в виде раствора опрыскиванием почвы. </w:t>
            </w:r>
            <w:proofErr w:type="gram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в почве свои токсические свойства до 4 месяцев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100-120</w:t>
            </w:r>
          </w:p>
        </w:tc>
      </w:tr>
      <w:tr w:rsidR="008A2F87" w:rsidRPr="000F6DE5" w:rsidTr="00466EFF">
        <w:trPr>
          <w:jc w:val="center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Сульфамат</w:t>
            </w:r>
            <w:proofErr w:type="spell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аммония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содержит около 70-90 % химического продукта. Можно применять для борьбы с травянистой и с нежелательной древесно-кустарниковой растительностью. Используют в виде раствора для опрыскивания растительности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300-500</w:t>
            </w:r>
          </w:p>
        </w:tc>
      </w:tr>
    </w:tbl>
    <w:p w:rsidR="008A2F87" w:rsidRDefault="008A2F87" w:rsidP="008A2F8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Применение гербицидов следует согласовывать с местными сельскохозяйственными землепользователями. Для распределения гербицидов применяют прицепные и навесные опрыскиватели разных марок на факторах и самоходных шасси, а также поливомоечные машины. При использовании гербицидов следует соблюдать требования правил охраны труда и техники безопасности в связи с их токсичностью для людей и животных.</w:t>
      </w:r>
    </w:p>
    <w:p w:rsidR="008A2F87" w:rsidRDefault="008A2F87" w:rsidP="008A2F8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Все работающие с гербицидами должны быть обеспечены комбинезонами, сапогами, рукавицами, защитными очками, респираторами или марлевыми повязками с ватной прокладкой. Продолжительность работы с гербицидами - не более 5-6 ч в день. На участках, где применяют гербициды, и в местах их приготовления нельзя принимать пищу, курить, хранить пищу в карманах. Перед приемом пищи необходимо снять спецодежду, вымыть с мылом руки и лицо, прополоскать рот и горло. По окончании работы спецодежду нужно сдать в отведённое для её хранения помещение, вымыться или принять душ. Категорически запрещается уносить домой спецодежду или индивидуальные средства зашиты.</w:t>
      </w:r>
    </w:p>
    <w:p w:rsidR="008A2F87" w:rsidRDefault="008A2F87" w:rsidP="008A2F8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Хранят гербициды в прочной, хорошо закрытой таре на отдельном складе. После работы опрыскивающую аппаратуру и тару, в которой готовили растворы, следует тщательно очистить, промыть горячей водой и сдать на склад. Остатки рабочих растворов закапывают в землю на глубину не менее 1 м вдали от жилых построек, скотных дворов, источников питьевой воды. На обработанных гербицидами участках запрещается выпас скота, сбор ягод и грибов, кошение травы, пока не истечёт 15 дней со времени обработки.</w:t>
      </w:r>
    </w:p>
    <w:p w:rsidR="008A2F87" w:rsidRDefault="008A2F87" w:rsidP="008A2F8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Летнее содержание водоотвода состоит в прочистке отдельных участков водоотводных канав с обеспечением продольного </w:t>
      </w:r>
      <w:r>
        <w:rPr>
          <w:rFonts w:ascii="Georgia" w:hAnsi="Georgia"/>
          <w:color w:val="2E2E2E"/>
          <w:sz w:val="30"/>
          <w:szCs w:val="30"/>
        </w:rPr>
        <w:lastRenderedPageBreak/>
        <w:t>уклона дна не менее 5 ‰, восстановлении укрепления на отдельных разрушенных участках, ремонте и очистке устьев дренажных устройств.</w:t>
      </w:r>
    </w:p>
    <w:p w:rsidR="008A2F87" w:rsidRDefault="008A2F87" w:rsidP="008A2F8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В осенний период проводят работы по предупреждению переувлажнения грунтов земляного полотна весной следующего года. Водоотводные канавы, устья водопропускных устройств и выпуски из дренажей систематически очищают от посторонних предметов и грязи с целью подготовки их к пропуску наибольшего расхода весенних вод. Отверстия малых мостов и труб закрывают щитами с целью не допустить попадание снега в сооружения. Производят планировку и срезку неукреплённых обочин для устранения колеи и ликвидации застоя воды. Автогрейдерами тщательно планируют откосы и канавы на </w:t>
      </w:r>
      <w:proofErr w:type="spellStart"/>
      <w:r>
        <w:rPr>
          <w:rFonts w:ascii="Georgia" w:hAnsi="Georgia"/>
          <w:color w:val="2E2E2E"/>
          <w:sz w:val="30"/>
          <w:szCs w:val="30"/>
        </w:rPr>
        <w:t>снегозаносимых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участках.</w:t>
      </w:r>
    </w:p>
    <w:p w:rsidR="008A2F87" w:rsidRDefault="008A2F87" w:rsidP="008A2F8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Укрупнённые показатели на основные работы по содержанию земляного полотна и полосы отвода приведены в табл. 13.2.</w:t>
      </w:r>
    </w:p>
    <w:p w:rsidR="008A2F87" w:rsidRPr="000F6DE5" w:rsidRDefault="008A2F87" w:rsidP="008A2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F6DE5">
        <w:rPr>
          <w:rFonts w:ascii="Arial" w:eastAsia="Times New Roman" w:hAnsi="Arial" w:cs="Arial"/>
          <w:color w:val="000000"/>
          <w:sz w:val="24"/>
          <w:szCs w:val="24"/>
        </w:rPr>
        <w:t>Таблица 13.2</w:t>
      </w:r>
    </w:p>
    <w:tbl>
      <w:tblPr>
        <w:tblW w:w="94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23"/>
        <w:gridCol w:w="2674"/>
        <w:gridCol w:w="684"/>
        <w:gridCol w:w="2218"/>
        <w:gridCol w:w="851"/>
      </w:tblGrid>
      <w:tr w:rsidR="008A2F87" w:rsidRPr="000F6DE5" w:rsidTr="00466EFF">
        <w:trPr>
          <w:jc w:val="center"/>
        </w:trPr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механизации</w:t>
            </w:r>
          </w:p>
        </w:tc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</w:t>
            </w:r>
            <w:proofErr w:type="gram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и квалификация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</w:tr>
      <w:tr w:rsidR="008A2F87" w:rsidRPr="000F6DE5" w:rsidTr="00466EFF">
        <w:trPr>
          <w:jc w:val="center"/>
        </w:trPr>
        <w:tc>
          <w:tcPr>
            <w:tcW w:w="9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Земляное полотно и система водоотвода</w:t>
            </w:r>
          </w:p>
        </w:tc>
      </w:tr>
      <w:tr w:rsidR="008A2F87" w:rsidRPr="000F6DE5" w:rsidTr="00466EFF">
        <w:trPr>
          <w:jc w:val="center"/>
        </w:trPr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системы водоотвода с очисткой канав весной от снега, а летом от наносов и грязи с вывозом мусора. Очистка от снега русел весной на подходах к трубам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Кюветовосстановитель</w:t>
            </w:r>
            <w:proofErr w:type="spell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ДЭ-9 на автогрейдере ДЗ-31-1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ЗИЛ ММЗ-555 с грейфером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рабочие 2-го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A2F87" w:rsidRPr="000F6DE5" w:rsidTr="00466EFF">
        <w:trPr>
          <w:jc w:val="center"/>
        </w:trPr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труб весной от снега, льда и наносов с вывозом мусора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Т-927 на комбинированной дорожной машине КДМ-130А, Автомобиль ЗИЛ ММЗ-555 с грейфером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рабочий 3-го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8A2F87" w:rsidRPr="000F6DE5" w:rsidTr="00466EFF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Рытье и засыпка осушительных воронок на обочинах весной на </w:t>
            </w: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пучинистых</w:t>
            </w:r>
            <w:proofErr w:type="spell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участках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ЭД-201 на колесном тракторе «Беларусь» МТЗ-50 для рытья дренажных прорезей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5-го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8A2F87" w:rsidRPr="000F6DE5" w:rsidTr="00466EFF">
        <w:trPr>
          <w:jc w:val="center"/>
        </w:trPr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Планировка откосов и засев травами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Автогрейдер ДЗ-31-1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для </w:t>
            </w: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гидропосева</w:t>
            </w:r>
            <w:proofErr w:type="spell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СД-101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рабочий 2-го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8A2F87" w:rsidRPr="000F6DE5" w:rsidTr="00466EFF">
        <w:trPr>
          <w:jc w:val="center"/>
        </w:trPr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откосов и уборка скошенной травы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Косилка ЭД-101 на колёсном тракторе «Беларусь» МТЗ -50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рабочий 2-го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8A2F87" w:rsidRPr="000F6DE5" w:rsidTr="00466EFF">
        <w:trPr>
          <w:jc w:val="center"/>
        </w:trPr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укреплённых обочин с подсыпкой, планировкой, уплотнением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дорожная машина КДМ-130А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4-го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ЗИЛ ММЗ-555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Автогрейдер ДЗ-31-1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Каток ДУ-11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5-го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A2F87" w:rsidRPr="000F6DE5" w:rsidTr="00466EFF">
        <w:trPr>
          <w:jc w:val="center"/>
        </w:trPr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неукреплённых обочин с подсыпкой, планировкой, </w:t>
            </w: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окашиванием</w:t>
            </w:r>
            <w:proofErr w:type="spell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уборкой скошенной травы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ЗИЛ ММЗ-555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дорожная машина КДМ 130А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4-го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Автогрейдер ДЗ 31-1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Каток ДУ-11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Косилка ЭД-101 на колёсном тракторе «Беларусь» МТЗ-50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4-го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рабочий 2-го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8A2F87" w:rsidRPr="000F6DE5" w:rsidTr="00466EFF">
        <w:trPr>
          <w:jc w:val="center"/>
        </w:trPr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полосы для обеспечения стока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 ДЗ-37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4-го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6,26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Автогрейдер ДЗ-31-1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6-го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8A2F87" w:rsidRPr="000F6DE5" w:rsidTr="00466EFF">
        <w:trPr>
          <w:jc w:val="center"/>
        </w:trPr>
        <w:tc>
          <w:tcPr>
            <w:tcW w:w="9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отвода</w:t>
            </w:r>
          </w:p>
        </w:tc>
      </w:tr>
      <w:tr w:rsidR="008A2F87" w:rsidRPr="000F6DE5" w:rsidTr="00466EFF">
        <w:trPr>
          <w:jc w:val="center"/>
        </w:trPr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мусора, погрузка и вывоз его с полосы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ЗИЛ ММЗ-555 с грейфером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3-го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рабочий 2-го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8A2F87" w:rsidRPr="000F6DE5" w:rsidTr="00466EFF">
        <w:trPr>
          <w:jc w:val="center"/>
        </w:trPr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полосы и уборка скошенной травы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Косилка ЭД-101 на колёсном тракторе «Беларусь» МТЗ-50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4-го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Дорожные рабочие </w:t>
            </w: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1,40</w:t>
            </w:r>
          </w:p>
        </w:tc>
      </w:tr>
      <w:tr w:rsidR="008A2F87" w:rsidRPr="000F6DE5" w:rsidTr="00466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2F87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рабочие 2-го разряда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DE5" w:rsidRPr="000F6DE5" w:rsidRDefault="008A2F87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E5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</w:tr>
    </w:tbl>
    <w:p w:rsidR="008A2F87" w:rsidRDefault="008A2F87" w:rsidP="008A2F87">
      <w:pPr>
        <w:spacing w:before="288" w:after="168" w:line="336" w:lineRule="atLeast"/>
        <w:outlineLvl w:val="0"/>
        <w:rPr>
          <w:rFonts w:ascii="Georgia" w:hAnsi="Georgia"/>
          <w:color w:val="2E2E2E"/>
          <w:sz w:val="30"/>
          <w:szCs w:val="30"/>
          <w:shd w:val="clear" w:color="auto" w:fill="F7F7F7"/>
        </w:rPr>
      </w:pPr>
      <w:r>
        <w:rPr>
          <w:rFonts w:ascii="Georgia" w:hAnsi="Georgia"/>
          <w:color w:val="2E2E2E"/>
          <w:sz w:val="30"/>
          <w:szCs w:val="30"/>
          <w:shd w:val="clear" w:color="auto" w:fill="F7F7F7"/>
        </w:rPr>
        <w:t>Имеющиеся в полосе отвода объездные и временные дороги необходимо поддерживать в рабочем состоянии путём периодического профилирования. В то же время при стихийном возникновении въездов и съездов с дороги они должны быть уничтожены, а движение по ним запрещено. На разрешённых въездах и съездах должно быть устроено твёрдое покрытие в зависимости от типа грунта на расстоянии не менее 100-300 м от основной дороги, чтобы избежать её загрязнения.</w:t>
      </w:r>
    </w:p>
    <w:p w:rsidR="00136016" w:rsidRDefault="00136016"/>
    <w:sectPr w:rsidR="00136016" w:rsidSect="008A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F87"/>
    <w:rsid w:val="00136016"/>
    <w:rsid w:val="008A2F87"/>
    <w:rsid w:val="008A46FA"/>
    <w:rsid w:val="0098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A"/>
  </w:style>
  <w:style w:type="paragraph" w:styleId="1">
    <w:name w:val="heading 1"/>
    <w:basedOn w:val="a"/>
    <w:link w:val="10"/>
    <w:uiPriority w:val="9"/>
    <w:qFormat/>
    <w:rsid w:val="008A2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F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A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2086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2020-03-26T03:54:00Z</dcterms:created>
  <dcterms:modified xsi:type="dcterms:W3CDTF">2020-04-06T06:55:00Z</dcterms:modified>
</cp:coreProperties>
</file>