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F769" w14:textId="7AD54A2C" w:rsidR="002512C7" w:rsidRPr="00F15232" w:rsidRDefault="00F152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 xml:space="preserve">Ответить на вопросы и отправить документ на почту </w:t>
      </w:r>
      <w:hyperlink r:id="rId5" w:history="1">
        <w:r w:rsidRPr="00F1523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lyubovviolent</w:t>
        </w:r>
        <w:r w:rsidRPr="00F152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95@</w:t>
        </w:r>
        <w:r w:rsidRPr="00F1523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gmail</w:t>
        </w:r>
        <w:r w:rsidRPr="00F152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1523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, если в тетради – фото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Ответы должны быть развёрнутыми.</w:t>
      </w:r>
    </w:p>
    <w:p w14:paraId="76931011" w14:textId="7206EC7D" w:rsidR="00F15232" w:rsidRDefault="00F15232" w:rsidP="00F1523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Фамилия, имя, дата</w:t>
      </w:r>
    </w:p>
    <w:p w14:paraId="0EAB7CDC" w14:textId="77777777" w:rsidR="0070478A" w:rsidRDefault="0070478A" w:rsidP="00F1523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1CD1E" w14:textId="5BD2C390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Какова государственная политика в области образования?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3722C6C9" w14:textId="77777777" w:rsidTr="0070478A">
        <w:tc>
          <w:tcPr>
            <w:tcW w:w="9345" w:type="dxa"/>
          </w:tcPr>
          <w:p w14:paraId="7CA3E8B1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7696311"/>
          </w:p>
        </w:tc>
      </w:tr>
      <w:bookmarkEnd w:id="0"/>
    </w:tbl>
    <w:p w14:paraId="3FA543E1" w14:textId="77777777" w:rsidR="0070478A" w:rsidRPr="00F15232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AE348" w14:textId="6C22E827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реализовать свое право на образование?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2DD11969" w14:textId="77777777" w:rsidTr="0070478A">
        <w:tc>
          <w:tcPr>
            <w:tcW w:w="9345" w:type="dxa"/>
          </w:tcPr>
          <w:p w14:paraId="5DB2C233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310EFD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67B2F" w14:textId="2AAE1D79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Принципы государственной политики в области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33D0E246" w14:textId="77777777" w:rsidTr="0070478A">
        <w:tc>
          <w:tcPr>
            <w:tcW w:w="9345" w:type="dxa"/>
          </w:tcPr>
          <w:p w14:paraId="2F643EFB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4AD78E1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8C8F9" w14:textId="77777777" w:rsidR="0070478A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Основными объектами образовательного правоотношения выступают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304A2138" w14:textId="77777777" w:rsidTr="0070478A">
        <w:tc>
          <w:tcPr>
            <w:tcW w:w="9345" w:type="dxa"/>
          </w:tcPr>
          <w:p w14:paraId="64190E65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549EC7" w14:textId="11F78C29" w:rsidR="00F15232" w:rsidRDefault="00F15232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AC98" w14:textId="4F616B56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Виды общеобразовательных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649EB767" w14:textId="77777777" w:rsidTr="0070478A">
        <w:tc>
          <w:tcPr>
            <w:tcW w:w="9345" w:type="dxa"/>
          </w:tcPr>
          <w:p w14:paraId="1E70B364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75F9ABB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4B212" w14:textId="6375C2E2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Основными задачами правового регулирования отношений в сфере образования названы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7BA30C08" w14:textId="77777777" w:rsidTr="0070478A">
        <w:tc>
          <w:tcPr>
            <w:tcW w:w="9345" w:type="dxa"/>
          </w:tcPr>
          <w:p w14:paraId="69F1C86E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7C239A9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77D55" w14:textId="385117F6" w:rsidR="00F15232" w:rsidRDefault="00F15232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32">
        <w:rPr>
          <w:rFonts w:ascii="Times New Roman" w:hAnsi="Times New Roman" w:cs="Times New Roman"/>
          <w:b/>
          <w:bCs/>
          <w:sz w:val="28"/>
          <w:szCs w:val="28"/>
        </w:rPr>
        <w:t>Права учащегося</w:t>
      </w:r>
      <w:r w:rsidR="0070478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5BFC977D" w14:textId="77777777" w:rsidTr="0070478A">
        <w:tc>
          <w:tcPr>
            <w:tcW w:w="9345" w:type="dxa"/>
          </w:tcPr>
          <w:p w14:paraId="5C0F8F62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1113EF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9E07" w14:textId="091A71FF" w:rsidR="00F15232" w:rsidRDefault="0070478A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78A">
        <w:rPr>
          <w:rFonts w:ascii="Times New Roman" w:hAnsi="Times New Roman" w:cs="Times New Roman"/>
          <w:b/>
          <w:bCs/>
          <w:sz w:val="28"/>
          <w:szCs w:val="28"/>
        </w:rPr>
        <w:t>Обязанности учащегося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2548B668" w14:textId="77777777" w:rsidTr="0070478A">
        <w:tc>
          <w:tcPr>
            <w:tcW w:w="9345" w:type="dxa"/>
          </w:tcPr>
          <w:p w14:paraId="3F4716F6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94051F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7F0CE" w14:textId="3F3F2B19" w:rsidR="0070478A" w:rsidRDefault="0070478A" w:rsidP="007047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78A">
        <w:rPr>
          <w:rFonts w:ascii="Times New Roman" w:hAnsi="Times New Roman" w:cs="Times New Roman"/>
          <w:b/>
          <w:bCs/>
          <w:sz w:val="28"/>
          <w:szCs w:val="28"/>
        </w:rPr>
        <w:t>Методы регулирования в образовательном праве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0478A" w14:paraId="30ECD412" w14:textId="77777777" w:rsidTr="0070478A">
        <w:tc>
          <w:tcPr>
            <w:tcW w:w="9345" w:type="dxa"/>
          </w:tcPr>
          <w:p w14:paraId="10769989" w14:textId="77777777" w:rsidR="0070478A" w:rsidRDefault="0070478A" w:rsidP="0070478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652616" w14:textId="77777777" w:rsidR="0070478A" w:rsidRDefault="0070478A" w:rsidP="0070478A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22F5F" w14:textId="77777777" w:rsidR="0070478A" w:rsidRPr="0070478A" w:rsidRDefault="0070478A" w:rsidP="0070478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68B09" w14:textId="77777777" w:rsidR="00F15232" w:rsidRPr="00F15232" w:rsidRDefault="00F15232"/>
    <w:sectPr w:rsidR="00F15232" w:rsidRPr="00F1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7014F"/>
    <w:multiLevelType w:val="hybridMultilevel"/>
    <w:tmpl w:val="3EA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A"/>
    <w:rsid w:val="002512C7"/>
    <w:rsid w:val="0070478A"/>
    <w:rsid w:val="00746BAA"/>
    <w:rsid w:val="00EA3E6F"/>
    <w:rsid w:val="00F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3D9"/>
  <w15:chartTrackingRefBased/>
  <w15:docId w15:val="{3370EC2A-5CF3-4148-9F3D-73FFC829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2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52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15232"/>
    <w:pPr>
      <w:ind w:left="720"/>
      <w:contextualSpacing/>
    </w:pPr>
  </w:style>
  <w:style w:type="table" w:styleId="a6">
    <w:name w:val="Table Grid"/>
    <w:basedOn w:val="a1"/>
    <w:uiPriority w:val="39"/>
    <w:rsid w:val="0070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bovviolent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2020-04-13T11:54:00Z</dcterms:created>
  <dcterms:modified xsi:type="dcterms:W3CDTF">2020-04-13T11:54:00Z</dcterms:modified>
</cp:coreProperties>
</file>