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C7" w:rsidRDefault="006376C7" w:rsidP="006376C7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8"/>
          <w:szCs w:val="48"/>
        </w:rPr>
      </w:pPr>
      <w:r>
        <w:rPr>
          <w:rFonts w:ascii="Georgia" w:eastAsia="Times New Roman" w:hAnsi="Georgia" w:cs="Times New Roman"/>
          <w:color w:val="2E2E2E"/>
          <w:kern w:val="36"/>
          <w:sz w:val="48"/>
          <w:szCs w:val="48"/>
        </w:rPr>
        <w:t>Задание: изучить, законспектировать и отправить на проверку.</w:t>
      </w:r>
    </w:p>
    <w:p w:rsidR="006376C7" w:rsidRPr="006376C7" w:rsidRDefault="006376C7" w:rsidP="006376C7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8"/>
          <w:szCs w:val="48"/>
        </w:rPr>
      </w:pPr>
      <w:r w:rsidRPr="006376C7">
        <w:rPr>
          <w:rFonts w:ascii="Georgia" w:eastAsia="Times New Roman" w:hAnsi="Georgia" w:cs="Times New Roman"/>
          <w:color w:val="2E2E2E"/>
          <w:kern w:val="36"/>
          <w:sz w:val="48"/>
          <w:szCs w:val="48"/>
        </w:rPr>
        <w:t>Особенности устройства двухдискового сцепления</w:t>
      </w:r>
    </w:p>
    <w:p w:rsidR="006376C7" w:rsidRPr="006376C7" w:rsidRDefault="006376C7" w:rsidP="006376C7">
      <w:pPr>
        <w:spacing w:after="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Сцепление передает тем больший крутящий момент, чем больше площадь его поверхностей трения, сила давления пружин и коэффициент трения фрикционных накладок. Коэффициент трения зависит от материала поверхностей, и величина его ограничена. Сила давления пружин не может быть слишком большой, так как при этом затрудняется выключение сцепления; кроме того, давление на трущиеся поверхности может оказаться чрезмерно высоким, а их размеры ограничиваются размерами маховика. Вследствие этого иногда для передачи больших крутящих моментов в автомобилях применяют сцепление не с одним, а с двумя ведомыми дисками.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Ведущая часть двухдискового сцепления состоит из маховика с шестью пальцами, на которых укреплен кожух сцепления и надеты ведущие диски. Все детали ведущей части сцепления вращаются вместе, как одно целое. К заднему ведущему диску винтами прикреплено теплоизоляционное кольцо, в которое упираются пружины.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Ведомая часть сцепления включает два ведомых диска со ступицами и первичный вал коробки передач, на который ведомые диски надеты на шлицах.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>
        <w:rPr>
          <w:rFonts w:ascii="Georgia" w:eastAsia="Times New Roman" w:hAnsi="Georgia" w:cs="Times New Roman"/>
          <w:noProof/>
          <w:color w:val="2E2E2E"/>
          <w:sz w:val="32"/>
          <w:szCs w:val="32"/>
        </w:rPr>
        <w:lastRenderedPageBreak/>
        <w:drawing>
          <wp:inline distT="0" distB="0" distL="0" distR="0">
            <wp:extent cx="3446780" cy="3989070"/>
            <wp:effectExtent l="19050" t="0" r="1270" b="0"/>
            <wp:docPr id="2" name="Рисунок 2" descr="http://stroy-technics.ru/gallery/avtomobili/image_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oy-technics.ru/gallery/avtomobili/image_17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398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Рис. 1. Двухдисковое сцепление: 1 — маховик; 2 и 4 — ведомые диски; 5 — ведущие диски; 6 — кожух; 7 — педаль; 8 — рычаг выключения; 9 — муфта выключения сцепления; 10 — вилка; 11 — пружина; 12 — палец; 13 — первичный вал коробки передач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Нажимной механизм сцепления состоит из двенадцати пружин, помещенных между задним ведущим диском и кожухом.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В механизм выключения двухдискового сцепления входят те же детали, что и в однодисковом сцеплении. Опорой для шести рычагов служат передние края щелей, прорезанных в кожухе. Задний ведущий диск связан с рычагами выключения болтами.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При нажатии на педаль сцепления вилка, поворачиваясь на оси, передвигает муфту вперед по направлению к маховику. Муфта нажимает на внутренние концы рычагов, перемещая их вперед; вследствие этого наружные концы рычагов отводятся назад и за болты оттягивают задний ведущий диск. Передний ведущий диск отжимается от маховика тремя пружинами (на рисунке они не показаны). Таким образом, </w:t>
      </w: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lastRenderedPageBreak/>
        <w:t>ведомые диски освобождаются, и сцепление выключается. Чтобы избежать зажатия заднего ведомого диска между ведущими дисками, в кожух сцепления ввернуты три установочных винта, в которые при выключении сцепления упирается диск.</w:t>
      </w:r>
    </w:p>
    <w:p w:rsid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Муфта и подшипник выключения смазываются жидким маслом, поступающим по трубке из масленки, установленной на кожухе сцепления.</w:t>
      </w:r>
    </w:p>
    <w:p w:rsidR="006376C7" w:rsidRPr="006376C7" w:rsidRDefault="006376C7" w:rsidP="006376C7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8"/>
          <w:szCs w:val="48"/>
        </w:rPr>
      </w:pPr>
      <w:r w:rsidRPr="006376C7">
        <w:rPr>
          <w:rFonts w:ascii="Georgia" w:eastAsia="Times New Roman" w:hAnsi="Georgia" w:cs="Times New Roman"/>
          <w:color w:val="2E2E2E"/>
          <w:kern w:val="36"/>
          <w:sz w:val="48"/>
          <w:szCs w:val="48"/>
        </w:rPr>
        <w:t>Однодисковое сцепление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На рис. 1 приведен разрез типичного однодискового сцепления старого типа. Маховик и нажимной диск являются ведущими деталями, а диск, зажатый между ними, — ведомой. К диску с обеих сторон приклепаны обшивки из фрикционного материала. Своей ступицей этот диск установлен на шлицах вала сцепления. Пружина, упирающаяся с одной стороны в кожух сцепления, нажимает на фланец муфты. Тремя неравноплечими рычагами сила пружины передается от муфты к нажимному диску. Рычаги, поворачиваясь вокруг осей, укрепленных на кожухе сцепления, действуют на приливы, имеющиеся на поверхности нажимного диска. Приливы образуют наклонные поверхности, и путем вращения кожуха сцепления относительно нажимного диска сцепление может быть отрегулировано так, чтобы компенсировать износ фрикционных обшивок. Для закрепления кожуха после регулировки предусмотрено соответствующее устройство.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>
        <w:rPr>
          <w:rFonts w:ascii="Georgia" w:eastAsia="Times New Roman" w:hAnsi="Georgia" w:cs="Times New Roman"/>
          <w:noProof/>
          <w:color w:val="2E2E2E"/>
          <w:sz w:val="32"/>
          <w:szCs w:val="32"/>
        </w:rPr>
        <w:lastRenderedPageBreak/>
        <w:drawing>
          <wp:inline distT="0" distB="0" distL="0" distR="0">
            <wp:extent cx="3315970" cy="4280535"/>
            <wp:effectExtent l="19050" t="0" r="0" b="0"/>
            <wp:docPr id="6" name="Рисунок 6" descr="http://stroy-technics.ru/gallery/avtomobilnye-sceplenija/im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roy-technics.ru/gallery/avtomobilnye-sceplenija/image_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428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Рис. 1. Устаревшая конструкция </w:t>
      </w:r>
      <w:proofErr w:type="spellStart"/>
      <w:proofErr w:type="gramStart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одно-дискового</w:t>
      </w:r>
      <w:proofErr w:type="spellEnd"/>
      <w:proofErr w:type="gramEnd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 сцепления: 1 — маховик; 2 — ведомый диск; 3 — нажимной диск; 4 —. педаль сцепления; 5 — пружина; 6 — муфта выключения сцепления; 7 — подшипник муфты включения; 8 — вал сцепления: 9 — кожух сцепления; 10 — отжимной рычаг; 11 — валик педали сцепления.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Для выключения сцепления служит педаль, установленная на валике. На этом валике также крепится вилка выключения сцепления, которая нажимает на подшипник и через него на муфту, толкая ее </w:t>
      </w:r>
      <w:proofErr w:type="gramStart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в направлении к маховику</w:t>
      </w:r>
      <w:proofErr w:type="gramEnd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 и отводя нажимной диск от ведомого диска. Описанная конструкция известна под названием однодискового сцепления с центральной пружиной и муфтой выключения толкающего типа. Очевидно, возможно создать также сцепление с вытягиваемой муфтой выключения, используя рычаги с точкой вращения на внешнем конце, нажимающие на нажимной диск промежуточной точкой.</w:t>
      </w:r>
    </w:p>
    <w:p w:rsid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В настоящее время стали общеупотребительными пружины, действующие непосредственно на нажимной диск. </w:t>
      </w: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lastRenderedPageBreak/>
        <w:t>Количество их делается кратным числу рычагов. Пружины укрепляются в штампованных гнездах кожуха сцепления и действуют непосредственно на нажимной диск. В таких сцеплениях через рычаги передается только сила выключения сцепления, приложенная к педали. Когда сцепление включено, рычаги не находятся под нагрузкой, и для предотвращения дребезжания они должны быть снабжены пружинами.</w:t>
      </w:r>
    </w:p>
    <w:p w:rsid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</w:p>
    <w:p w:rsidR="006376C7" w:rsidRPr="006376C7" w:rsidRDefault="006376C7" w:rsidP="006376C7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8"/>
          <w:szCs w:val="48"/>
        </w:rPr>
      </w:pPr>
      <w:r w:rsidRPr="006376C7">
        <w:rPr>
          <w:rFonts w:ascii="Georgia" w:eastAsia="Times New Roman" w:hAnsi="Georgia" w:cs="Times New Roman"/>
          <w:color w:val="2E2E2E"/>
          <w:kern w:val="36"/>
          <w:sz w:val="48"/>
          <w:szCs w:val="48"/>
        </w:rPr>
        <w:t>Устройство и действие муфт сцепления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Муфта сцепления должна разъединять дизель с силовой передачей быстро, а соединять относительно медленно. Последнее обеспечивает плавное </w:t>
      </w:r>
      <w:proofErr w:type="spellStart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трогание</w:t>
      </w:r>
      <w:proofErr w:type="spellEnd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 трактора с места и постепенное увеличение нагрузки на дизель, другие части трактора и соединенную с ним машину (орудие).</w:t>
      </w:r>
    </w:p>
    <w:p w:rsid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На всех отечественных тракторах установлены фрикционные муфты сцепления, у которых для передачи крутящего момента используют силы трения, возникающие между прижатыми друг к другу деталями, изготовленными в виде дисков.</w:t>
      </w:r>
    </w:p>
    <w:p w:rsid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>
        <w:rPr>
          <w:rFonts w:ascii="Georgia" w:eastAsia="Times New Roman" w:hAnsi="Georgia" w:cs="Times New Roman"/>
          <w:noProof/>
          <w:color w:val="2E2E2E"/>
          <w:sz w:val="32"/>
          <w:szCs w:val="32"/>
        </w:rPr>
        <w:drawing>
          <wp:inline distT="0" distB="0" distL="0" distR="0">
            <wp:extent cx="5234940" cy="2642870"/>
            <wp:effectExtent l="19050" t="0" r="3810" b="0"/>
            <wp:docPr id="10" name="Рисунок 10" descr="http://stroy-technics.ru/gallery/praktikum-po-traktoru/image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roy-technics.ru/gallery/praktikum-po-traktoru/image_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264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lastRenderedPageBreak/>
        <w:t xml:space="preserve">Рис. 1. Схема постоянно замкнутой муфты: а </w:t>
      </w:r>
      <w:proofErr w:type="gramStart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—в</w:t>
      </w:r>
      <w:proofErr w:type="gramEnd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ключена; б — выключена; I — ведущая часть; II — ведомая часть; </w:t>
      </w:r>
      <w:r w:rsidRPr="006376C7">
        <w:rPr>
          <w:rFonts w:ascii="Georgia" w:eastAsia="Times New Roman" w:hAnsi="Georgia" w:cs="Times New Roman"/>
          <w:color w:val="2E2E2E"/>
          <w:sz w:val="32"/>
        </w:rPr>
        <w:t>III</w:t>
      </w: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 — нажимное устройство; IV — механизм управления муфтой; 1 — маховик; 2 —кожух муфты сцепления; 3— нажимной диск; 4 — ведомый диск; 5 — вал муфты; 6 — нажимные пружины; 7 — отжимные тяги (пальцы); 8 — отжимные рычаги (лапки); 9 — отжимной подшипник с корпусом (отводка1); 10 – тяга; 11 — педаль муфты; 12 — рычаг; 13 — фрикционные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Один диск (или два) соединен с маховиком и при работе двигателя всегда вращается. Этот диск (диски) вместе с кожухом составляют ведущую часть I муфты. К ней нужно отнести и маховик двигателя, являющийся одним из ведущих дисков.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Второй диск (или два) установлен на </w:t>
      </w:r>
      <w:proofErr w:type="spellStart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шлицованном</w:t>
      </w:r>
      <w:proofErr w:type="spellEnd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 валу 5 муфты, соединенном с коробкой передач. Диск с валом составляют ведомую часть II муфты сцепления.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При работе двигателя ведомый диск (диски) может вращаться только после прижатия к ведущим дискам, т. е. после возникновения сил трения.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Прижимаются диски нажимным устройством </w:t>
      </w:r>
      <w:r w:rsidRPr="006376C7">
        <w:rPr>
          <w:rFonts w:ascii="Georgia" w:eastAsia="Times New Roman" w:hAnsi="Georgia" w:cs="Times New Roman"/>
          <w:color w:val="2E2E2E"/>
          <w:sz w:val="32"/>
        </w:rPr>
        <w:t>III</w:t>
      </w: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.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Выключают и включают муфту, пользуясь механизмом IV управления (приводом). Выключают муфту нажатием педали. В результате чего через тягу, рычаг, подшипник, отжимные рычаги (лапки) и тяги (пальцы) ведущий нажимной диск будет отведен </w:t>
      </w:r>
      <w:proofErr w:type="gramStart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от</w:t>
      </w:r>
      <w:proofErr w:type="gramEnd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 ведомого, и муфта выключится. При этом нажимные пружины еще больше сожмутся. Если педаль отпустить, пружины, действуя на диск, включат муфту. Чем медленнее отпускать педаль, тем </w:t>
      </w:r>
      <w:proofErr w:type="spellStart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плавнее</w:t>
      </w:r>
      <w:proofErr w:type="spellEnd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 включится муфта.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Кроме му</w:t>
      </w:r>
      <w:proofErr w:type="gramStart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фт с пр</w:t>
      </w:r>
      <w:proofErr w:type="gramEnd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ужинным нажимным устройством, на тракторах применяют еще муфты с рычажным нажимным устройством — кулачками, без пружин. Поэтому силу нужно прилагать не только при выключении, но и при включении муфты. Эту муфту включают, воздействуя на рычаг, который через тягу, рычаг, отводку и сережки переместит рычаги (кулачки) 5 в направлении нажимного ведомого диска. </w:t>
      </w: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lastRenderedPageBreak/>
        <w:t>Действием кулачков диски будут прижаты к упорному ведомому диску — муфта включена.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С наибольшей силой диски сжаты при вертикальном (нейтральном) положении сережек. Однако это положение неустойчивое, и муфта может </w:t>
      </w:r>
      <w:proofErr w:type="spellStart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самовыключиться</w:t>
      </w:r>
      <w:proofErr w:type="spellEnd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. Чтобы этого не случилось, сережки переводят через нейтральное положение — перемещают отводку 8 до торца крестовины. Для выключения муфты нужно переместить рычаг в обратном направлении.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Муфта с пружинным нажимным устройством находится на тракторе во включенном, замкнутом состоянии. Ее назвали постоянно замкнутой. </w:t>
      </w:r>
      <w:proofErr w:type="gramStart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Муфту с рычажным нажимным устройством можно оставить на тракторе во включенном и выключенном положениях.</w:t>
      </w:r>
      <w:proofErr w:type="gramEnd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 Эту муфту назвали непостоянно замкнутой.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Сухое трение увеличивают, прикрепляя к ведомым или ведущим дискам накладки из материалов с большим коэффициентом трения (</w:t>
      </w:r>
      <w:proofErr w:type="spellStart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асбобакелит</w:t>
      </w:r>
      <w:proofErr w:type="spellEnd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, </w:t>
      </w:r>
      <w:proofErr w:type="spellStart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райбест</w:t>
      </w:r>
      <w:proofErr w:type="spellEnd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 и др.).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Иногда муфту конструируют для работы в масляной ванне (например, муфта сцепления системы пуска дизеля Д-54А). В этом случае увеличивают число трущихся поверхностей (число дисков).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Чтобы муфта сцепления работала надежно, она должна передавать крутящий момент, превышающий примерно в 2,5 раза крутящий момент, развиваемый двигателем.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>
        <w:rPr>
          <w:rFonts w:ascii="Georgia" w:eastAsia="Times New Roman" w:hAnsi="Georgia" w:cs="Times New Roman"/>
          <w:noProof/>
          <w:color w:val="2E2E2E"/>
          <w:sz w:val="32"/>
          <w:szCs w:val="32"/>
        </w:rPr>
        <w:lastRenderedPageBreak/>
        <w:drawing>
          <wp:inline distT="0" distB="0" distL="0" distR="0">
            <wp:extent cx="5526405" cy="2943860"/>
            <wp:effectExtent l="19050" t="0" r="0" b="0"/>
            <wp:docPr id="11" name="Рисунок 11" descr="http://stroy-technics.ru/gallery/praktikum-po-traktoru/image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roy-technics.ru/gallery/praktikum-po-traktoru/image_6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294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Рис. 2. Схема непостоянно замкнутой муфты: а — включена; б — выключена; I — ведущая часть; II — ведомая часть; </w:t>
      </w:r>
      <w:r w:rsidRPr="006376C7">
        <w:rPr>
          <w:rFonts w:ascii="Georgia" w:eastAsia="Times New Roman" w:hAnsi="Georgia" w:cs="Times New Roman"/>
          <w:color w:val="2E2E2E"/>
          <w:sz w:val="32"/>
        </w:rPr>
        <w:t>III</w:t>
      </w: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 — нажимное устройство; IV — механизм управления муфтой; 1 — маховик; 2 — ведущий диск; 3 — ведомый упорный диск; 4 — ведомый нажимной диск; 5 — нажимной рычаг (кулачок); 6 — крестовина; 7 — сережка; 8 — отводка; 9 и</w:t>
      </w:r>
      <w:proofErr w:type="gramStart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 </w:t>
      </w:r>
      <w:proofErr w:type="spellStart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И</w:t>
      </w:r>
      <w:proofErr w:type="spellEnd"/>
      <w:proofErr w:type="gramEnd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 — рычаги муфты; 10 — тяга; 12 — вал муфты; 13 — фрикционные накладки.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Из формулы видно, что для передачи большего крутящего момента можно, сохранив размеры дисков, увеличить их число.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Муфты сцепления, схемы которых изображены на рисунках 1 и 2, называют однопоточными. Они передают от двигателя крутящий момент коробке передач. Бывает необходимо этот поток разделить на два: к коробке передач и к </w:t>
      </w:r>
      <w:proofErr w:type="spellStart"/>
      <w:r w:rsidRPr="006376C7">
        <w:rPr>
          <w:rFonts w:ascii="Georgia" w:eastAsia="Times New Roman" w:hAnsi="Georgia" w:cs="Times New Roman"/>
          <w:color w:val="2E2E2E"/>
          <w:sz w:val="32"/>
        </w:rPr>
        <w:t>ВОМ</w:t>
      </w: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у</w:t>
      </w:r>
      <w:proofErr w:type="spellEnd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. Тогда применяют или </w:t>
      </w:r>
      <w:proofErr w:type="spellStart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двухпоточную</w:t>
      </w:r>
      <w:proofErr w:type="spellEnd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 муфту (с двумя ведомыми частями), или на коробку передач передают крутящий момент от ведомой части муфты, а на </w:t>
      </w:r>
      <w:r w:rsidRPr="006376C7">
        <w:rPr>
          <w:rFonts w:ascii="Georgia" w:eastAsia="Times New Roman" w:hAnsi="Georgia" w:cs="Times New Roman"/>
          <w:color w:val="2E2E2E"/>
          <w:sz w:val="32"/>
        </w:rPr>
        <w:t>ВОМ</w:t>
      </w: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 от ведущей части, а иногда и непосредственно от коленчатого вала двигателя.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proofErr w:type="gramStart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Муфта сцепления тракторов </w:t>
      </w:r>
      <w:r w:rsidRPr="006376C7">
        <w:rPr>
          <w:rFonts w:ascii="Georgia" w:eastAsia="Times New Roman" w:hAnsi="Georgia" w:cs="Times New Roman"/>
          <w:color w:val="2E2E2E"/>
          <w:sz w:val="32"/>
        </w:rPr>
        <w:t>МТЗ</w:t>
      </w: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-50 и </w:t>
      </w:r>
      <w:r w:rsidRPr="006376C7">
        <w:rPr>
          <w:rFonts w:ascii="Georgia" w:eastAsia="Times New Roman" w:hAnsi="Georgia" w:cs="Times New Roman"/>
          <w:color w:val="2E2E2E"/>
          <w:sz w:val="32"/>
        </w:rPr>
        <w:t>МТЗ</w:t>
      </w: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-52 постоянно замкнутая, устроена аналогично изображенной на рис. 60.</w:t>
      </w:r>
      <w:proofErr w:type="gramEnd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 Крутящий момент на коробку передач передается от ведомой части, а на </w:t>
      </w:r>
      <w:r w:rsidRPr="006376C7">
        <w:rPr>
          <w:rFonts w:ascii="Georgia" w:eastAsia="Times New Roman" w:hAnsi="Georgia" w:cs="Times New Roman"/>
          <w:color w:val="2E2E2E"/>
          <w:sz w:val="32"/>
        </w:rPr>
        <w:t>ВОМ</w:t>
      </w: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 — от ведущей через полый (трубчатый) вал.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lastRenderedPageBreak/>
        <w:t>У тракторов ДТ-75 и Т-74 муфта сцепления тоже постоянно замкнутая двухдисковая (с двумя ведомыми дисками).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У тракторов ДТ-75 механизм управления позволяет фиксировать муфту в выключенном состоянии. Выключение </w:t>
      </w:r>
      <w:proofErr w:type="spellStart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муфтч</w:t>
      </w:r>
      <w:proofErr w:type="spellEnd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—облегчает </w:t>
      </w:r>
      <w:proofErr w:type="spellStart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сервопружина</w:t>
      </w:r>
      <w:proofErr w:type="spellEnd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.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На тракторе Т-100М (С-100) муфта непостоянно замкнутая с рычажным нажимным устройством. У </w:t>
      </w:r>
      <w:proofErr w:type="spellStart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тракторд</w:t>
      </w:r>
      <w:proofErr w:type="spellEnd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 ДТ-20 муфта тоже непостоянно замкнутая с комбинированным нажимным устройством — рычажным и пружинным</w:t>
      </w:r>
      <w:proofErr w:type="gramStart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.</w:t>
      </w:r>
      <w:proofErr w:type="gramEnd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 </w:t>
      </w:r>
      <w:proofErr w:type="gramStart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м</w:t>
      </w:r>
      <w:proofErr w:type="gramEnd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уфта </w:t>
      </w:r>
      <w:proofErr w:type="spellStart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плавнее</w:t>
      </w:r>
      <w:proofErr w:type="spellEnd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 включается и реже требует регулировки.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Иногда муфты с нажимным рычажным устройством оборудуют сильной пружиной и тем превращают ее в постоянно замкнутую муфту (например, у тягача </w:t>
      </w:r>
      <w:proofErr w:type="gramStart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АТ-С</w:t>
      </w:r>
      <w:proofErr w:type="gramEnd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).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Несколько иная конструкция у муфты сцепления тягача АТ-Т. Она постоянно замкнутая, многодисковая. Ведущая часть муфты — ведущий (наружный) барабан с углублениями на внутренней поверхности и ведущие диски с внешними зубьями, которые входят в углубления барабана. Ведущий барабан вращается коленчатым валом дизеля через зубчатый фланец.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Ведомую часть составляют ведомые диски с внутренними зубьями и ведомый (внутренний) барабан с углублениями на наружной поверхности, в которые входят зубья дисков.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>
        <w:rPr>
          <w:rFonts w:ascii="Georgia" w:eastAsia="Times New Roman" w:hAnsi="Georgia" w:cs="Times New Roman"/>
          <w:noProof/>
          <w:color w:val="2E2E2E"/>
          <w:sz w:val="32"/>
          <w:szCs w:val="32"/>
        </w:rPr>
        <w:lastRenderedPageBreak/>
        <w:drawing>
          <wp:inline distT="0" distB="0" distL="0" distR="0">
            <wp:extent cx="6308574" cy="3938954"/>
            <wp:effectExtent l="19050" t="0" r="0" b="0"/>
            <wp:docPr id="12" name="Рисунок 12" descr="http://stroy-technics.ru/gallery/praktikum-po-traktoru/image_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roy-technics.ru/gallery/praktikum-po-traktoru/image_6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83" cy="393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Рис. 3. </w:t>
      </w:r>
      <w:proofErr w:type="gramStart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Муфта сцепления тягача АТ-Т: а — разрез; б — в выключенном положении; 1 — палец для тяги выключения; 2 —поводок; 3 — регулировочные кольца; 4 — кольцо неподвижной чашки; 5 — шарик; 6 — неподвижная чашка; 7 и 23 — сальники; 8 — подвижная чашка; 9 — уплотнительные кольца; 10 и 22 — подшипники; И — подшипниковая коробка: 12 — ведущий диск; 13 — ведомый диск;</w:t>
      </w:r>
      <w:proofErr w:type="gramEnd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 </w:t>
      </w:r>
      <w:proofErr w:type="gramStart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14 — ведущий (наружный) барабан; 15 — ведомый (внутренний) барабан; 16 — нажимной диск; 17 — пружины; 18 — шпилька (палец); 19 — зубчатый фланец; 20— винт; 21 — крышка; 24 — первичный вал коробки передач; 25 — пробка.</w:t>
      </w:r>
      <w:proofErr w:type="gramEnd"/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Ведомый барабан укреплен на первичном (ведущем) валу коробки передач.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Нажимное устройство образуют предварительно частично сжатые пружины, шпильки (пальцы) и нажимной диск.</w:t>
      </w: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 xml:space="preserve">Механизм управления фрикционом состоит из неподвижной чашки, шариков, подвижной чашки, подшипниковой коробки, а также тяг и рычагов, соединяющих поводок подвижной чашки с рычагом, на который действует водитель. Чтобы выключить главный фрикцион, нужно при помощи </w:t>
      </w:r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lastRenderedPageBreak/>
        <w:t>рычагов, тяг и поводка повернуть чашку. В результате шарики, выходя из углублений, переместят чашку, подшипниковую коробку, а заодно с ней пальцы и нажимной ди</w:t>
      </w:r>
      <w:proofErr w:type="gramStart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ск впр</w:t>
      </w:r>
      <w:proofErr w:type="gramEnd"/>
      <w:r w:rsidRPr="006376C7">
        <w:rPr>
          <w:rFonts w:ascii="Georgia" w:eastAsia="Times New Roman" w:hAnsi="Georgia" w:cs="Times New Roman"/>
          <w:color w:val="2E2E2E"/>
          <w:sz w:val="32"/>
          <w:szCs w:val="32"/>
        </w:rPr>
        <w:t>аво (по рисунку), и диски освободятся. При этом пружины дополнительно сожмутся. Когда водитель вернет рычаг в исходное положение, пружины включат фрикцион.</w:t>
      </w:r>
    </w:p>
    <w:p w:rsid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</w:p>
    <w:p w:rsidR="006376C7" w:rsidRPr="006376C7" w:rsidRDefault="006376C7" w:rsidP="006376C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</w:p>
    <w:p w:rsidR="005973FB" w:rsidRDefault="005973FB"/>
    <w:sectPr w:rsidR="0059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376C7"/>
    <w:rsid w:val="005973FB"/>
    <w:rsid w:val="0063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6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6376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6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6376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63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6C7"/>
    <w:rPr>
      <w:rFonts w:ascii="Tahoma" w:hAnsi="Tahoma" w:cs="Tahoma"/>
      <w:sz w:val="16"/>
      <w:szCs w:val="16"/>
    </w:rPr>
  </w:style>
  <w:style w:type="character" w:customStyle="1" w:styleId="caps">
    <w:name w:val="caps"/>
    <w:basedOn w:val="a0"/>
    <w:rsid w:val="00637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1774</Words>
  <Characters>10113</Characters>
  <Application>Microsoft Office Word</Application>
  <DocSecurity>0</DocSecurity>
  <Lines>84</Lines>
  <Paragraphs>23</Paragraphs>
  <ScaleCrop>false</ScaleCrop>
  <Company/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2020-05-25T03:58:00Z</dcterms:created>
  <dcterms:modified xsi:type="dcterms:W3CDTF">2020-05-25T04:07:00Z</dcterms:modified>
</cp:coreProperties>
</file>