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2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</w:t>
      </w:r>
      <w:r w:rsidR="00B938F5">
        <w:rPr>
          <w:rFonts w:ascii="Times" w:hAnsi="Times" w:cs="Times New Roman"/>
          <w:b/>
          <w:sz w:val="28"/>
          <w:szCs w:val="28"/>
        </w:rPr>
        <w:t xml:space="preserve"> на 16.11.2020 г</w:t>
      </w:r>
      <w:r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</w:t>
      </w:r>
    </w:p>
    <w:p w:rsidR="003B32FB" w:rsidRDefault="005B128F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>
        <w:rPr>
          <w:rFonts w:ascii="Times" w:hAnsi="Times" w:cs="Times New Roman"/>
          <w:b/>
          <w:sz w:val="28"/>
          <w:szCs w:val="28"/>
        </w:rPr>
        <w:t>:</w:t>
      </w:r>
      <w:r w:rsidR="00CE15C2">
        <w:rPr>
          <w:rFonts w:ascii="Times" w:hAnsi="Times" w:cs="Times New Roman"/>
          <w:b/>
          <w:sz w:val="28"/>
          <w:szCs w:val="28"/>
        </w:rPr>
        <w:t xml:space="preserve"> </w:t>
      </w:r>
      <w:r w:rsidR="00624C97">
        <w:rPr>
          <w:rFonts w:ascii="Times" w:hAnsi="Times" w:cs="Times New Roman"/>
          <w:b/>
          <w:sz w:val="28"/>
          <w:szCs w:val="28"/>
        </w:rPr>
        <w:t>Тургенев И.С. Роман «Отцы и дети»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B32FB" w:rsidRDefault="00CE15C2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презентацию.</w:t>
      </w:r>
    </w:p>
    <w:p w:rsidR="00CE15C2" w:rsidRPr="00624C97" w:rsidRDefault="00CE15C2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</w:t>
      </w:r>
      <w:r w:rsidR="007A0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домашнее задание</w:t>
      </w:r>
      <w:r w:rsidR="00624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24C97" w:rsidRPr="00624C97">
        <w:rPr>
          <w:rFonts w:ascii="Times New Roman" w:hAnsi="Times New Roman" w:cs="Times New Roman"/>
          <w:b/>
          <w:sz w:val="28"/>
          <w:szCs w:val="28"/>
        </w:rPr>
        <w:t>прочитать 1-9 главы романа. Найти портретную характеристику героев</w:t>
      </w:r>
      <w:r w:rsidR="00624C97">
        <w:rPr>
          <w:rFonts w:ascii="Times New Roman" w:hAnsi="Times New Roman" w:cs="Times New Roman"/>
          <w:b/>
          <w:sz w:val="28"/>
          <w:szCs w:val="28"/>
        </w:rPr>
        <w:t xml:space="preserve"> (составить в виде таблицы)</w:t>
      </w:r>
      <w:r w:rsidR="00624C97" w:rsidRPr="00624C97">
        <w:rPr>
          <w:rFonts w:ascii="Times New Roman" w:hAnsi="Times New Roman" w:cs="Times New Roman"/>
          <w:b/>
          <w:sz w:val="28"/>
          <w:szCs w:val="28"/>
        </w:rPr>
        <w:t xml:space="preserve">, определить, каков стиль общения Базарова, Аркадия и старших </w:t>
      </w:r>
      <w:proofErr w:type="spellStart"/>
      <w:r w:rsidR="00624C97" w:rsidRPr="00624C97">
        <w:rPr>
          <w:rFonts w:ascii="Times New Roman" w:hAnsi="Times New Roman" w:cs="Times New Roman"/>
          <w:b/>
          <w:sz w:val="28"/>
          <w:szCs w:val="28"/>
        </w:rPr>
        <w:t>Кирсановых</w:t>
      </w:r>
      <w:proofErr w:type="spellEnd"/>
      <w:r w:rsidR="00624C97" w:rsidRPr="00624C97">
        <w:rPr>
          <w:rFonts w:ascii="Times New Roman" w:hAnsi="Times New Roman" w:cs="Times New Roman"/>
          <w:b/>
          <w:sz w:val="28"/>
          <w:szCs w:val="28"/>
        </w:rPr>
        <w:t>, каковы манера выражаться и одеваться</w:t>
      </w:r>
      <w:r w:rsidRPr="00624C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sectPr w:rsidR="00CE15C2" w:rsidRPr="00624C97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3B32FB"/>
    <w:rsid w:val="00521AC0"/>
    <w:rsid w:val="005B128F"/>
    <w:rsid w:val="00624C97"/>
    <w:rsid w:val="0068757D"/>
    <w:rsid w:val="006E46A2"/>
    <w:rsid w:val="007A0075"/>
    <w:rsid w:val="00A1082B"/>
    <w:rsid w:val="00B938F5"/>
    <w:rsid w:val="00C4582F"/>
    <w:rsid w:val="00CE15C2"/>
    <w:rsid w:val="00E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2020-11-15T08:26:00Z</dcterms:created>
  <dcterms:modified xsi:type="dcterms:W3CDTF">2020-11-15T08:51:00Z</dcterms:modified>
</cp:coreProperties>
</file>