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486624">
        <w:rPr>
          <w:rFonts w:ascii="Times New Roman" w:hAnsi="Times New Roman" w:cs="Times New Roman"/>
          <w:b/>
          <w:sz w:val="32"/>
          <w:szCs w:val="32"/>
        </w:rPr>
        <w:t>2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61101B" w:rsidRDefault="00486624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624">
        <w:rPr>
          <w:rFonts w:ascii="Times New Roman" w:hAnsi="Times New Roman" w:cs="Times New Roman"/>
          <w:b/>
          <w:sz w:val="32"/>
          <w:szCs w:val="32"/>
        </w:rPr>
        <w:t>МДК.02.01. Техника и технология ручной дуговой сварки (наплавки, резки) покрытыми электродами.</w:t>
      </w:r>
    </w:p>
    <w:p w:rsidR="002202A7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>– 2 часа</w:t>
      </w:r>
    </w:p>
    <w:p w:rsidR="00F5611E" w:rsidRP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486624">
        <w:rPr>
          <w:rFonts w:ascii="Times New Roman" w:hAnsi="Times New Roman" w:cs="Times New Roman"/>
          <w:sz w:val="28"/>
          <w:szCs w:val="28"/>
        </w:rPr>
        <w:t>Практическая работа № 6</w:t>
      </w:r>
      <w:r w:rsidR="00DE7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920" w:rsidRPr="00DE7920">
        <w:rPr>
          <w:rFonts w:ascii="Times New Roman" w:hAnsi="Times New Roman" w:cs="Times New Roman"/>
          <w:sz w:val="28"/>
          <w:szCs w:val="28"/>
        </w:rPr>
        <w:t>Средства измерения линейных размеров, измерение углов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1101B" w:rsidRDefault="0061101B" w:rsidP="0061101B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F5611E" w:rsidRPr="005359AB">
        <w:rPr>
          <w:rFonts w:ascii="Times New Roman" w:hAnsi="Times New Roman" w:cs="Times New Roman"/>
          <w:sz w:val="28"/>
          <w:szCs w:val="28"/>
        </w:rPr>
        <w:t>О</w:t>
      </w:r>
      <w:r w:rsidR="00486624">
        <w:rPr>
          <w:rFonts w:ascii="Times New Roman" w:hAnsi="Times New Roman" w:cs="Times New Roman"/>
          <w:sz w:val="28"/>
          <w:szCs w:val="28"/>
        </w:rPr>
        <w:t>формить практическую работу № 6</w:t>
      </w:r>
      <w:r w:rsidR="00F5611E">
        <w:rPr>
          <w:rFonts w:ascii="Times New Roman" w:hAnsi="Times New Roman" w:cs="Times New Roman"/>
          <w:sz w:val="28"/>
          <w:szCs w:val="28"/>
        </w:rPr>
        <w:t>. Сдать до 17.11</w:t>
      </w:r>
      <w:r w:rsidR="00F5611E" w:rsidRPr="005359AB">
        <w:rPr>
          <w:rFonts w:ascii="Times New Roman" w:hAnsi="Times New Roman" w:cs="Times New Roman"/>
          <w:sz w:val="28"/>
          <w:szCs w:val="28"/>
        </w:rPr>
        <w:t xml:space="preserve">.2020 в электронном виде либо фото в </w:t>
      </w:r>
      <w:r w:rsidR="00F5611E" w:rsidRPr="005359A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F5611E" w:rsidRPr="005359AB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5" w:history="1">
        <w:r w:rsidR="00F5611E" w:rsidRPr="005359A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https://vk.com/id308588669</w:t>
        </w:r>
      </w:hyperlink>
    </w:p>
    <w:p w:rsidR="00227A37" w:rsidRDefault="00227A37" w:rsidP="006110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забываем писать ФИО и группу на своих заданиях!</w:t>
      </w:r>
    </w:p>
    <w:p w:rsidR="00486624" w:rsidRPr="005177D7" w:rsidRDefault="00486624" w:rsidP="00486624">
      <w:pPr>
        <w:pStyle w:val="1"/>
        <w:ind w:left="720"/>
        <w:rPr>
          <w:rFonts w:cs="Times New Roman"/>
          <w:sz w:val="24"/>
          <w:szCs w:val="24"/>
        </w:rPr>
      </w:pPr>
      <w:bookmarkStart w:id="0" w:name="_Toc494650953"/>
      <w:r>
        <w:rPr>
          <w:rFonts w:cs="Times New Roman"/>
          <w:sz w:val="24"/>
          <w:szCs w:val="24"/>
        </w:rPr>
        <w:t>Практическая работа № 6</w:t>
      </w:r>
      <w:r w:rsidRPr="005177D7">
        <w:rPr>
          <w:rFonts w:cs="Times New Roman"/>
          <w:sz w:val="24"/>
          <w:szCs w:val="24"/>
        </w:rPr>
        <w:t xml:space="preserve"> Изучение оборудования для дуговой сварки.</w:t>
      </w:r>
      <w:bookmarkEnd w:id="0"/>
    </w:p>
    <w:p w:rsidR="00486624" w:rsidRPr="005177D7" w:rsidRDefault="00486624" w:rsidP="00486624">
      <w:pPr>
        <w:widowControl w:val="0"/>
        <w:spacing w:after="0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177D7">
        <w:rPr>
          <w:rFonts w:ascii="Times New Roman" w:hAnsi="Times New Roman" w:cs="Times New Roman"/>
          <w:sz w:val="24"/>
          <w:szCs w:val="24"/>
        </w:rPr>
        <w:t>Изучение оборудования для дуговой сварки.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5177D7">
        <w:rPr>
          <w:rFonts w:ascii="Times New Roman" w:hAnsi="Times New Roman" w:cs="Times New Roman"/>
          <w:sz w:val="24"/>
          <w:szCs w:val="24"/>
        </w:rPr>
        <w:t>ознакомиться с разновидностями источников питания, изучить их характеристику, плюсы и минусы.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177D7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учебное пособие по электросварочным работам.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D7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D7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486624" w:rsidRPr="00486624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486624">
        <w:rPr>
          <w:rFonts w:ascii="Times New Roman" w:hAnsi="Times New Roman" w:cs="Times New Roman"/>
          <w:bCs/>
          <w:color w:val="C00000"/>
          <w:sz w:val="24"/>
          <w:szCs w:val="24"/>
        </w:rPr>
        <w:t>2. Заполнить таблицу.</w:t>
      </w:r>
    </w:p>
    <w:p w:rsidR="00486624" w:rsidRPr="00486624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86624">
        <w:rPr>
          <w:rFonts w:ascii="Times New Roman" w:hAnsi="Times New Roman" w:cs="Times New Roman"/>
          <w:color w:val="C00000"/>
          <w:sz w:val="24"/>
          <w:szCs w:val="24"/>
        </w:rPr>
        <w:t>3. Ответить на контрольные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86624">
        <w:rPr>
          <w:rFonts w:ascii="Times New Roman" w:hAnsi="Times New Roman" w:cs="Times New Roman"/>
          <w:color w:val="C00000"/>
          <w:sz w:val="24"/>
          <w:szCs w:val="24"/>
        </w:rPr>
        <w:t>вопросы.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1. Краткие теоретические сведения.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5177D7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  <w:t>Сварочный трансформатор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Источники переменного тока широко применяют при ручном дуговом сваривании штучными электродами, аргонодуговой сварке легких сплавов, механизированном сваривании под флюсом. Основным компонентом таких устройств является специализированный, обычно однофазный </w:t>
      </w:r>
      <w:r w:rsidRPr="00517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сварочный трансформатор</w:t>
      </w:r>
      <w:r w:rsidRPr="0051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конструкция которого в разных моделях может меняться. Этот агрегат разделяет силовую и сварочную сеть, снижает напряжение до требуемого значения. Одновременно он в комплекте со вспомогательными устройствами (или самостоятельно) участвует в формировании необходимых внешних статических характеристик и регулирует сварочный ток. Как правило, именно из-за наличия этого узла источники переменного тока и называют упрощенно «сварочными трансформаторами».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177D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 разновидностях устройств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Конструктивно сварочные трансформаторы могут отличаться. В частности, по способу регулирования сварного тока они могут относиться </w:t>
      </w:r>
      <w:proofErr w:type="gramStart"/>
      <w:r w:rsidRPr="0051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51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устройствам, в которых применены подвижные </w:t>
      </w:r>
      <w:proofErr w:type="spellStart"/>
      <w:r w:rsidRPr="005177D7">
        <w:rPr>
          <w:rFonts w:ascii="Times New Roman" w:hAnsi="Times New Roman" w:cs="Times New Roman"/>
          <w:color w:val="000000"/>
          <w:sz w:val="24"/>
          <w:szCs w:val="24"/>
        </w:rPr>
        <w:t>магнитопровода</w:t>
      </w:r>
      <w:proofErr w:type="spellEnd"/>
      <w:r w:rsidRPr="005177D7">
        <w:rPr>
          <w:rFonts w:ascii="Times New Roman" w:hAnsi="Times New Roman" w:cs="Times New Roman"/>
          <w:color w:val="000000"/>
          <w:sz w:val="24"/>
          <w:szCs w:val="24"/>
        </w:rPr>
        <w:t xml:space="preserve"> и обмотки;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устройствам </w:t>
      </w:r>
      <w:proofErr w:type="spellStart"/>
      <w:r w:rsidRPr="005177D7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5177D7">
        <w:rPr>
          <w:rFonts w:ascii="Times New Roman" w:hAnsi="Times New Roman" w:cs="Times New Roman"/>
          <w:color w:val="000000"/>
          <w:sz w:val="24"/>
          <w:szCs w:val="24"/>
        </w:rPr>
        <w:t xml:space="preserve"> регулирования;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устройствам, где используется подмагничивание </w:t>
      </w:r>
      <w:proofErr w:type="spellStart"/>
      <w:r w:rsidRPr="005177D7">
        <w:rPr>
          <w:rFonts w:ascii="Times New Roman" w:hAnsi="Times New Roman" w:cs="Times New Roman"/>
          <w:color w:val="000000"/>
          <w:sz w:val="24"/>
          <w:szCs w:val="24"/>
        </w:rPr>
        <w:t>магнитопроводов</w:t>
      </w:r>
      <w:proofErr w:type="spellEnd"/>
      <w:r w:rsidRPr="005177D7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постоянным током.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типу питания контактных машин данные приборы делят на две группы: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</w:rPr>
        <w:t>агрегаты, преобразующие предварительно накопленную энергию;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</w:rPr>
        <w:t>агрегаты, потребляющие электроэнергию переменного тока, поступающую из сети.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часть устройств относится к однофазным трансформаторам переменного тока, работающим на частоте 50 Гц. Как и в прочих источниках питания, при функционировании трансформатора непрестанно меняются три режима: холостой ход, нагрузка, короткое замыкание.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177D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 плюсах и минусах использования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Наряду с другой техникой сварочный трансформатор обладает собственными достоинствами и недостатками. Чаще всего к плюсам относят: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доступную стоимость (в сравнении с иным сварочным оборудованием с аналогичным функционалом);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</w:rPr>
        <w:t>простоту и нетребовательность устройства в плане обслуживания, организации условий для эксплуатации;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</w:rPr>
        <w:t>достаточно высокий КПД (до 85%).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недостаток подобного агрегата обусловлен самим принципом его работы. Функционируя, трансформатор порождает дугу переменного тока. На практике же сварка переменным током зачастую проигрывает в качестве свариванию током постоянным. В первом случае достаточно невысоко качество получаемого сварного шва, дуга обладает меньшей стабильностью, могут возникать сложности с верной настройкой сварочного тока. Надо сказать, что проблемы со стабилизацией дуги (как и ощутимость колебания напряжения) особенно заметны у недорогих и простых моделей. Кроме того, рассматриваемый аппарат достаточно тяжел, обладает изрядными габаритами.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Сварочный выпрямитель.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Сварочный выпрямитель — это аппарат, состоящий из нескольких блоков, в которых входящее напряжение понижается (V), и преобразовывается. Одновременно увеличивается величина А. В результате, на выходе получается постоянный ток достаточной силы, чтобы производить сварку стали и цветных металлов.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К выходящим клеммам устройства подсоединяются два кабеля (+ и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 xml:space="preserve"> -), 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один из которых крепится к свариваемому изделию, а второй заканчивается держателем или горелкой. В зависимости от конкретного полюса крепления к свариваемым частям определяется полярность и режим выполнения работы. Сварка происходит за счет замыкания дуги между соединяемой поверхностью и концом плавящегося электрода.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Выпрямитель переменного тока, однофазный или трёхфазный, является самым неприхотливым, дешёвым и надёжным устройством для сварки разнообразных металлических конструкций. Он прекрасно работает на открытом воздухе при очень низких и высоких температурах и в условиях нестабильного входного напряжения. Главным недостатком является большой вес сварочного выпрямителя, который обусловлен его конструкцией. Но самодельные устройства безупречно выполняют свои функции, а фабричные модели бессменно продолжают нести свою нелёгкую службу. О них мы вдумчиво и подробно расскажем.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О разновидностях устройств.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По количеству фаз выделяют два вида выпрямителей переменного потока: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>Однофазные</w:t>
      </w:r>
      <w:proofErr w:type="gramStart"/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ассчитаны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на подключение к однофазной электросети. В этих устройствах применяется однофазная мостовая схема (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. выше описание диодного моста) с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двухполупериодным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выпрямлением.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>Трехфазные</w:t>
      </w:r>
      <w:proofErr w:type="gramStart"/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177D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апитываются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от трехфазной электрической сети. Эти устройства получили наибольшее распространение. 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>Трехфазная мостовая.</w:t>
      </w:r>
      <w:r w:rsidRPr="005177D7">
        <w:rPr>
          <w:rFonts w:ascii="Times New Roman" w:hAnsi="Times New Roman" w:cs="Times New Roman"/>
          <w:sz w:val="24"/>
          <w:szCs w:val="24"/>
        </w:rPr>
        <w:t xml:space="preserve"> Преимущество данной схемы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однофазной состоит в том, что для ее реализации требуется меньшее число полупроводниковых элементов, при этом дуга получается более устойчивой. Для работы устройства применяется трехфазный выпрямитель самой простой конструкции. На выходе выпрямителя получается пульсирующий поток с частотой пульсаций в 300 Гц.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Шестифазная (двойная трехфазная) схема. </w:t>
      </w:r>
      <w:r w:rsidRPr="005177D7">
        <w:rPr>
          <w:rFonts w:ascii="Times New Roman" w:hAnsi="Times New Roman" w:cs="Times New Roman"/>
          <w:sz w:val="24"/>
          <w:szCs w:val="24"/>
        </w:rPr>
        <w:t xml:space="preserve">Применяется в аппаратах с силой тока до 500А. Вторичная обмотка трансформатора в таком выпрямителе разделена на шесть частей, объединенных в две группы, каждая из которых играет роль трехфазного источника питания. Для выравнивания напряжения между ними применяется дроссель, также называемый уравнительным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реактором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того, каким способом будет подключена первичная обмотка – «треугольником» или «звездой», будет зависеть диапазон регулирования сварочного потока.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Кольцевая схема. </w:t>
      </w:r>
      <w:r w:rsidRPr="005177D7">
        <w:rPr>
          <w:rFonts w:ascii="Times New Roman" w:hAnsi="Times New Roman" w:cs="Times New Roman"/>
          <w:sz w:val="24"/>
          <w:szCs w:val="24"/>
        </w:rPr>
        <w:t xml:space="preserve">Отличается от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вышеописанной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отсутствием уравнительного реактора. При этом полупроводниковые элементы работают в менее благоприятных условиях, но зато силовой трансформатор используется более эффективно.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Классификация по назначению и устройству. </w:t>
      </w:r>
      <w:r w:rsidRPr="005177D7">
        <w:rPr>
          <w:rFonts w:ascii="Times New Roman" w:hAnsi="Times New Roman" w:cs="Times New Roman"/>
          <w:sz w:val="24"/>
          <w:szCs w:val="24"/>
        </w:rPr>
        <w:t>Помимо указанной классификации современные выпрямители делят по устройству и назначению на следующие виды: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Классические. </w:t>
      </w:r>
      <w:r w:rsidRPr="005177D7">
        <w:rPr>
          <w:rFonts w:ascii="Times New Roman" w:hAnsi="Times New Roman" w:cs="Times New Roman"/>
          <w:sz w:val="24"/>
          <w:szCs w:val="24"/>
        </w:rPr>
        <w:t>Это наиболее простой вариант сварочного выпрямителя. Устройство включает три главных компонента: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lastRenderedPageBreak/>
        <w:t>Понижающий трансформатор: увеличивает силу тока;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Выпрямляющая схема: превращает переменный ток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постоянный;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Блок конденсаторов: сглаживает пульсации тока.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>Основные недостатки классических выпрямителей</w:t>
      </w:r>
      <w:r w:rsidRPr="005177D7">
        <w:rPr>
          <w:rFonts w:ascii="Times New Roman" w:hAnsi="Times New Roman" w:cs="Times New Roman"/>
          <w:sz w:val="24"/>
          <w:szCs w:val="24"/>
        </w:rPr>
        <w:t xml:space="preserve"> — большой вес и размеры, а также малая продолжительность нагрузки в цикле. Последнее означает, что аппарат может работать недолго и со значительными перерывами, необходимыми для охлаждения. Поэтому классические выпрямители применяются, в основном, для разовых работ – в быту или в мелких мастерских.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 xml:space="preserve">Многопостовые. </w:t>
      </w:r>
      <w:r w:rsidRPr="005177D7">
        <w:rPr>
          <w:rFonts w:ascii="Times New Roman" w:hAnsi="Times New Roman" w:cs="Times New Roman"/>
          <w:sz w:val="24"/>
          <w:szCs w:val="24"/>
        </w:rPr>
        <w:t>Многопостовые приборы. Многопостовые агрегаты.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Эти агрегаты применяются в промышленности или на стройплощадках, где сварочные работы ведутся постоянно и в больших объемах. Устройство подает ток высокой величины сразу на несколько сварочных постов. Каждый вывод снабжен собственным регулировочным механизмом, состоящим из дросселя и реостата, что дает возможность настраивать собственные рабочие параметры на каждом из постов. Применение многопостового выпрямителя позволяет сократить затраты на покупку оборудования и его обслуживание.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i/>
          <w:sz w:val="24"/>
          <w:szCs w:val="24"/>
          <w:u w:val="single"/>
        </w:rPr>
        <w:t>Главным недостатком аппарата</w:t>
      </w:r>
      <w:r w:rsidRPr="005177D7">
        <w:rPr>
          <w:rFonts w:ascii="Times New Roman" w:hAnsi="Times New Roman" w:cs="Times New Roman"/>
          <w:sz w:val="24"/>
          <w:szCs w:val="24"/>
        </w:rPr>
        <w:t xml:space="preserve"> данного типа является то, что в случае его поломки работа останавливается на всех постах одновременно.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Сварочные генераторы.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Сварочные генераторы - это автономная установка, применяемая для проведения сварки в условиях отсутствия полноценного источника электроэнергии. Данный агрегат гармонично сочетает в себе две важнейшие функции: организует независимое электроснабжение и вырабатывает сварочный ток определенных параметров. Его использование позволяет проводить ремонтные и монтажные работы любой сложности там, где снабжение электричеством происходит с перебоями или невозможно вообще в силу отсутствия соответствующих линий. Кроме этого, такой аппарат часто незаменим и в быту, например, в качестве автономной системы освещения или для проведения срочной сварки. Конструктивно устройство сварочной установки представлено генератором тока и приводным топливным двигателем, которые объединены рядом контролирующих и управляющих узлов и систем. К ним относятся: реостат для отладки сварочного тока, якорь, топливная емкость, пульт управления, коллектор, корпус, токосъемный механизм, капот со шторами и кровлей.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Стоит отметить, что в целом принцип работы сварочного генератора аналогичен действию других подобных установок. Однако у данного аппарата имеется одно главное отличие – наличие такого узла, как якорь, вращаемый посредством двигателя. Благодаря этому он вырабатывает электрическую энергию с постоянными характеристиками, что позволяет обеспечить стабильную и непрерывную сварочную дугу.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В зависимости от технических и функциональных характеристик, выделяют следующие типы сварочных генераторов: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1.Трансформаторы – удобные в работе и компактные агрегаты, выдающие переменный ток и отличающиеся доступной стоимостью.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2.Выпрямители – станции, предназначенные для производства постоянного тока. Это оборудование используется для получения качественных сварочных швов и обработки деталей из нержавеющей стали.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3.Инверторы – устройства с функцией высокоточной настройки рабочих параметров. Чаще всего применяются для сваривания в автоматическом или аргонодуговом режиме.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Также в продаже имеются сварочные генераторы, классифицируемые по виду используемого топлива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>: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- Бензиновые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Эти установки характеризуются небольшой мощностью и доступной ценой. Они непригодны для длительных работ в сложных условиях, но считаются наилучшим решением для периодического применения в быту. Отличаются оптимальными габаритами и малым весом, при работе производят мало шума, не загрязняют окружающую среду.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- Дизельные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Главные характеристики таких агрегатов – высокая надежность в эксплуатации и солидный спектр мощностей. Благодаря этому дизельные установки отличаются </w:t>
      </w:r>
      <w:r w:rsidRPr="005177D7">
        <w:rPr>
          <w:rFonts w:ascii="Times New Roman" w:hAnsi="Times New Roman" w:cs="Times New Roman"/>
          <w:sz w:val="24"/>
          <w:szCs w:val="24"/>
        </w:rPr>
        <w:lastRenderedPageBreak/>
        <w:t>значительным рабочим ресурсом и возможностью функционирования при низкой температуре, а, следовательно, и более высокой рыночной стоимостью. Но их эксплуатация обходится значительно дешевле, чем оборудования, работающего на бензине.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Характеристики сварочных генераторов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Помимо вышеперечисленных критериев, существует еще ряд важных характеристик, которые напрямую влияют на работу сварочных генераторов. Во-первых, это мощность. Данный показатель указывается производителем в прилагаемом техпаспорте в кВт или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. Специалисты рекомендуют подбирать агрегат с определенным запасом мощности, поскольку никогда 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не известно, какие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задачи по сварке понадобится выполнить в будущем.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Работа сварочного генератора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Многофункциональность генерирующей техники, т.е. возможность использовать ее как независимую электростанцию, и как аппарат для сварки, обеспечивает комфорт и мобильность процесса, а также существенно сокращает время на его подготовку. Такой агрегат достаточно заправить топливом, и он уже готов к сварке. В то время</w:t>
      </w:r>
      <w:proofErr w:type="gramStart"/>
      <w:r w:rsidRPr="005177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177D7">
        <w:rPr>
          <w:rFonts w:ascii="Times New Roman" w:hAnsi="Times New Roman" w:cs="Times New Roman"/>
          <w:sz w:val="24"/>
          <w:szCs w:val="24"/>
        </w:rPr>
        <w:t xml:space="preserve"> как подготовка к работе обычного сварочного оборудования (прокладка кабелей, подключение, отладка) занимает намного больше времени, что весьма неудобно.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Практически всегда выгоднее приобрести именно сварочный генератор, а не автономную станцию и отдельно установку для сварки. Ведь часто случается так, что топливный агрегат не обеспечивает работу сварочного аппарата по причине нехватки мощности. А вот генератор для сварки рассчитан на определенную мощность и эксплуатацию в широком спектре температур, что при правильном подборе гарантирует отличное качество созданных швов.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4.  Сварочные инверторы.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Сварочный агрегат классического типа даже при относительно малой мощности отличается довольно внушительными габаритами и весом, что обусловлено, в первую очередь, размерами понижающего трансформатора. Было установлено, что с повышением частоты переменного тока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магнитопровод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силового трансформатора можно существенно уменьшить. Этот принцип был положен в основу устройства инверторного выпрямителя. 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2. Содержание отчета: 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 xml:space="preserve">Изучить краткие </w:t>
      </w:r>
      <w:proofErr w:type="spellStart"/>
      <w:r w:rsidRPr="005177D7">
        <w:rPr>
          <w:rFonts w:ascii="Times New Roman" w:hAnsi="Times New Roman" w:cs="Times New Roman"/>
          <w:sz w:val="24"/>
          <w:szCs w:val="24"/>
        </w:rPr>
        <w:t>теоритические</w:t>
      </w:r>
      <w:proofErr w:type="spellEnd"/>
      <w:r w:rsidRPr="005177D7">
        <w:rPr>
          <w:rFonts w:ascii="Times New Roman" w:hAnsi="Times New Roman" w:cs="Times New Roman"/>
          <w:sz w:val="24"/>
          <w:szCs w:val="24"/>
        </w:rPr>
        <w:t xml:space="preserve"> сведения и заполнить таблицу.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409"/>
        <w:gridCol w:w="4045"/>
        <w:gridCol w:w="3117"/>
      </w:tblGrid>
      <w:tr w:rsidR="00486624" w:rsidRPr="005177D7" w:rsidTr="00A83CC0">
        <w:tc>
          <w:tcPr>
            <w:tcW w:w="2518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24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3521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Плюсы и минусы устройств</w:t>
            </w:r>
          </w:p>
        </w:tc>
      </w:tr>
      <w:tr w:rsidR="00486624" w:rsidRPr="005177D7" w:rsidTr="00A83CC0">
        <w:tc>
          <w:tcPr>
            <w:tcW w:w="2518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ab/>
              <w:t>Сварочный трансформатор.</w:t>
            </w:r>
          </w:p>
        </w:tc>
        <w:tc>
          <w:tcPr>
            <w:tcW w:w="4524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24" w:rsidRPr="005177D7" w:rsidTr="00A83CC0">
        <w:tc>
          <w:tcPr>
            <w:tcW w:w="2518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ab/>
              <w:t>Сварочный выпрямитель.</w:t>
            </w:r>
          </w:p>
        </w:tc>
        <w:tc>
          <w:tcPr>
            <w:tcW w:w="4524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24" w:rsidRPr="005177D7" w:rsidTr="00A83CC0">
        <w:tc>
          <w:tcPr>
            <w:tcW w:w="2518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ab/>
              <w:t>Сварочные генераторы.</w:t>
            </w:r>
          </w:p>
        </w:tc>
        <w:tc>
          <w:tcPr>
            <w:tcW w:w="4524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24" w:rsidRPr="005177D7" w:rsidTr="00A83CC0">
        <w:tc>
          <w:tcPr>
            <w:tcW w:w="2518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D7">
              <w:rPr>
                <w:rFonts w:ascii="Times New Roman" w:hAnsi="Times New Roman" w:cs="Times New Roman"/>
                <w:sz w:val="24"/>
                <w:szCs w:val="24"/>
              </w:rPr>
              <w:t>4.  Сварочные инверторы.</w:t>
            </w:r>
          </w:p>
        </w:tc>
        <w:tc>
          <w:tcPr>
            <w:tcW w:w="4524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86624" w:rsidRPr="005177D7" w:rsidRDefault="00486624" w:rsidP="00A8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486624" w:rsidRPr="001E6633" w:rsidRDefault="00486624" w:rsidP="0048662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33">
        <w:rPr>
          <w:rFonts w:ascii="Times New Roman" w:hAnsi="Times New Roman" w:cs="Times New Roman"/>
          <w:sz w:val="24"/>
          <w:szCs w:val="24"/>
        </w:rPr>
        <w:t>Перечислите типы сварочных генераторов.</w:t>
      </w:r>
    </w:p>
    <w:p w:rsidR="00486624" w:rsidRPr="001E6633" w:rsidRDefault="00486624" w:rsidP="0048662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33">
        <w:rPr>
          <w:rFonts w:ascii="Times New Roman" w:hAnsi="Times New Roman" w:cs="Times New Roman"/>
          <w:sz w:val="24"/>
          <w:szCs w:val="24"/>
        </w:rPr>
        <w:t xml:space="preserve">Что означают схемы: « </w:t>
      </w:r>
      <w:proofErr w:type="spellStart"/>
      <w:r w:rsidRPr="001E6633">
        <w:rPr>
          <w:rFonts w:ascii="Times New Roman" w:hAnsi="Times New Roman" w:cs="Times New Roman"/>
          <w:sz w:val="24"/>
          <w:szCs w:val="24"/>
        </w:rPr>
        <w:t>универсальная</w:t>
      </w:r>
      <w:proofErr w:type="gramStart"/>
      <w:r w:rsidRPr="001E6633">
        <w:rPr>
          <w:rFonts w:ascii="Times New Roman" w:hAnsi="Times New Roman" w:cs="Times New Roman"/>
          <w:sz w:val="24"/>
          <w:szCs w:val="24"/>
        </w:rPr>
        <w:t>;-</w:t>
      </w:r>
      <w:proofErr w:type="gramEnd"/>
      <w:r w:rsidRPr="001E663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E6633">
        <w:rPr>
          <w:rFonts w:ascii="Times New Roman" w:hAnsi="Times New Roman" w:cs="Times New Roman"/>
          <w:sz w:val="24"/>
          <w:szCs w:val="24"/>
        </w:rPr>
        <w:t xml:space="preserve"> падающей характеристикой; с жесткой или </w:t>
      </w:r>
      <w:proofErr w:type="spellStart"/>
      <w:r w:rsidRPr="001E6633">
        <w:rPr>
          <w:rFonts w:ascii="Times New Roman" w:hAnsi="Times New Roman" w:cs="Times New Roman"/>
          <w:sz w:val="24"/>
          <w:szCs w:val="24"/>
        </w:rPr>
        <w:t>пологопадающей</w:t>
      </w:r>
      <w:proofErr w:type="spellEnd"/>
      <w:r w:rsidRPr="001E6633">
        <w:rPr>
          <w:rFonts w:ascii="Times New Roman" w:hAnsi="Times New Roman" w:cs="Times New Roman"/>
          <w:sz w:val="24"/>
          <w:szCs w:val="24"/>
        </w:rPr>
        <w:t xml:space="preserve"> характеристикой» в сварочных генераторах.</w:t>
      </w:r>
    </w:p>
    <w:p w:rsidR="00486624" w:rsidRPr="005177D7" w:rsidRDefault="00486624" w:rsidP="00486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5177D7">
        <w:rPr>
          <w:rFonts w:ascii="Times New Roman" w:hAnsi="Times New Roman" w:cs="Times New Roman"/>
          <w:sz w:val="24"/>
          <w:szCs w:val="24"/>
        </w:rPr>
        <w:t xml:space="preserve">Какой инвертор купить для домашних работ, почему. </w:t>
      </w:r>
    </w:p>
    <w:p w:rsidR="00486624" w:rsidRPr="00945D37" w:rsidRDefault="00486624" w:rsidP="006110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86624" w:rsidRPr="00945D37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D7D19"/>
    <w:multiLevelType w:val="multilevel"/>
    <w:tmpl w:val="71322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415D9"/>
    <w:multiLevelType w:val="hybridMultilevel"/>
    <w:tmpl w:val="7ECE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17"/>
  </w:num>
  <w:num w:numId="15">
    <w:abstractNumId w:val="3"/>
  </w:num>
  <w:num w:numId="16">
    <w:abstractNumId w:val="11"/>
  </w:num>
  <w:num w:numId="17">
    <w:abstractNumId w:val="12"/>
  </w:num>
  <w:num w:numId="18">
    <w:abstractNumId w:val="16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26291"/>
    <w:rsid w:val="00092148"/>
    <w:rsid w:val="000B0D4B"/>
    <w:rsid w:val="00152C0A"/>
    <w:rsid w:val="001A4663"/>
    <w:rsid w:val="001E00EC"/>
    <w:rsid w:val="00202425"/>
    <w:rsid w:val="002202A7"/>
    <w:rsid w:val="00227A37"/>
    <w:rsid w:val="0023208D"/>
    <w:rsid w:val="00404285"/>
    <w:rsid w:val="00430ABC"/>
    <w:rsid w:val="00486624"/>
    <w:rsid w:val="005348F6"/>
    <w:rsid w:val="005359AB"/>
    <w:rsid w:val="005F0320"/>
    <w:rsid w:val="0061101B"/>
    <w:rsid w:val="006351B9"/>
    <w:rsid w:val="00701651"/>
    <w:rsid w:val="008371CC"/>
    <w:rsid w:val="00853404"/>
    <w:rsid w:val="008622B7"/>
    <w:rsid w:val="00874E56"/>
    <w:rsid w:val="008A37C4"/>
    <w:rsid w:val="00945D37"/>
    <w:rsid w:val="00963970"/>
    <w:rsid w:val="009C1D0C"/>
    <w:rsid w:val="009F0941"/>
    <w:rsid w:val="00A25E19"/>
    <w:rsid w:val="00A66881"/>
    <w:rsid w:val="00A73DCD"/>
    <w:rsid w:val="00A9230E"/>
    <w:rsid w:val="00B07E12"/>
    <w:rsid w:val="00B1061F"/>
    <w:rsid w:val="00BC2E72"/>
    <w:rsid w:val="00BF3D44"/>
    <w:rsid w:val="00C23AB4"/>
    <w:rsid w:val="00C3668B"/>
    <w:rsid w:val="00C47637"/>
    <w:rsid w:val="00C74E04"/>
    <w:rsid w:val="00C82E62"/>
    <w:rsid w:val="00CA3518"/>
    <w:rsid w:val="00CF0E9A"/>
    <w:rsid w:val="00D5422C"/>
    <w:rsid w:val="00D63D8D"/>
    <w:rsid w:val="00DC3DFC"/>
    <w:rsid w:val="00DD35FE"/>
    <w:rsid w:val="00DE7920"/>
    <w:rsid w:val="00EF5F76"/>
    <w:rsid w:val="00F07456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2020-03-17T07:00:00Z</dcterms:created>
  <dcterms:modified xsi:type="dcterms:W3CDTF">2020-11-15T11:33:00Z</dcterms:modified>
</cp:coreProperties>
</file>