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654614" w:rsidRDefault="00F22925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02.01</w:t>
      </w:r>
    </w:p>
    <w:p w:rsidR="002202A7" w:rsidRDefault="00F5611E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1101B">
        <w:rPr>
          <w:rFonts w:ascii="Times New Roman" w:hAnsi="Times New Roman" w:cs="Times New Roman"/>
          <w:b/>
          <w:sz w:val="32"/>
          <w:szCs w:val="32"/>
        </w:rPr>
        <w:t>Власова Наталья Александровна</w:t>
      </w:r>
    </w:p>
    <w:p w:rsidR="00F5611E" w:rsidRDefault="00F5611E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  <w:r w:rsidR="00026291">
        <w:rPr>
          <w:rFonts w:ascii="Times New Roman" w:hAnsi="Times New Roman" w:cs="Times New Roman"/>
          <w:b/>
          <w:sz w:val="28"/>
          <w:szCs w:val="28"/>
          <w:u w:val="single"/>
        </w:rPr>
        <w:t>– 2 часа</w:t>
      </w:r>
    </w:p>
    <w:p w:rsidR="00F5611E" w:rsidRPr="00F5611E" w:rsidRDefault="00F5611E" w:rsidP="00BC2E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F22925">
        <w:rPr>
          <w:rFonts w:ascii="Times New Roman" w:hAnsi="Times New Roman" w:cs="Times New Roman"/>
          <w:sz w:val="28"/>
          <w:szCs w:val="28"/>
        </w:rPr>
        <w:t>Практическая работа №3 Изучение конструкции и условное обозначение сварных соединений.</w:t>
      </w:r>
    </w:p>
    <w:p w:rsidR="0061101B" w:rsidRDefault="0061101B" w:rsidP="0061101B">
      <w:pPr>
        <w:spacing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F5611E" w:rsidRPr="005359AB">
        <w:rPr>
          <w:rFonts w:ascii="Times New Roman" w:hAnsi="Times New Roman" w:cs="Times New Roman"/>
          <w:sz w:val="28"/>
          <w:szCs w:val="28"/>
        </w:rPr>
        <w:t>О</w:t>
      </w:r>
      <w:r w:rsidR="00F22925">
        <w:rPr>
          <w:rFonts w:ascii="Times New Roman" w:hAnsi="Times New Roman" w:cs="Times New Roman"/>
          <w:sz w:val="28"/>
          <w:szCs w:val="28"/>
        </w:rPr>
        <w:t>формить практическую работу № 3</w:t>
      </w:r>
      <w:r w:rsidR="00F5611E">
        <w:rPr>
          <w:rFonts w:ascii="Times New Roman" w:hAnsi="Times New Roman" w:cs="Times New Roman"/>
          <w:sz w:val="28"/>
          <w:szCs w:val="28"/>
        </w:rPr>
        <w:t xml:space="preserve">. </w:t>
      </w:r>
      <w:r w:rsidR="00F22925">
        <w:rPr>
          <w:rFonts w:ascii="Times New Roman" w:hAnsi="Times New Roman" w:cs="Times New Roman"/>
          <w:sz w:val="28"/>
          <w:szCs w:val="28"/>
        </w:rPr>
        <w:t>Сдать до 24.05</w:t>
      </w:r>
      <w:r w:rsidR="00F5611E" w:rsidRPr="005359AB">
        <w:rPr>
          <w:rFonts w:ascii="Times New Roman" w:hAnsi="Times New Roman" w:cs="Times New Roman"/>
          <w:sz w:val="28"/>
          <w:szCs w:val="28"/>
        </w:rPr>
        <w:t xml:space="preserve">.2020 в электронном виде либо фото в </w:t>
      </w:r>
      <w:r w:rsidR="00F5611E" w:rsidRPr="005359AB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F5611E" w:rsidRPr="005359AB">
        <w:rPr>
          <w:rFonts w:ascii="Times New Roman" w:hAnsi="Times New Roman" w:cs="Times New Roman"/>
          <w:sz w:val="28"/>
          <w:szCs w:val="28"/>
        </w:rPr>
        <w:t xml:space="preserve">. Ссылка </w:t>
      </w:r>
      <w:hyperlink r:id="rId6" w:history="1">
        <w:r w:rsidR="00F5611E" w:rsidRPr="005359AB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https://vk.com/id308588669</w:t>
        </w:r>
      </w:hyperlink>
    </w:p>
    <w:p w:rsidR="00F22925" w:rsidRPr="00F22925" w:rsidRDefault="00F22925" w:rsidP="00F22925">
      <w:pPr>
        <w:keepNext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0" w:name="_Toc63618657"/>
      <w:r w:rsidRPr="00F2292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Практическая работа № 3 Изучение конструкции и условное обозначение сварных соединений</w:t>
      </w:r>
      <w:bookmarkEnd w:id="0"/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Тема: </w:t>
      </w: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конструкции и условное обозначение сварных соединений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работы: </w:t>
      </w: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Ознакомление с видами сварных соединений и их условным обозначением.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Оборудование: </w:t>
      </w: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Методическое пособие к практической работе;</w:t>
      </w:r>
      <w:r w:rsidRPr="00F22925">
        <w:rPr>
          <w:rFonts w:ascii="Calibri" w:eastAsia="Calibri" w:hAnsi="Calibri" w:cs="Times New Roman"/>
          <w:lang w:eastAsia="en-US"/>
        </w:rPr>
        <w:t xml:space="preserve"> </w:t>
      </w: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ГОСТ 5264- 80,  ГОСТ 8713-80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Порядок выполнения работы: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Ознакомиться с краткими теоретическими сведениями.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 Ответить на вопросы </w:t>
      </w:r>
      <w:proofErr w:type="gramStart"/>
      <w:r w:rsidRPr="00F2292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тест-задания</w:t>
      </w:r>
      <w:proofErr w:type="gramEnd"/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3. Ответить на контрольные вопросы.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Краткие теоретические сведения.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>1. Условное обозначение сварных соединений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Детали, соединяемые сваркой, располагаются внахлестку </w:t>
      </w:r>
      <w:r w:rsidRPr="00F2292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Н, </w:t>
      </w:r>
      <w:r w:rsidRPr="00F22925">
        <w:rPr>
          <w:rFonts w:ascii="Times New Roman" w:eastAsia="Calibri" w:hAnsi="Times New Roman" w:cs="Times New Roman"/>
          <w:sz w:val="24"/>
          <w:szCs w:val="24"/>
        </w:rPr>
        <w:t>встык</w:t>
      </w:r>
      <w:proofErr w:type="gramStart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, под углом </w:t>
      </w:r>
      <w:r w:rsidRPr="00F2292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У, 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в виде тавра </w:t>
      </w:r>
      <w:r w:rsidRPr="00F2292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Т. 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Выполняются соединения с </w:t>
      </w:r>
      <w:proofErr w:type="spellStart"/>
      <w:r w:rsidRPr="00F22925">
        <w:rPr>
          <w:rFonts w:ascii="Times New Roman" w:eastAsia="Calibri" w:hAnsi="Times New Roman" w:cs="Times New Roman"/>
          <w:sz w:val="24"/>
          <w:szCs w:val="24"/>
        </w:rPr>
        <w:t>отбортовкой</w:t>
      </w:r>
      <w:proofErr w:type="spell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двух кромок (в соединениях внахлестку), без скоса кромок, со скосом одной кромки, со скосом двух кромок.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В условном обозначении шва наносят буквенно-цифровое обозначение вида соединения, формы подготовленных кромок и характера выполненного шва; способы сварки; виды и методы сварки.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FFBF411" wp14:editId="5FCF29DC">
            <wp:simplePos x="0" y="0"/>
            <wp:positionH relativeFrom="column">
              <wp:posOffset>1082040</wp:posOffset>
            </wp:positionH>
            <wp:positionV relativeFrom="paragraph">
              <wp:posOffset>381000</wp:posOffset>
            </wp:positionV>
            <wp:extent cx="3307715" cy="4782185"/>
            <wp:effectExtent l="0" t="0" r="0" b="0"/>
            <wp:wrapTopAndBottom/>
            <wp:docPr id="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47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925">
        <w:rPr>
          <w:rFonts w:ascii="Times New Roman" w:eastAsia="Calibri" w:hAnsi="Times New Roman" w:cs="Times New Roman"/>
          <w:sz w:val="24"/>
          <w:szCs w:val="24"/>
        </w:rPr>
        <w:t>На рис. 1 приведены виды соединений согласно ГОСТ 5264-80 и пределы толщин свариваемых деталей.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sz w:val="24"/>
          <w:szCs w:val="24"/>
        </w:rPr>
        <w:t>Рисунок 1. Виды соединений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F22925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- шов с </w:t>
      </w:r>
      <w:proofErr w:type="spellStart"/>
      <w:r w:rsidRPr="00F22925">
        <w:rPr>
          <w:rFonts w:ascii="Times New Roman" w:eastAsia="Calibri" w:hAnsi="Times New Roman" w:cs="Times New Roman"/>
          <w:sz w:val="24"/>
          <w:szCs w:val="24"/>
        </w:rPr>
        <w:t>отбортовкой</w:t>
      </w:r>
      <w:proofErr w:type="spell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двух кромок, односторонний;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F22925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без скоса кромок, односторонний;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СЗ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то же, на остающейся или съемной подкладке;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F22925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- без скоса кромок, двусторонний;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С5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со скосом одной кромки, </w:t>
      </w:r>
      <w:proofErr w:type="gramStart"/>
      <w:r w:rsidRPr="00F22925">
        <w:rPr>
          <w:rFonts w:ascii="Times New Roman" w:eastAsia="Calibri" w:hAnsi="Times New Roman" w:cs="Times New Roman"/>
          <w:sz w:val="24"/>
          <w:szCs w:val="24"/>
        </w:rPr>
        <w:t>односторонний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F22925">
        <w:rPr>
          <w:rFonts w:ascii="Times New Roman" w:eastAsia="Calibri" w:hAnsi="Times New Roman" w:cs="Times New Roman"/>
          <w:b/>
          <w:sz w:val="24"/>
          <w:szCs w:val="24"/>
        </w:rPr>
        <w:t>6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то же, на остающейся или съемной подкладке;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F22925">
        <w:rPr>
          <w:rFonts w:ascii="Times New Roman" w:eastAsia="Calibri" w:hAnsi="Times New Roman" w:cs="Times New Roman"/>
          <w:b/>
          <w:sz w:val="24"/>
          <w:szCs w:val="24"/>
        </w:rPr>
        <w:t>7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со скосом одной кромки, односторонний замковый;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 xml:space="preserve">С8 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- со скосом одной кромки, </w:t>
      </w:r>
      <w:proofErr w:type="gramStart"/>
      <w:r w:rsidRPr="00F22925">
        <w:rPr>
          <w:rFonts w:ascii="Times New Roman" w:eastAsia="Calibri" w:hAnsi="Times New Roman" w:cs="Times New Roman"/>
          <w:sz w:val="24"/>
          <w:szCs w:val="24"/>
        </w:rPr>
        <w:t>двусторонний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F22925">
        <w:rPr>
          <w:rFonts w:ascii="Times New Roman" w:eastAsia="Calibri" w:hAnsi="Times New Roman" w:cs="Times New Roman"/>
          <w:b/>
          <w:sz w:val="24"/>
          <w:szCs w:val="24"/>
        </w:rPr>
        <w:t>9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с криволинейным скосом одной кромки, двусторонний;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СЮ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с ломаным скосом одной кромки, двусторонний,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СП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с двумя симметричными скосами одной кромки, </w:t>
      </w:r>
      <w:proofErr w:type="gramStart"/>
      <w:r w:rsidRPr="00F22925">
        <w:rPr>
          <w:rFonts w:ascii="Times New Roman" w:eastAsia="Calibri" w:hAnsi="Times New Roman" w:cs="Times New Roman"/>
          <w:sz w:val="24"/>
          <w:szCs w:val="24"/>
        </w:rPr>
        <w:t>двусторонний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С12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с двумя симметричными криволинейными скосами одной кромки, </w:t>
      </w:r>
      <w:proofErr w:type="gramStart"/>
      <w:r w:rsidRPr="00F22925">
        <w:rPr>
          <w:rFonts w:ascii="Times New Roman" w:eastAsia="Calibri" w:hAnsi="Times New Roman" w:cs="Times New Roman"/>
          <w:sz w:val="24"/>
          <w:szCs w:val="24"/>
        </w:rPr>
        <w:t>двусторонний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С13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с двумя несимметричными </w:t>
      </w:r>
      <w:r w:rsidRPr="00F2292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скосами одной кромки, </w:t>
      </w:r>
      <w:proofErr w:type="gramStart"/>
      <w:r w:rsidRPr="00F22925">
        <w:rPr>
          <w:rFonts w:ascii="Times New Roman" w:eastAsia="Calibri" w:hAnsi="Times New Roman" w:cs="Times New Roman"/>
          <w:spacing w:val="-1"/>
          <w:sz w:val="24"/>
          <w:szCs w:val="24"/>
        </w:rPr>
        <w:t>двусторонний</w:t>
      </w:r>
      <w:proofErr w:type="gramEnd"/>
      <w:r w:rsidRPr="00F2292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С14</w:t>
      </w:r>
      <w:r w:rsidRPr="00F2292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- со скосом одной кромки с последующей строжкой, </w:t>
      </w:r>
      <w:proofErr w:type="gramStart"/>
      <w:r w:rsidRPr="00F22925">
        <w:rPr>
          <w:rFonts w:ascii="Times New Roman" w:eastAsia="Calibri" w:hAnsi="Times New Roman" w:cs="Times New Roman"/>
          <w:sz w:val="24"/>
          <w:szCs w:val="24"/>
        </w:rPr>
        <w:t>двусторонний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С15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со скосом двух кромок, </w:t>
      </w:r>
      <w:proofErr w:type="gramStart"/>
      <w:r w:rsidRPr="00F22925">
        <w:rPr>
          <w:rFonts w:ascii="Times New Roman" w:eastAsia="Calibri" w:hAnsi="Times New Roman" w:cs="Times New Roman"/>
          <w:sz w:val="24"/>
          <w:szCs w:val="24"/>
        </w:rPr>
        <w:t>односторонний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С16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то же, на остающейся или съемной подкладке;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С17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то же, </w:t>
      </w:r>
      <w:proofErr w:type="gramStart"/>
      <w:r w:rsidRPr="00F22925">
        <w:rPr>
          <w:rFonts w:ascii="Times New Roman" w:eastAsia="Calibri" w:hAnsi="Times New Roman" w:cs="Times New Roman"/>
          <w:sz w:val="24"/>
          <w:szCs w:val="24"/>
        </w:rPr>
        <w:t>замковый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С18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со скосом двух кромок, </w:t>
      </w:r>
      <w:proofErr w:type="gramStart"/>
      <w:r w:rsidRPr="00F22925">
        <w:rPr>
          <w:rFonts w:ascii="Times New Roman" w:eastAsia="Calibri" w:hAnsi="Times New Roman" w:cs="Times New Roman"/>
          <w:sz w:val="24"/>
          <w:szCs w:val="24"/>
        </w:rPr>
        <w:t>двусторонний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С19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с криволинейным скосом двух кромок, </w:t>
      </w:r>
      <w:proofErr w:type="gramStart"/>
      <w:r w:rsidRPr="00F22925">
        <w:rPr>
          <w:rFonts w:ascii="Times New Roman" w:eastAsia="Calibri" w:hAnsi="Times New Roman" w:cs="Times New Roman"/>
          <w:sz w:val="24"/>
          <w:szCs w:val="24"/>
        </w:rPr>
        <w:t>двусторонний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С20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с ломаным скосом двух кромок, </w:t>
      </w:r>
      <w:proofErr w:type="gramStart"/>
      <w:r w:rsidRPr="00F22925">
        <w:rPr>
          <w:rFonts w:ascii="Times New Roman" w:eastAsia="Calibri" w:hAnsi="Times New Roman" w:cs="Times New Roman"/>
          <w:sz w:val="24"/>
          <w:szCs w:val="24"/>
        </w:rPr>
        <w:t>двусторонний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С21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с двумя симметричными скосами двух кромок, </w:t>
      </w:r>
      <w:proofErr w:type="gramStart"/>
      <w:r w:rsidRPr="00F22925">
        <w:rPr>
          <w:rFonts w:ascii="Times New Roman" w:eastAsia="Calibri" w:hAnsi="Times New Roman" w:cs="Times New Roman"/>
          <w:sz w:val="24"/>
          <w:szCs w:val="24"/>
        </w:rPr>
        <w:t>двусторонний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С22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с двумя симметричными криволинейными скосами двух кромок, </w:t>
      </w:r>
      <w:proofErr w:type="gramStart"/>
      <w:r w:rsidRPr="00F22925">
        <w:rPr>
          <w:rFonts w:ascii="Times New Roman" w:eastAsia="Calibri" w:hAnsi="Times New Roman" w:cs="Times New Roman"/>
          <w:sz w:val="24"/>
          <w:szCs w:val="24"/>
        </w:rPr>
        <w:t>двусторонний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С23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с двумя симметричными ломаными скосами двух кромок, </w:t>
      </w:r>
      <w:proofErr w:type="gramStart"/>
      <w:r w:rsidRPr="00F22925">
        <w:rPr>
          <w:rFonts w:ascii="Times New Roman" w:eastAsia="Calibri" w:hAnsi="Times New Roman" w:cs="Times New Roman"/>
          <w:sz w:val="24"/>
          <w:szCs w:val="24"/>
        </w:rPr>
        <w:t>двусторонний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С24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с двумя несимметричными скосами двух кромок, </w:t>
      </w:r>
      <w:proofErr w:type="gramStart"/>
      <w:r w:rsidRPr="00F22925">
        <w:rPr>
          <w:rFonts w:ascii="Times New Roman" w:eastAsia="Calibri" w:hAnsi="Times New Roman" w:cs="Times New Roman"/>
          <w:sz w:val="24"/>
          <w:szCs w:val="24"/>
        </w:rPr>
        <w:t>двусторонний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</w:rPr>
        <w:t>С25</w:t>
      </w:r>
      <w:r w:rsidRPr="00F22925">
        <w:rPr>
          <w:rFonts w:ascii="Times New Roman" w:eastAsia="Calibri" w:hAnsi="Times New Roman" w:cs="Times New Roman"/>
          <w:sz w:val="24"/>
          <w:szCs w:val="24"/>
        </w:rPr>
        <w:t xml:space="preserve"> - со скосом двух кромок с последующей строжкой, </w:t>
      </w:r>
      <w:proofErr w:type="gramStart"/>
      <w:r w:rsidRPr="00F22925">
        <w:rPr>
          <w:rFonts w:ascii="Times New Roman" w:eastAsia="Calibri" w:hAnsi="Times New Roman" w:cs="Times New Roman"/>
          <w:sz w:val="24"/>
          <w:szCs w:val="24"/>
        </w:rPr>
        <w:t>двусторонний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Изображение швов сварных соединений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ЕСКД ГОСТ 2.312-72 - Настоящий стандарт устанавливает условные изображения и обозначения швов сварных соединений в конструкторских документах изделий всех отраслей промышленности, а также в строительной документации, в которой не использованы изображения и </w:t>
      </w:r>
      <w:proofErr w:type="gramStart"/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обозначения</w:t>
      </w:r>
      <w:proofErr w:type="gramEnd"/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применяемые в строительстве.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Шов сварного соединения, независимо от способа сварки, условно изображают: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видимый - сплошной основной линией (рис. 2а, в);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невидимый - штриховой линией (рис. 2г);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Видимую одиночную сварную точку, независимо от способа сварки, условно изображают знаком "+" (рис.2,б), который выполняют сплошными линиями (рис. 3).Невидимые одиночные точки не изображают. От изображения шва или одиночной точки проводят линию-выноску, заканчивающуюся односторонней стрелкой (см. рис. 2). Линию-выноску предпочтительно проводить от видимого шва.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F2292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985B62A" wp14:editId="09AA298D">
            <wp:extent cx="968188" cy="814519"/>
            <wp:effectExtent l="0" t="0" r="3810" b="5080"/>
            <wp:docPr id="2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44" cy="81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008B3DA" wp14:editId="48E8A3C9">
            <wp:extent cx="974071" cy="613186"/>
            <wp:effectExtent l="0" t="0" r="0" b="0"/>
            <wp:docPr id="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59" cy="61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FE03DF3" wp14:editId="78B54447">
            <wp:extent cx="574985" cy="720763"/>
            <wp:effectExtent l="0" t="0" r="0" b="3175"/>
            <wp:docPr id="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74" cy="7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D09500D" wp14:editId="4950F117">
            <wp:extent cx="929525" cy="935915"/>
            <wp:effectExtent l="0" t="0" r="4445" b="0"/>
            <wp:docPr id="5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439" cy="93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а)                                         б)                                     в)                                    г)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Рисунок 2. Условное изображение сварного соединения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13DEE8D" wp14:editId="7FF55FF9">
            <wp:extent cx="1186422" cy="1108038"/>
            <wp:effectExtent l="0" t="0" r="0" b="0"/>
            <wp:docPr id="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567" cy="110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Рисунок  3. Условное изображение одиночной сварной точки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На изображение сечения многопроходного шва допускается наносить контуры отдельных проходов, при этом их необходимо обозначить прописными буквами русского алфавита (рис. 3).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Шов, размеры конструктивных элементов которого стандартами не установлены (нестандартный шов), изображаются с указанием размеров конструктивных элементов, необходимых для выполнения шва по данному чертежу (рис.5).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Границы шва изображают сплошными основными линиями, а конструктивные элементы кромок в границах шва - сплошными тонкими линиями.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36FE1FA" wp14:editId="763CD35D">
            <wp:extent cx="1646418" cy="1097280"/>
            <wp:effectExtent l="0" t="0" r="0" b="7620"/>
            <wp:docPr id="7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653" cy="109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Рисунок  3. Изображение сечения многопроходного шва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68582AF" wp14:editId="1AF33CA2">
            <wp:extent cx="1200231" cy="806824"/>
            <wp:effectExtent l="0" t="0" r="0" b="0"/>
            <wp:docPr id="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396" cy="80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Рисунок  4. Изображение нестандартного шва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Условное обозначение швов сварных соединений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Вспомогательные знаки для обозначения сварных швов приведены в таблице 5.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В условном обозначении шва вспомогательные знаки выполняют сплошными тонкими линиями.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Вспомогательные знаки должны быть одинаковой высоты с цифрами, входящими в обозначение шва.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Таблица 5</w:t>
      </w: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. Вспомогательные знаки для обозначения сварных швов.</w:t>
      </w:r>
    </w:p>
    <w:tbl>
      <w:tblPr>
        <w:tblW w:w="0" w:type="auto"/>
        <w:jc w:val="center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4019"/>
        <w:gridCol w:w="2106"/>
        <w:gridCol w:w="2106"/>
      </w:tblGrid>
      <w:tr w:rsidR="00F22925" w:rsidRPr="00F22925" w:rsidTr="00083472">
        <w:trPr>
          <w:trHeight w:val="131"/>
          <w:jc w:val="center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Вспомогательный </w:t>
            </w: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знак</w:t>
            </w:r>
          </w:p>
        </w:tc>
        <w:tc>
          <w:tcPr>
            <w:tcW w:w="4019" w:type="dxa"/>
            <w:vMerge w:val="restart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Значение вспомогательного знака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Расположение вспомогательного знака </w:t>
            </w: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относительно полки линии-выноски, проведенной от изображения шва</w:t>
            </w:r>
          </w:p>
        </w:tc>
      </w:tr>
      <w:tr w:rsidR="00F22925" w:rsidRPr="00F22925" w:rsidTr="00083472">
        <w:trPr>
          <w:trHeight w:val="131"/>
          <w:jc w:val="center"/>
        </w:trPr>
        <w:tc>
          <w:tcPr>
            <w:tcW w:w="2067" w:type="dxa"/>
            <w:vMerge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9" w:type="dxa"/>
            <w:vMerge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лицевой стороны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оборотной стороны</w:t>
            </w:r>
          </w:p>
        </w:tc>
      </w:tr>
      <w:tr w:rsidR="00F22925" w:rsidRPr="00F22925" w:rsidTr="00083472">
        <w:trPr>
          <w:trHeight w:val="131"/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69CA27" wp14:editId="757CEF97">
                  <wp:extent cx="376555" cy="226060"/>
                  <wp:effectExtent l="0" t="0" r="4445" b="2540"/>
                  <wp:docPr id="9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Усиление шва снять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006140" wp14:editId="0A9FC3F9">
                  <wp:extent cx="914400" cy="807085"/>
                  <wp:effectExtent l="0" t="0" r="0" b="0"/>
                  <wp:docPr id="10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2DD444" wp14:editId="2F350002">
                  <wp:extent cx="914400" cy="537845"/>
                  <wp:effectExtent l="0" t="0" r="0" b="0"/>
                  <wp:docPr id="11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925" w:rsidRPr="00F22925" w:rsidTr="00083472">
        <w:trPr>
          <w:trHeight w:val="131"/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E1542" wp14:editId="1192583A">
                  <wp:extent cx="677545" cy="128905"/>
                  <wp:effectExtent l="0" t="0" r="8255" b="4445"/>
                  <wp:docPr id="12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Наплывы и неровности обработать с плавным переходом к основному металлу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4F54FB" wp14:editId="1C7BE598">
                  <wp:extent cx="1118870" cy="677545"/>
                  <wp:effectExtent l="0" t="0" r="5080" b="8255"/>
                  <wp:docPr id="1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23CBD6" wp14:editId="704FC5DA">
                  <wp:extent cx="1129665" cy="527050"/>
                  <wp:effectExtent l="0" t="0" r="0" b="6350"/>
                  <wp:docPr id="14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925" w:rsidRPr="00F22925" w:rsidTr="00083472">
        <w:trPr>
          <w:trHeight w:val="1507"/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6638BA" wp14:editId="4F9B0D10">
                  <wp:extent cx="161290" cy="204470"/>
                  <wp:effectExtent l="0" t="0" r="0" b="5080"/>
                  <wp:docPr id="15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Шов выполнить при монтаже изделия, т.е. при установке его по монтажному чертежу на месте применения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510252" wp14:editId="60D2BFA8">
                  <wp:extent cx="1193800" cy="774700"/>
                  <wp:effectExtent l="0" t="0" r="6350" b="6350"/>
                  <wp:docPr id="16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925" w:rsidRPr="00F22925" w:rsidTr="00083472">
        <w:trPr>
          <w:trHeight w:val="1491"/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0F6EE5" wp14:editId="3B1DF905">
                  <wp:extent cx="139700" cy="204470"/>
                  <wp:effectExtent l="0" t="0" r="0" b="5080"/>
                  <wp:docPr id="17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Шов прерывистый или точечный с цепным расположением.</w:t>
            </w:r>
          </w:p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Угол наклона линии 60</w:t>
            </w:r>
            <w:r w:rsidRPr="00F2292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о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E706A4" wp14:editId="44F6828A">
                  <wp:extent cx="1075690" cy="699135"/>
                  <wp:effectExtent l="0" t="0" r="0" b="5715"/>
                  <wp:docPr id="1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FAD47B" wp14:editId="14B63F30">
                  <wp:extent cx="1075690" cy="483870"/>
                  <wp:effectExtent l="0" t="0" r="0" b="0"/>
                  <wp:docPr id="19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925" w:rsidRPr="00F22925" w:rsidTr="00083472">
        <w:trPr>
          <w:trHeight w:val="1030"/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A2D95F" wp14:editId="3879EF8C">
                  <wp:extent cx="161290" cy="139700"/>
                  <wp:effectExtent l="0" t="0" r="0" b="0"/>
                  <wp:docPr id="20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Шов прерывистый или точечный с шахматным расположением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E7A620" wp14:editId="29DCF26B">
                  <wp:extent cx="1193800" cy="720725"/>
                  <wp:effectExtent l="0" t="0" r="6350" b="3175"/>
                  <wp:docPr id="21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4CAFB7" wp14:editId="44FDC5D7">
                  <wp:extent cx="1129665" cy="537845"/>
                  <wp:effectExtent l="0" t="0" r="0" b="0"/>
                  <wp:docPr id="22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925" w:rsidRPr="00F22925" w:rsidTr="00083472">
        <w:trPr>
          <w:trHeight w:val="999"/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9B9216" wp14:editId="29402CB0">
                  <wp:extent cx="215265" cy="215265"/>
                  <wp:effectExtent l="0" t="0" r="0" b="0"/>
                  <wp:docPr id="2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Шов по замкнутой линии</w:t>
            </w:r>
          </w:p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Диаметр знака - 3...5 мм.</w:t>
            </w:r>
          </w:p>
        </w:tc>
        <w:tc>
          <w:tcPr>
            <w:tcW w:w="3816" w:type="dxa"/>
            <w:gridSpan w:val="2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FF157C" wp14:editId="5DE7FCB4">
                  <wp:extent cx="1000760" cy="559435"/>
                  <wp:effectExtent l="0" t="0" r="8890" b="0"/>
                  <wp:docPr id="24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925" w:rsidRPr="00F22925" w:rsidTr="00083472">
        <w:trPr>
          <w:trHeight w:val="1245"/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D66A3F" wp14:editId="67B6B918">
                  <wp:extent cx="430530" cy="161290"/>
                  <wp:effectExtent l="0" t="0" r="7620" b="0"/>
                  <wp:docPr id="25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Шов по незамкнутой линии.</w:t>
            </w:r>
          </w:p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 применяют, если расположение шва ясно из чертежа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E7AF20" wp14:editId="3E363D8F">
                  <wp:extent cx="1043305" cy="655955"/>
                  <wp:effectExtent l="0" t="0" r="4445" b="0"/>
                  <wp:docPr id="26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E4761C" wp14:editId="7493DDDF">
                  <wp:extent cx="1193800" cy="591820"/>
                  <wp:effectExtent l="0" t="0" r="6350" b="0"/>
                  <wp:docPr id="27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Примечание: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1. За лицевую сторону одностороннего шва сварного соединения принимают сторону, с которой производят сварку.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2. За лицевую сторону двустороннего шва сварного соединения с несимметрично подготовленными кромками принимают сторону, с которой производят сварку основного шва.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3. За лицевую сторону двустороннего шва сварного соединения с симметрично подготовленными кромками может быть принята любая сторона.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Структура условного обозначения стандартного шва или одиночной сварной точки приведена на схеме (рис.6).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Знак  </w:t>
      </w:r>
      <w:r w:rsidRPr="00F2292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7B39BB6" wp14:editId="70697DF0">
            <wp:extent cx="258445" cy="279400"/>
            <wp:effectExtent l="0" t="0" r="8255" b="6350"/>
            <wp:docPr id="2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выполняют сплошными тонкими линиями. Высота знака должна быть одинаковой с высотой цифр, входящих в обозначение шва.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A1164D0" wp14:editId="2855465F">
            <wp:extent cx="3283889" cy="2890524"/>
            <wp:effectExtent l="0" t="0" r="0" b="0"/>
            <wp:docPr id="2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012" cy="289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Рисунок 6. Структура условного обозначения стандартного шва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Условное обозначение шва наносят: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а) на полке линии-выноски, проведенной от изображения шва с лицевой стороны (рис. 8 а);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б) под полкой линии-выноски, проведенной от изображения шва с оборотной стороны (рис. 8 б).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F2292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A7976F0" wp14:editId="50D4B984">
            <wp:extent cx="1121134" cy="1112922"/>
            <wp:effectExtent l="0" t="0" r="0" b="0"/>
            <wp:docPr id="3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01" cy="111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BDDDF1D" wp14:editId="59C50D10">
            <wp:extent cx="1452245" cy="1215390"/>
            <wp:effectExtent l="0" t="0" r="0" b="381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а) с лицевой стороны                                                б) с оборотной стороны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Рисунок 8, Условное обозначение сварного шва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F2292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792FB1F" wp14:editId="5CB8CC12">
            <wp:extent cx="1689100" cy="1032510"/>
            <wp:effectExtent l="0" t="0" r="6350" b="0"/>
            <wp:docPr id="3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879B976" wp14:editId="30CCC56D">
            <wp:extent cx="1732280" cy="635000"/>
            <wp:effectExtent l="0" t="0" r="1270" b="0"/>
            <wp:docPr id="3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а) с лицевой стороны                                                б) с оборотной стороны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>Рисунок 9. Обозначение шероховатости механически обработанной поверхности шва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Примеры условных обозначений швов сварных соединений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9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Таблица 6.</w:t>
      </w:r>
      <w:r w:rsidRPr="00F22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Условные обозначения швов сварных соединений 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3402"/>
        <w:gridCol w:w="3226"/>
      </w:tblGrid>
      <w:tr w:rsidR="00F22925" w:rsidRPr="00F22925" w:rsidTr="00083472">
        <w:tc>
          <w:tcPr>
            <w:tcW w:w="1985" w:type="dxa"/>
            <w:vMerge w:val="restart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Характеристика шва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поперечного сечения шва</w:t>
            </w:r>
          </w:p>
        </w:tc>
        <w:tc>
          <w:tcPr>
            <w:tcW w:w="6628" w:type="dxa"/>
            <w:gridSpan w:val="2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Условное обозначение шва, изображенного на чертеже</w:t>
            </w:r>
          </w:p>
        </w:tc>
      </w:tr>
      <w:tr w:rsidR="00F22925" w:rsidRPr="00F22925" w:rsidTr="00083472">
        <w:tc>
          <w:tcPr>
            <w:tcW w:w="1985" w:type="dxa"/>
            <w:vMerge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лицевой стороны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оборотной стороны</w:t>
            </w:r>
          </w:p>
        </w:tc>
      </w:tr>
      <w:tr w:rsidR="00F22925" w:rsidRPr="00F22925" w:rsidTr="00083472">
        <w:trPr>
          <w:cantSplit/>
          <w:trHeight w:val="6368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Шов стыкового соединения с криволинейным скосом одной      кромки, двусторонний, выполняемый дуговой ручной сваркой при монтаже изделия.</w:t>
            </w:r>
          </w:p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Усиление снято с обеих сторон.</w:t>
            </w:r>
          </w:p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Параметр шероховатости шва:</w:t>
            </w:r>
          </w:p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лицевой стороны - </w:t>
            </w:r>
            <w:proofErr w:type="spellStart"/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Rz</w:t>
            </w:r>
            <w:proofErr w:type="spellEnd"/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 мкм; с оборотной стороны </w:t>
            </w:r>
          </w:p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Rz</w:t>
            </w:r>
            <w:proofErr w:type="spellEnd"/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80 мкм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BEAD1B" wp14:editId="4003BBBA">
                  <wp:extent cx="699135" cy="1710690"/>
                  <wp:effectExtent l="0" t="0" r="5715" b="3810"/>
                  <wp:docPr id="34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17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459D05" wp14:editId="0BA5A97A">
                  <wp:extent cx="1861185" cy="2098040"/>
                  <wp:effectExtent l="0" t="0" r="5715" b="0"/>
                  <wp:docPr id="35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209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636CEF" wp14:editId="1A56EED5">
                  <wp:extent cx="1861185" cy="2098040"/>
                  <wp:effectExtent l="0" t="0" r="5715" b="0"/>
                  <wp:docPr id="36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209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925" w:rsidRPr="00F22925" w:rsidTr="00083472">
        <w:trPr>
          <w:cantSplit/>
          <w:trHeight w:val="1134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Шов углового соединения без скоса кромок, двусторонний, выполняемый автоматической сваркой под флюсом по замкнутой линии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152B56" wp14:editId="0B2C4070">
                  <wp:extent cx="807085" cy="1290955"/>
                  <wp:effectExtent l="0" t="0" r="0" b="4445"/>
                  <wp:docPr id="37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B0B306" wp14:editId="04D0B8B6">
                  <wp:extent cx="1936115" cy="2280920"/>
                  <wp:effectExtent l="0" t="0" r="6985" b="5080"/>
                  <wp:docPr id="38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4AD530" wp14:editId="0FE17FB0">
                  <wp:extent cx="1957705" cy="1861185"/>
                  <wp:effectExtent l="0" t="0" r="4445" b="5715"/>
                  <wp:docPr id="39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925" w:rsidRPr="00F22925" w:rsidTr="00083472">
        <w:trPr>
          <w:cantSplit/>
          <w:trHeight w:val="3049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Шов углового соединения со скосом кромок, выполненный электрошлаковой сваркой проволочным электродом. Катет шва </w:t>
            </w:r>
            <w:smartTag w:uri="urn:schemas-microsoft-com:office:smarttags" w:element="metricconverter">
              <w:smartTagPr>
                <w:attr w:name="ProductID" w:val="22 мм"/>
              </w:smartTagPr>
              <w:r w:rsidRPr="00F2292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22 мм</w:t>
              </w:r>
            </w:smartTag>
          </w:p>
        </w:tc>
        <w:tc>
          <w:tcPr>
            <w:tcW w:w="1417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EC2FF8" wp14:editId="77F91D4C">
                  <wp:extent cx="914400" cy="946785"/>
                  <wp:effectExtent l="0" t="0" r="0" b="5715"/>
                  <wp:docPr id="40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E5F581" wp14:editId="53082A4E">
                  <wp:extent cx="1624330" cy="1097280"/>
                  <wp:effectExtent l="0" t="0" r="0" b="7620"/>
                  <wp:docPr id="41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4BE75F" wp14:editId="29F81D13">
                  <wp:extent cx="1699895" cy="1118870"/>
                  <wp:effectExtent l="0" t="0" r="0" b="5080"/>
                  <wp:docPr id="42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925" w:rsidRPr="00F22925" w:rsidTr="00083472">
        <w:trPr>
          <w:cantSplit/>
          <w:trHeight w:val="7502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Шов точечный соединения внахлестку, выполненный дуговой сваркой в инертном газе плавящимся электродом. Расчетный диаметр точки 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F2292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9 мм</w:t>
              </w:r>
            </w:smartTag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Шаг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F22925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100 мм</w:t>
              </w:r>
            </w:smartTag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Расположение точек шахматное.</w:t>
            </w:r>
          </w:p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Усиление должно быть снято.</w:t>
            </w:r>
          </w:p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Параметр шероховатости обработанной поверхности </w:t>
            </w:r>
            <w:proofErr w:type="spellStart"/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Rz</w:t>
            </w:r>
            <w:proofErr w:type="spellEnd"/>
            <w:r w:rsidRPr="00F229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40 мкм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803B98" wp14:editId="087AF9F5">
                  <wp:extent cx="1043305" cy="613410"/>
                  <wp:effectExtent l="0" t="0" r="4445" b="0"/>
                  <wp:docPr id="43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D3E745" wp14:editId="0C5C35E9">
                  <wp:extent cx="2162175" cy="1366520"/>
                  <wp:effectExtent l="0" t="0" r="9525" b="5080"/>
                  <wp:docPr id="44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F22925" w:rsidRPr="00F22925" w:rsidRDefault="00F22925" w:rsidP="00F22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92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8CD814" wp14:editId="5E4A4617">
                  <wp:extent cx="2118995" cy="1473835"/>
                  <wp:effectExtent l="0" t="0" r="0" b="0"/>
                  <wp:docPr id="45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995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2292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Ответить на вопросы </w:t>
      </w:r>
      <w:proofErr w:type="gramStart"/>
      <w:r w:rsidRPr="00F22925">
        <w:rPr>
          <w:rFonts w:ascii="Times New Roman" w:eastAsia="Calibri" w:hAnsi="Times New Roman" w:cs="Times New Roman"/>
          <w:b/>
          <w:bCs/>
          <w:sz w:val="20"/>
          <w:szCs w:val="20"/>
        </w:rPr>
        <w:t>тест-задания</w:t>
      </w:r>
      <w:proofErr w:type="gramEnd"/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22925">
        <w:rPr>
          <w:rFonts w:ascii="Times New Roman" w:eastAsia="Calibri" w:hAnsi="Times New Roman" w:cs="Times New Roman"/>
          <w:b/>
          <w:sz w:val="20"/>
          <w:szCs w:val="20"/>
        </w:rPr>
        <w:t>Тест-задание.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1. Какую форму (скос) необходимо придать кромкам листов толщиной </w:t>
      </w:r>
      <w:smartTag w:uri="urn:schemas-microsoft-com:office:smarttags" w:element="metricconverter">
        <w:smartTagPr>
          <w:attr w:name="ProductID" w:val="15 мм"/>
        </w:smartTagPr>
        <w:r w:rsidRPr="00F22925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15 мм</w:t>
        </w:r>
      </w:smartTag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при стыковом шве?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.с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кос кромок не нужен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.о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дносторонний скос одной кромки;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.о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дносторонний скос двух кромок;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.д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вусторонний скос двух кромок.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2. Можно ли применить лобовой или фланговый шов для получения </w:t>
      </w:r>
      <w:proofErr w:type="spell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нахлесточного</w:t>
      </w:r>
      <w:proofErr w:type="spell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соединения?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.д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.н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ет.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3. Можно ли применить лобовой или фланговый шов для получения соединения с накладками?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.д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.н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ет.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4. Когда применяют стыковые швы без скоса кромок?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.в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неответственных конструкциях при любой толщине свариваемых деталей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.п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ри толщине свариваемых деталей до </w:t>
      </w:r>
      <w:smartTag w:uri="urn:schemas-microsoft-com:office:smarttags" w:element="metricconverter">
        <w:smartTagPr>
          <w:attr w:name="ProductID" w:val="8 мм"/>
        </w:smartTagPr>
        <w:r w:rsidRPr="00F22925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8 мм</w:t>
        </w:r>
      </w:smartTag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.п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ри толщине свариваемых деталей до </w:t>
      </w:r>
      <w:smartTag w:uri="urn:schemas-microsoft-com:office:smarttags" w:element="metricconverter">
        <w:smartTagPr>
          <w:attr w:name="ProductID" w:val="16 мм"/>
        </w:smartTagPr>
        <w:r w:rsidRPr="00F22925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16 мм</w:t>
        </w:r>
      </w:smartTag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.п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ри толщине свариваемых деталей до </w:t>
      </w:r>
      <w:smartTag w:uri="urn:schemas-microsoft-com:office:smarttags" w:element="metricconverter">
        <w:smartTagPr>
          <w:attr w:name="ProductID" w:val="40 мм"/>
        </w:smartTagPr>
        <w:r w:rsidRPr="00F22925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40 мм</w:t>
        </w:r>
      </w:smartTag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5. К какому виду сварных соединений относится соединение деталей, расположенных в одной плоскости таким образом, что соединяемые элементы являются продолжением один другого?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.в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стык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.в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нахлестку;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в) тавровое;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.у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гловое.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6. Укажите наиболее простую конструкцию сварного соединения.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proofErr w:type="spell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н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ахлесточное</w:t>
      </w:r>
      <w:proofErr w:type="spellEnd"/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.с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тыковое;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в) тавровое;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.с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накладками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д)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.у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гловое.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7. Какой стыковой шов используют для сваривания деталей толщиной 1...8 мм?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а). X-образный шов;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б). V-образный шов;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в). U-образный шов;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proofErr w:type="spell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есскосный</w:t>
      </w:r>
      <w:proofErr w:type="spell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шов (шов без разделки кромок).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8. В структуре условного обозначения стандартного шва вспомогательный знак шва по замкнутой линии проставляется: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.в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начале обозначения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.в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конце обозначения;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.м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ожно применить любой вариант.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9. Какой знак применяют в условном обозначении сварного шва на чертежах, если шов необходимо </w:t>
      </w:r>
      <w:proofErr w:type="spell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выполнить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.п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ри</w:t>
      </w:r>
      <w:proofErr w:type="spell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установке изделия на месте при монтаже?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).     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521A7A6C" wp14:editId="5CD76E54">
            <wp:extent cx="430530" cy="161290"/>
            <wp:effectExtent l="0" t="0" r="7620" b="0"/>
            <wp:docPr id="4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 xml:space="preserve"> ;</w:t>
      </w:r>
      <w:proofErr w:type="gramEnd"/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).       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4FB07856" wp14:editId="400563B1">
            <wp:extent cx="161290" cy="139700"/>
            <wp:effectExtent l="0" t="0" r="0" b="0"/>
            <wp:docPr id="4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  <w:proofErr w:type="gramEnd"/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).      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29CE5F15" wp14:editId="6D22840A">
            <wp:extent cx="161290" cy="204470"/>
            <wp:effectExtent l="0" t="0" r="0" b="5080"/>
            <wp:docPr id="4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  <w:proofErr w:type="gramEnd"/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г).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6030648C" wp14:editId="3B8E44DF">
            <wp:extent cx="139700" cy="204470"/>
            <wp:effectExtent l="0" t="0" r="0" b="5080"/>
            <wp:docPr id="4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10. Какой знак применяют в условном обозначении сварного шва на чертежах, если расположение шва ясно из чертежа? 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).     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5BF4FC12" wp14:editId="60772F4E">
            <wp:extent cx="430530" cy="161290"/>
            <wp:effectExtent l="0" t="0" r="7620" b="0"/>
            <wp:docPr id="5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 xml:space="preserve"> 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).       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575EAB56" wp14:editId="65DFE093">
            <wp:extent cx="161290" cy="139700"/>
            <wp:effectExtent l="0" t="0" r="0" b="0"/>
            <wp:docPr id="5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  <w:proofErr w:type="gramEnd"/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).      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58B75B8A" wp14:editId="0D3FABCE">
            <wp:extent cx="161290" cy="204470"/>
            <wp:effectExtent l="0" t="0" r="0" b="5080"/>
            <wp:docPr id="5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  <w:proofErr w:type="gramEnd"/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г).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5EAEBC2D" wp14:editId="7075E8FB">
            <wp:extent cx="139700" cy="204470"/>
            <wp:effectExtent l="0" t="0" r="0" b="5080"/>
            <wp:docPr id="5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11. Какой шов изображен на рисунке?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7677CED4" wp14:editId="6D469F90">
            <wp:extent cx="838835" cy="849630"/>
            <wp:effectExtent l="0" t="0" r="0" b="7620"/>
            <wp:docPr id="5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.в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идимый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.н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евидимый;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.с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лицевой стороны;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с</w:t>
      </w:r>
      <w:proofErr w:type="gramEnd"/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 xml:space="preserve"> обратной стороны</w:t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12. Как называется сварной шов, показанный на рисунке?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49643D97" wp14:editId="259BA173">
            <wp:extent cx="699135" cy="581025"/>
            <wp:effectExtent l="0" t="0" r="5715" b="9525"/>
            <wp:docPr id="5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.у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гловой фланговый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.у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гловой лобовой;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.у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гловой;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.с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тыковой.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13. Как называется шов, изображенный на рисунке?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5E8D7937" wp14:editId="747014E9">
            <wp:extent cx="1355725" cy="720725"/>
            <wp:effectExtent l="0" t="0" r="0" b="3175"/>
            <wp:docPr id="5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.ф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ланговый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.л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обовой;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proofErr w:type="spell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тавр</w:t>
      </w:r>
      <w:proofErr w:type="spell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.с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тыковой.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14. Как называется шов, изображенный на рисунке?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0ADF17FF" wp14:editId="2BA853F3">
            <wp:extent cx="1301750" cy="655955"/>
            <wp:effectExtent l="0" t="0" r="0" b="0"/>
            <wp:docPr id="5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.ф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ланговый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.л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обовой;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proofErr w:type="spell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тавр</w:t>
      </w:r>
      <w:proofErr w:type="spell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.с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тыковой.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15. Какой стыковой шов показан на рисунке?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73A96199" wp14:editId="44121FFF">
            <wp:extent cx="1258570" cy="505460"/>
            <wp:effectExtent l="0" t="0" r="0" b="8890"/>
            <wp:docPr id="5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а). X-образный шов;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б). V-образный шов;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в). U-образный шов;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proofErr w:type="spell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есскосный</w:t>
      </w:r>
      <w:proofErr w:type="spell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шов (шов без разделки кромок).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16. Какой стыковой шов показан на рисунке?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06624565" wp14:editId="030CD94F">
            <wp:extent cx="1258570" cy="516255"/>
            <wp:effectExtent l="0" t="0" r="0" b="0"/>
            <wp:docPr id="5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а). X-образный шов;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б). V-образный шов;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в). U-образный шов;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proofErr w:type="spell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есскосный</w:t>
      </w:r>
      <w:proofErr w:type="spell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шов (шов без разделки кромок).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17. Какой стыковой шов показан на рисунке?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1EF96638" wp14:editId="60D346DD">
            <wp:extent cx="1258570" cy="537845"/>
            <wp:effectExtent l="0" t="0" r="0" b="0"/>
            <wp:docPr id="6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а). X-образный шов;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б). V-образный шов;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в). U-образный шов;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proofErr w:type="spell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есскосный</w:t>
      </w:r>
      <w:proofErr w:type="spell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шов (шов без разделки кромок).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18. Какой шов изображен на рисунке?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245278EF" wp14:editId="0AF62AD7">
            <wp:extent cx="1334135" cy="731520"/>
            <wp:effectExtent l="0" t="0" r="0" b="0"/>
            <wp:docPr id="6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.ф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ланговый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.л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обовой;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proofErr w:type="spell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тавр</w:t>
      </w:r>
      <w:proofErr w:type="spell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угловой;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proofErr w:type="spell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тавр</w:t>
      </w:r>
      <w:proofErr w:type="spell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стыковой.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22925">
        <w:rPr>
          <w:rFonts w:ascii="Times New Roman" w:eastAsia="Calibri" w:hAnsi="Times New Roman" w:cs="Times New Roman"/>
          <w:sz w:val="20"/>
          <w:szCs w:val="20"/>
        </w:rPr>
        <w:t>19. Обозначение сварного соединения - У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</w:rPr>
        <w:t>2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. Укажите название сварного шва.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sz w:val="20"/>
          <w:szCs w:val="20"/>
        </w:rPr>
        <w:t>о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дносторонний без скоса кромок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sz w:val="20"/>
          <w:szCs w:val="20"/>
        </w:rPr>
        <w:t>д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вусторонний без скоса кромок</w:t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sz w:val="20"/>
          <w:szCs w:val="20"/>
        </w:rPr>
        <w:t>о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дносторонний со скосом одной кромки</w:t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sz w:val="20"/>
          <w:szCs w:val="20"/>
        </w:rPr>
        <w:t>д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вусторонний со скосом одной кромки.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22925">
        <w:rPr>
          <w:rFonts w:ascii="Times New Roman" w:eastAsia="Calibri" w:hAnsi="Times New Roman" w:cs="Times New Roman"/>
          <w:sz w:val="20"/>
          <w:szCs w:val="20"/>
        </w:rPr>
        <w:t>20. Обозначение сварного соединения – С5. Укажите название сварного шва.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sz w:val="20"/>
          <w:szCs w:val="20"/>
        </w:rPr>
        <w:t>о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дносторонний без скоса кромок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sz w:val="20"/>
          <w:szCs w:val="20"/>
        </w:rPr>
        <w:t>д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вусторонний без скоса кромок</w:t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sz w:val="20"/>
          <w:szCs w:val="20"/>
        </w:rPr>
        <w:t>о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дносторонний со скосом одной кромки</w:t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sz w:val="20"/>
          <w:szCs w:val="20"/>
        </w:rPr>
        <w:t>д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вусторонний со скосом одной кромки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22925">
        <w:rPr>
          <w:rFonts w:ascii="Times New Roman" w:eastAsia="Calibri" w:hAnsi="Times New Roman" w:cs="Times New Roman"/>
          <w:sz w:val="20"/>
          <w:szCs w:val="20"/>
        </w:rPr>
        <w:t>21. Обозначение сварного соединения – Т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</w:rPr>
        <w:t>7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. Укажите название сварного шва.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sz w:val="20"/>
          <w:szCs w:val="20"/>
        </w:rPr>
        <w:t>о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дносторонний без скоса кромок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sz w:val="20"/>
          <w:szCs w:val="20"/>
        </w:rPr>
        <w:t>д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вусторонний без скоса кромок</w:t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sz w:val="20"/>
          <w:szCs w:val="20"/>
        </w:rPr>
        <w:t>о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дносторонний со скосом одной кромки</w:t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sz w:val="20"/>
          <w:szCs w:val="20"/>
        </w:rPr>
        <w:t>д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вусторонний со скосом одной кромки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22925">
        <w:rPr>
          <w:rFonts w:ascii="Times New Roman" w:eastAsia="Calibri" w:hAnsi="Times New Roman" w:cs="Times New Roman"/>
          <w:sz w:val="20"/>
          <w:szCs w:val="20"/>
        </w:rPr>
        <w:t>22. Обозначение сварного соединения – Т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</w:rPr>
        <w:t>9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. Укажите название сварного шва.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sz w:val="20"/>
          <w:szCs w:val="20"/>
        </w:rPr>
        <w:t>о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дносторонний без скоса кромок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sz w:val="20"/>
          <w:szCs w:val="20"/>
        </w:rPr>
        <w:t>д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вусторонний без скоса кромок</w:t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sz w:val="20"/>
          <w:szCs w:val="20"/>
        </w:rPr>
        <w:t>о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дносторонний со скосом одной кромки</w:t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sz w:val="20"/>
          <w:szCs w:val="20"/>
        </w:rPr>
        <w:t>д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</w:rPr>
        <w:t>вусторонний с двумя скосами одной кромки.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23. В условном обозначении шва вспомогательные знаки выполняют: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.с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плошными тонкими линиями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.с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плошными толстыми линиями;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.т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онкими линиями с лицевой;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.п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унктирными толстыми линиями.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24. Какой шов изображен на рисунке?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20D62E8F" wp14:editId="53C4DD1E">
            <wp:extent cx="892810" cy="570230"/>
            <wp:effectExtent l="0" t="0" r="2540" b="1270"/>
            <wp:docPr id="6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.о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диночная сварная точка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.н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евидимый;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.с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лицевой стороны;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с</w:t>
      </w:r>
      <w:proofErr w:type="gramEnd"/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 xml:space="preserve"> обратной стороны</w:t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25. Укажите характеристику  сварного шва, если его условное обозначение на чертеже - ГОСТ15164-78-У2-ШЭ- 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4263B871" wp14:editId="06A79A26">
            <wp:extent cx="107315" cy="107315"/>
            <wp:effectExtent l="0" t="0" r="6985" b="6985"/>
            <wp:docPr id="6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35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.ш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ов углового соединения со скосом кромок, выполненный электрошлаковой сваркой проволочным электродом. Катет шва </w:t>
      </w:r>
      <w:smartTag w:uri="urn:schemas-microsoft-com:office:smarttags" w:element="metricconverter">
        <w:smartTagPr>
          <w:attr w:name="ProductID" w:val="35 мм"/>
        </w:smartTagPr>
        <w:r w:rsidRPr="00F22925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35 мм</w:t>
        </w:r>
      </w:smartTag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.ш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ов углового соединения без скоса кромок, двусторонний, выполняемый автоматической сваркой под флюсом по замкнутой линии. Катет шва </w:t>
      </w:r>
      <w:smartTag w:uri="urn:schemas-microsoft-com:office:smarttags" w:element="metricconverter">
        <w:smartTagPr>
          <w:attr w:name="ProductID" w:val="35 мм"/>
        </w:smartTagPr>
        <w:r w:rsidRPr="00F22925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35 мм</w:t>
        </w:r>
      </w:smartTag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.ш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ов стыкового соединения без скоса кромок, односторонний, на остающейся подкладке, выполненный сваркой нагретым газом с присадкой. Катет шва </w:t>
      </w:r>
      <w:smartTag w:uri="urn:schemas-microsoft-com:office:smarttags" w:element="metricconverter">
        <w:smartTagPr>
          <w:attr w:name="ProductID" w:val="35 мм"/>
        </w:smartTagPr>
        <w:r w:rsidRPr="00F22925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35 мм</w:t>
        </w:r>
      </w:smartTag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.ш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ов соединения внахлестку без скоса кромок, односторонний, выполняемый дуговой полуавтоматической сваркой в защитных газах плавящимся электродом. Шов по не замкнутой линии. Катет шва </w:t>
      </w:r>
      <w:smartTag w:uri="urn:schemas-microsoft-com:office:smarttags" w:element="metricconverter">
        <w:smartTagPr>
          <w:attr w:name="ProductID" w:val="35 мм"/>
        </w:smartTagPr>
        <w:r w:rsidRPr="00F22925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35 мм</w:t>
        </w:r>
      </w:smartTag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26. Укажите характеристику  сварного шва, если его условное обозначение на чертеже - ГОСТ16310-80-С2-НГП.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.ш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ов углового соединения со скосом кромок, выполненный электрошлаковой сваркой проволочным электродом.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.ш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ов углового соединения без скоса кромок, двусторонний, выполняемый автоматической сваркой под флюсом по замкнутой линии.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.ш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ов стыкового соединения без скоса кромок, односторонний, на остающейся подкладке, выполненный сваркой нагретым газом с присадкой.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.ш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ов соединения внахлестку без скоса кромок, односторонний, выполняемый дуговой полуавтоматической сваркой в защитных газах плавящимся электродом. Шов по не замкнутой линии.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27. Укажите характеристику  сварного шва, если его условное обозначение на чертеже - ГОСТ14806-80-Н1-п-3 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66D16823" wp14:editId="0A94F9BC">
            <wp:extent cx="107315" cy="107315"/>
            <wp:effectExtent l="0" t="0" r="6985" b="6985"/>
            <wp:docPr id="6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4 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103D4DCF" wp14:editId="1ADEADA2">
            <wp:extent cx="193675" cy="107315"/>
            <wp:effectExtent l="0" t="0" r="0" b="6985"/>
            <wp:docPr id="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.ш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ов углового соединения со скосом кромок, выполненный электрошлаковой сваркой проволочным электродом. Катет шва </w:t>
      </w:r>
      <w:smartTag w:uri="urn:schemas-microsoft-com:office:smarttags" w:element="metricconverter">
        <w:smartTagPr>
          <w:attr w:name="ProductID" w:val="4 мм"/>
        </w:smartTagPr>
        <w:r w:rsidRPr="00F22925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4 мм</w:t>
        </w:r>
      </w:smartTag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.ш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ов углового соединения без скоса кромок, двусторонний, выполняемый автоматической сваркой под флюсом по замкнутой линии. Катет шва </w:t>
      </w:r>
      <w:smartTag w:uri="urn:schemas-microsoft-com:office:smarttags" w:element="metricconverter">
        <w:smartTagPr>
          <w:attr w:name="ProductID" w:val="4 мм"/>
        </w:smartTagPr>
        <w:r w:rsidRPr="00F22925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4 мм</w:t>
        </w:r>
      </w:smartTag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.ш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ов стыкового соединения без скоса кромок, односторонний, на остающейся подкладке, выполненный сваркой нагретым газом с присадкой. Катет шва </w:t>
      </w:r>
      <w:smartTag w:uri="urn:schemas-microsoft-com:office:smarttags" w:element="metricconverter">
        <w:smartTagPr>
          <w:attr w:name="ProductID" w:val="4 мм"/>
        </w:smartTagPr>
        <w:r w:rsidRPr="00F22925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4 мм</w:t>
        </w:r>
      </w:smartTag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.ш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ов соединения внахлестку без скоса кромок, односторонний, выполняемый дуговой полуавтоматической сваркой в защитных газах плавящимся электродом. Шов по не замкнутой линии. Катет шва </w:t>
      </w:r>
      <w:smartTag w:uri="urn:schemas-microsoft-com:office:smarttags" w:element="metricconverter">
        <w:smartTagPr>
          <w:attr w:name="ProductID" w:val="4 мм"/>
        </w:smartTagPr>
        <w:r w:rsidRPr="00F22925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4 мм</w:t>
        </w:r>
      </w:smartTag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28. Что означает знак 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6BB7D280" wp14:editId="0613709D">
            <wp:extent cx="107315" cy="107315"/>
            <wp:effectExtent l="0" t="0" r="6985" b="6985"/>
            <wp:docPr id="6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 xml:space="preserve"> , </w:t>
      </w: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применяемый в условном обозначении сварного шва на чертежах?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F22925">
        <w:rPr>
          <w:rFonts w:ascii="Times New Roman" w:eastAsia="Calibri" w:hAnsi="Times New Roman" w:cs="Times New Roman"/>
          <w:noProof/>
          <w:sz w:val="20"/>
          <w:szCs w:val="20"/>
        </w:rPr>
        <w:t>ш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ов по замкнутой линии;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б)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.ш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ов по незамкнутой линии;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в)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.у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гол наклона шва; 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г)</w:t>
      </w:r>
      <w:proofErr w:type="gramStart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.к</w:t>
      </w:r>
      <w:proofErr w:type="gramEnd"/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атет шва.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2. Контрольные вопросы: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1.  Перечислить наименование соединений внахлест.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2.  Какими буквами обозначаются виды и методы сварки.</w:t>
      </w:r>
    </w:p>
    <w:p w:rsidR="00F22925" w:rsidRPr="00F22925" w:rsidRDefault="00F22925" w:rsidP="00F2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22925">
        <w:rPr>
          <w:rFonts w:ascii="Times New Roman" w:eastAsia="Calibri" w:hAnsi="Times New Roman" w:cs="Times New Roman"/>
          <w:sz w:val="20"/>
          <w:szCs w:val="20"/>
          <w:lang w:eastAsia="en-US"/>
        </w:rPr>
        <w:t>3.  Что обозначает ЕСКД ГОСТ 2.312-72.</w:t>
      </w:r>
    </w:p>
    <w:p w:rsidR="00F22925" w:rsidRPr="00F22925" w:rsidRDefault="00F22925" w:rsidP="0061101B">
      <w:pPr>
        <w:spacing w:line="240" w:lineRule="auto"/>
        <w:jc w:val="both"/>
        <w:rPr>
          <w:sz w:val="20"/>
          <w:szCs w:val="20"/>
        </w:rPr>
      </w:pPr>
    </w:p>
    <w:sectPr w:rsidR="00F22925" w:rsidRPr="00F22925" w:rsidSect="00CA35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D7D19"/>
    <w:multiLevelType w:val="multilevel"/>
    <w:tmpl w:val="71322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A159C4"/>
    <w:multiLevelType w:val="hybridMultilevel"/>
    <w:tmpl w:val="53CA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E2799"/>
    <w:multiLevelType w:val="hybridMultilevel"/>
    <w:tmpl w:val="17F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5401B"/>
    <w:multiLevelType w:val="multilevel"/>
    <w:tmpl w:val="AF387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/>
        <w:i w:val="0"/>
        <w:iCs/>
        <w:smallCaps w:val="0"/>
        <w:strike w:val="0"/>
        <w:color w:val="000000"/>
        <w:spacing w:val="-3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D4FE8"/>
    <w:multiLevelType w:val="hybridMultilevel"/>
    <w:tmpl w:val="DCC871B0"/>
    <w:lvl w:ilvl="0" w:tplc="CD1A1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5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17"/>
  </w:num>
  <w:num w:numId="15">
    <w:abstractNumId w:val="3"/>
  </w:num>
  <w:num w:numId="16">
    <w:abstractNumId w:val="12"/>
  </w:num>
  <w:num w:numId="17">
    <w:abstractNumId w:val="13"/>
  </w:num>
  <w:num w:numId="18">
    <w:abstractNumId w:val="16"/>
  </w:num>
  <w:num w:numId="19">
    <w:abstractNumId w:val="19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48F6"/>
    <w:rsid w:val="00015463"/>
    <w:rsid w:val="00026291"/>
    <w:rsid w:val="00092148"/>
    <w:rsid w:val="000B0D4B"/>
    <w:rsid w:val="00152C0A"/>
    <w:rsid w:val="001A4663"/>
    <w:rsid w:val="001E00EC"/>
    <w:rsid w:val="00202425"/>
    <w:rsid w:val="002202A7"/>
    <w:rsid w:val="00227A37"/>
    <w:rsid w:val="0023208D"/>
    <w:rsid w:val="00404285"/>
    <w:rsid w:val="00430ABC"/>
    <w:rsid w:val="005348F6"/>
    <w:rsid w:val="005359AB"/>
    <w:rsid w:val="005F0320"/>
    <w:rsid w:val="0061101B"/>
    <w:rsid w:val="006351B9"/>
    <w:rsid w:val="00654614"/>
    <w:rsid w:val="00701651"/>
    <w:rsid w:val="007C184F"/>
    <w:rsid w:val="008371CC"/>
    <w:rsid w:val="00853404"/>
    <w:rsid w:val="008622B7"/>
    <w:rsid w:val="00874E56"/>
    <w:rsid w:val="008A37C4"/>
    <w:rsid w:val="00945D37"/>
    <w:rsid w:val="00963970"/>
    <w:rsid w:val="009C1D0C"/>
    <w:rsid w:val="009F0941"/>
    <w:rsid w:val="00A25E19"/>
    <w:rsid w:val="00A66881"/>
    <w:rsid w:val="00A73DCD"/>
    <w:rsid w:val="00A9230E"/>
    <w:rsid w:val="00B07E12"/>
    <w:rsid w:val="00BC2E72"/>
    <w:rsid w:val="00BF3D44"/>
    <w:rsid w:val="00C23AB4"/>
    <w:rsid w:val="00C3668B"/>
    <w:rsid w:val="00C47637"/>
    <w:rsid w:val="00C74E04"/>
    <w:rsid w:val="00C82E62"/>
    <w:rsid w:val="00CA3518"/>
    <w:rsid w:val="00CF0E9A"/>
    <w:rsid w:val="00D5422C"/>
    <w:rsid w:val="00D63D8D"/>
    <w:rsid w:val="00DC3DFC"/>
    <w:rsid w:val="00DD35FE"/>
    <w:rsid w:val="00DE7920"/>
    <w:rsid w:val="00EF5F76"/>
    <w:rsid w:val="00F07456"/>
    <w:rsid w:val="00F22925"/>
    <w:rsid w:val="00F5611E"/>
    <w:rsid w:val="00F649B0"/>
    <w:rsid w:val="00F87F90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  <w:style w:type="character" w:customStyle="1" w:styleId="19">
    <w:name w:val="Основной текст (19)_"/>
    <w:link w:val="190"/>
    <w:rsid w:val="00DE792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E7920"/>
    <w:pPr>
      <w:shd w:val="clear" w:color="auto" w:fill="FFFFFF"/>
      <w:spacing w:before="7200" w:after="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2">
    <w:name w:val="Заголовок №4 (2)"/>
    <w:rsid w:val="00DE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b">
    <w:name w:val="No Spacing"/>
    <w:uiPriority w:val="1"/>
    <w:qFormat/>
    <w:rsid w:val="006546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Основной текст_"/>
    <w:basedOn w:val="a0"/>
    <w:link w:val="6"/>
    <w:rsid w:val="00654614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c"/>
    <w:rsid w:val="00654614"/>
    <w:pPr>
      <w:widowControl w:val="0"/>
      <w:shd w:val="clear" w:color="auto" w:fill="FFFFFF"/>
      <w:spacing w:after="0" w:line="0" w:lineRule="atLeast"/>
      <w:jc w:val="right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654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hyperlink" Target="https://vk.com/id308588669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ЭД-1</cp:lastModifiedBy>
  <cp:revision>24</cp:revision>
  <dcterms:created xsi:type="dcterms:W3CDTF">2020-03-17T07:00:00Z</dcterms:created>
  <dcterms:modified xsi:type="dcterms:W3CDTF">2021-05-21T03:25:00Z</dcterms:modified>
</cp:coreProperties>
</file>