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25" w:rsidRDefault="00092625" w:rsidP="000926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Группа 1-5 БФ</w:t>
      </w:r>
    </w:p>
    <w:p w:rsidR="00092625" w:rsidRDefault="00092625" w:rsidP="000926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ОУД 08 Физика</w:t>
      </w:r>
    </w:p>
    <w:p w:rsidR="00092625" w:rsidRDefault="00FF1B78" w:rsidP="000926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05</w:t>
      </w:r>
      <w:r w:rsidR="00640461">
        <w:rPr>
          <w:rFonts w:ascii="Times New Roman" w:hAnsi="Times New Roman" w:cs="Times New Roman"/>
          <w:color w:val="000000"/>
          <w:sz w:val="24"/>
        </w:rPr>
        <w:t>.06</w:t>
      </w:r>
      <w:bookmarkStart w:id="0" w:name="_GoBack"/>
      <w:bookmarkEnd w:id="0"/>
      <w:r w:rsidR="00092625">
        <w:rPr>
          <w:rFonts w:ascii="Times New Roman" w:hAnsi="Times New Roman" w:cs="Times New Roman"/>
          <w:color w:val="000000"/>
          <w:sz w:val="24"/>
        </w:rPr>
        <w:t>.21.</w:t>
      </w:r>
    </w:p>
    <w:p w:rsidR="00092625" w:rsidRDefault="00092625" w:rsidP="00092625">
      <w:pPr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Тема. </w:t>
      </w:r>
      <w:r w:rsidR="00FF1B78">
        <w:rPr>
          <w:rFonts w:ascii="Times New Roman" w:hAnsi="Times New Roman" w:cs="Times New Roman"/>
          <w:color w:val="000000"/>
          <w:sz w:val="24"/>
        </w:rPr>
        <w:t xml:space="preserve"> Решение задач </w:t>
      </w:r>
      <w:r>
        <w:rPr>
          <w:rFonts w:ascii="Times New Roman" w:hAnsi="Times New Roman" w:cs="Times New Roman"/>
          <w:b/>
          <w:color w:val="000000"/>
          <w:sz w:val="24"/>
        </w:rPr>
        <w:t xml:space="preserve"> Сила Ампера</w:t>
      </w:r>
    </w:p>
    <w:p w:rsidR="00442F7D" w:rsidRDefault="00092625" w:rsidP="00442F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Задание.</w:t>
      </w:r>
      <w:r w:rsidR="007C2DE2">
        <w:rPr>
          <w:rFonts w:ascii="Times New Roman" w:hAnsi="Times New Roman" w:cs="Times New Roman"/>
          <w:color w:val="000000"/>
          <w:sz w:val="24"/>
        </w:rPr>
        <w:t xml:space="preserve">   Прочитать   </w:t>
      </w:r>
      <w:r w:rsidR="00442F7D">
        <w:rPr>
          <w:rFonts w:ascii="Times New Roman" w:hAnsi="Times New Roman" w:cs="Times New Roman"/>
          <w:color w:val="000000"/>
          <w:sz w:val="24"/>
        </w:rPr>
        <w:t>параграф</w:t>
      </w:r>
      <w:r w:rsidR="007C2DE2">
        <w:rPr>
          <w:rFonts w:ascii="Times New Roman" w:hAnsi="Times New Roman" w:cs="Times New Roman"/>
          <w:color w:val="000000"/>
          <w:sz w:val="24"/>
        </w:rPr>
        <w:t xml:space="preserve"> 12.3-12.4</w:t>
      </w:r>
      <w:r w:rsidR="00442F7D">
        <w:rPr>
          <w:rFonts w:ascii="Times New Roman" w:hAnsi="Times New Roman" w:cs="Times New Roman"/>
          <w:color w:val="000000"/>
          <w:sz w:val="24"/>
        </w:rPr>
        <w:t xml:space="preserve"> </w:t>
      </w:r>
      <w:r w:rsidR="007C2DE2">
        <w:rPr>
          <w:rFonts w:ascii="Times New Roman" w:hAnsi="Times New Roman" w:cs="Times New Roman"/>
          <w:color w:val="000000"/>
          <w:sz w:val="24"/>
        </w:rPr>
        <w:t xml:space="preserve"> Учебник  Физика В.Ф.Дмитриева год издания 2015 </w:t>
      </w:r>
      <w:proofErr w:type="spellStart"/>
      <w:proofErr w:type="gramStart"/>
      <w:r w:rsidR="007C2DE2">
        <w:rPr>
          <w:rFonts w:ascii="Times New Roman" w:hAnsi="Times New Roman" w:cs="Times New Roman"/>
          <w:color w:val="000000"/>
          <w:sz w:val="24"/>
        </w:rPr>
        <w:t>стр</w:t>
      </w:r>
      <w:proofErr w:type="spellEnd"/>
      <w:proofErr w:type="gramEnd"/>
      <w:r w:rsidR="007C2DE2">
        <w:rPr>
          <w:rFonts w:ascii="Times New Roman" w:hAnsi="Times New Roman" w:cs="Times New Roman"/>
          <w:color w:val="000000"/>
          <w:sz w:val="24"/>
        </w:rPr>
        <w:t xml:space="preserve"> 230-234.</w:t>
      </w:r>
      <w:r w:rsidR="00442F7D">
        <w:rPr>
          <w:rFonts w:ascii="Times New Roman" w:hAnsi="Times New Roman" w:cs="Times New Roman"/>
          <w:color w:val="000000"/>
          <w:sz w:val="24"/>
        </w:rPr>
        <w:t xml:space="preserve"> Можно использовать интернет ресурсы  </w:t>
      </w:r>
    </w:p>
    <w:p w:rsidR="00442F7D" w:rsidRDefault="00640461" w:rsidP="00442F7D">
      <w:hyperlink r:id="rId7" w:history="1">
        <w:r w:rsidR="00442F7D" w:rsidRPr="00151615">
          <w:rPr>
            <w:rStyle w:val="a3"/>
          </w:rPr>
          <w:t>https://spadilo.ru/sila-ampera/</w:t>
        </w:r>
      </w:hyperlink>
    </w:p>
    <w:p w:rsidR="00442F7D" w:rsidRDefault="00640461" w:rsidP="00442F7D">
      <w:hyperlink r:id="rId8" w:history="1">
        <w:r w:rsidR="00442F7D" w:rsidRPr="00151615">
          <w:rPr>
            <w:rStyle w:val="a3"/>
          </w:rPr>
          <w:t>https://www.eduspb.com/node/1775</w:t>
        </w:r>
      </w:hyperlink>
    </w:p>
    <w:p w:rsidR="00442F7D" w:rsidRDefault="00442F7D" w:rsidP="00442F7D">
      <w:r w:rsidRPr="007C2DE2">
        <w:t>https://knigaelektrika.ru/teoriya/zakon-ampera-prostymi-slovami-opredelenie-formula-pr</w:t>
      </w:r>
      <w:r>
        <w:t>.</w:t>
      </w:r>
    </w:p>
    <w:p w:rsidR="00FF1B78" w:rsidRPr="00F72E32" w:rsidRDefault="00FF1B78" w:rsidP="00FF1B78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11"/>
        <w:rPr>
          <w:color w:val="000000"/>
        </w:rPr>
      </w:pPr>
      <w:r w:rsidRPr="00F72E32">
        <w:rPr>
          <w:color w:val="000000"/>
          <w:spacing w:val="1"/>
        </w:rPr>
        <w:t xml:space="preserve">В однородном магнитном поле равномерно вращается прямоугольная рамка с частотой </w:t>
      </w:r>
      <w:r w:rsidRPr="00F72E32">
        <w:rPr>
          <w:color w:val="000000"/>
        </w:rPr>
        <w:t>600 мин"</w:t>
      </w:r>
      <w:r w:rsidRPr="00F72E32">
        <w:rPr>
          <w:color w:val="000000"/>
          <w:vertAlign w:val="superscript"/>
        </w:rPr>
        <w:t>1</w:t>
      </w:r>
      <w:r w:rsidRPr="00F72E32">
        <w:rPr>
          <w:color w:val="000000"/>
        </w:rPr>
        <w:t xml:space="preserve">.Амплитуда индуцируемой в рамке ЭДС составляет </w:t>
      </w:r>
      <w:r>
        <w:rPr>
          <w:color w:val="000000"/>
        </w:rPr>
        <w:t xml:space="preserve"> </w:t>
      </w:r>
      <w:r w:rsidRPr="00F72E32">
        <w:rPr>
          <w:color w:val="000000"/>
        </w:rPr>
        <w:t>3 В.</w:t>
      </w:r>
      <w:r>
        <w:rPr>
          <w:color w:val="000000"/>
        </w:rPr>
        <w:t>.</w:t>
      </w:r>
      <w:r w:rsidRPr="00F72E32">
        <w:rPr>
          <w:color w:val="000000"/>
        </w:rPr>
        <w:t xml:space="preserve"> </w:t>
      </w:r>
      <w:r w:rsidRPr="00F72E32">
        <w:rPr>
          <w:color w:val="000000"/>
          <w:spacing w:val="1"/>
        </w:rPr>
        <w:t>Определите</w:t>
      </w:r>
      <w:r>
        <w:rPr>
          <w:color w:val="000000"/>
          <w:spacing w:val="1"/>
        </w:rPr>
        <w:t xml:space="preserve"> </w:t>
      </w:r>
      <w:r w:rsidRPr="00F72E32">
        <w:rPr>
          <w:color w:val="000000"/>
          <w:spacing w:val="1"/>
        </w:rPr>
        <w:t xml:space="preserve"> максимальный магнитный поток, проходящий сквозь рамку</w:t>
      </w:r>
    </w:p>
    <w:p w:rsidR="00FF1B78" w:rsidRPr="00F72E32" w:rsidRDefault="00FF1B78" w:rsidP="00FF1B78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</w:rPr>
      </w:pPr>
      <w:r w:rsidRPr="00F72E32">
        <w:rPr>
          <w:color w:val="000000"/>
        </w:rPr>
        <w:t>Магнитная индукция поля между полюсами двухполюсного генератора равна 1 Тл. Ротор имеет 140 витков (площадь каждого вит</w:t>
      </w:r>
      <w:r>
        <w:rPr>
          <w:color w:val="000000"/>
        </w:rPr>
        <w:t>ка 500 см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). Определите частоту </w:t>
      </w:r>
      <w:r w:rsidRPr="00F72E32">
        <w:rPr>
          <w:color w:val="000000"/>
        </w:rPr>
        <w:t xml:space="preserve">вращения якоря, если максимальное значение ЭДС индукции равно 220 В.                                                                                            </w:t>
      </w:r>
    </w:p>
    <w:p w:rsidR="00FF1B78" w:rsidRDefault="00FF1B78" w:rsidP="00FF1B78">
      <w:pPr>
        <w:numPr>
          <w:ilvl w:val="0"/>
          <w:numId w:val="2"/>
        </w:numPr>
        <w:shd w:val="clear" w:color="auto" w:fill="FFFFFF"/>
        <w:spacing w:before="163" w:after="0" w:line="240" w:lineRule="auto"/>
        <w:rPr>
          <w:color w:val="000000"/>
          <w:spacing w:val="-1"/>
        </w:rPr>
      </w:pPr>
      <w:r w:rsidRPr="00F72E32">
        <w:rPr>
          <w:color w:val="000000"/>
          <w:spacing w:val="-1"/>
        </w:rPr>
        <w:t>.В однородном магнитном поле, индукция которого 0,2 Тл, равномерно вращается прямоугольная рамка, содержащая 200 витков, плотно прилегающих друг к другу. Площадь рамки 100 см</w:t>
      </w:r>
      <w:proofErr w:type="gramStart"/>
      <w:r w:rsidRPr="00F72E32">
        <w:rPr>
          <w:color w:val="000000"/>
          <w:spacing w:val="-1"/>
        </w:rPr>
        <w:t>2</w:t>
      </w:r>
      <w:proofErr w:type="gramEnd"/>
      <w:r w:rsidRPr="00F72E32">
        <w:rPr>
          <w:color w:val="000000"/>
          <w:spacing w:val="-1"/>
        </w:rPr>
        <w:t>. Определите частоту вращения рамки, если максимальная ЭДС, индуцируемая в ней, составляет 12,</w:t>
      </w:r>
      <w:r>
        <w:rPr>
          <w:color w:val="000000"/>
          <w:spacing w:val="-1"/>
        </w:rPr>
        <w:t>6 В.</w:t>
      </w:r>
    </w:p>
    <w:p w:rsidR="00442F7D" w:rsidRDefault="00442F7D" w:rsidP="00092625">
      <w:pPr>
        <w:rPr>
          <w:rFonts w:ascii="Times New Roman" w:hAnsi="Times New Roman" w:cs="Times New Roman"/>
          <w:color w:val="000000"/>
          <w:sz w:val="24"/>
        </w:rPr>
      </w:pPr>
    </w:p>
    <w:p w:rsidR="00092625" w:rsidRDefault="00092625" w:rsidP="000926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F1B78">
        <w:rPr>
          <w:rFonts w:ascii="Times New Roman" w:hAnsi="Times New Roman" w:cs="Times New Roman"/>
          <w:color w:val="000000"/>
          <w:sz w:val="24"/>
        </w:rPr>
        <w:t xml:space="preserve"> Срок выполнения до 19.00час  05</w:t>
      </w:r>
      <w:r w:rsidR="00640461">
        <w:rPr>
          <w:rFonts w:ascii="Times New Roman" w:hAnsi="Times New Roman" w:cs="Times New Roman"/>
          <w:color w:val="000000"/>
          <w:sz w:val="24"/>
        </w:rPr>
        <w:t>.06</w:t>
      </w:r>
      <w:r>
        <w:rPr>
          <w:rFonts w:ascii="Times New Roman" w:hAnsi="Times New Roman" w:cs="Times New Roman"/>
          <w:color w:val="000000"/>
          <w:sz w:val="24"/>
        </w:rPr>
        <w:t xml:space="preserve">.21.  прислать  на электронную почту  </w:t>
      </w:r>
      <w:r>
        <w:rPr>
          <w:rFonts w:ascii="Times New Roman" w:hAnsi="Times New Roman" w:cs="Times New Roman"/>
          <w:color w:val="000000"/>
          <w:sz w:val="24"/>
          <w:lang w:val="en-US"/>
        </w:rPr>
        <w:t>lelaus</w:t>
      </w:r>
      <w:r>
        <w:rPr>
          <w:rFonts w:ascii="Times New Roman" w:hAnsi="Times New Roman" w:cs="Times New Roman"/>
          <w:color w:val="000000"/>
          <w:sz w:val="24"/>
        </w:rPr>
        <w:t>1953@</w:t>
      </w:r>
      <w:r>
        <w:rPr>
          <w:rFonts w:ascii="Times New Roman" w:hAnsi="Times New Roman" w:cs="Times New Roman"/>
          <w:color w:val="000000"/>
          <w:sz w:val="24"/>
          <w:lang w:val="en-US"/>
        </w:rPr>
        <w:t>mail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  <w:lang w:val="en-US"/>
        </w:rPr>
        <w:t>ru</w:t>
      </w:r>
    </w:p>
    <w:sectPr w:rsidR="00092625" w:rsidSect="00B3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55555"/>
    <w:multiLevelType w:val="hybridMultilevel"/>
    <w:tmpl w:val="D93A3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44852"/>
    <w:multiLevelType w:val="hybridMultilevel"/>
    <w:tmpl w:val="8E02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8780B"/>
    <w:multiLevelType w:val="multilevel"/>
    <w:tmpl w:val="3A7E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367EA"/>
    <w:multiLevelType w:val="hybridMultilevel"/>
    <w:tmpl w:val="91B8B6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2625"/>
    <w:rsid w:val="00092625"/>
    <w:rsid w:val="00442F7D"/>
    <w:rsid w:val="004E6059"/>
    <w:rsid w:val="00640461"/>
    <w:rsid w:val="007C2DE2"/>
    <w:rsid w:val="00B37A94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94"/>
  </w:style>
  <w:style w:type="paragraph" w:styleId="1">
    <w:name w:val="heading 1"/>
    <w:basedOn w:val="a"/>
    <w:link w:val="10"/>
    <w:uiPriority w:val="9"/>
    <w:qFormat/>
    <w:rsid w:val="00092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926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62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926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09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92625"/>
    <w:rPr>
      <w:b/>
      <w:bCs/>
    </w:rPr>
  </w:style>
  <w:style w:type="character" w:styleId="a6">
    <w:name w:val="Emphasis"/>
    <w:basedOn w:val="a0"/>
    <w:uiPriority w:val="20"/>
    <w:qFormat/>
    <w:rsid w:val="00092625"/>
    <w:rPr>
      <w:i/>
      <w:iCs/>
    </w:rPr>
  </w:style>
  <w:style w:type="character" w:customStyle="1" w:styleId="apple-converted-space">
    <w:name w:val="apple-converted-space"/>
    <w:basedOn w:val="a0"/>
    <w:rsid w:val="00092625"/>
  </w:style>
  <w:style w:type="paragraph" w:styleId="a7">
    <w:name w:val="Balloon Text"/>
    <w:basedOn w:val="a"/>
    <w:link w:val="a8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98776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4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5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6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0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spb.com/node/1775" TargetMode="External"/><Relationship Id="rId3" Type="http://schemas.openxmlformats.org/officeDocument/2006/relationships/styles" Target="styles.xml"/><Relationship Id="rId7" Type="http://schemas.openxmlformats.org/officeDocument/2006/relationships/hyperlink" Target="https://spadilo.ru/sila-ampe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4957-0E99-42B6-9BE8-43D9CDCC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2021-05-27T23:36:00Z</dcterms:created>
  <dcterms:modified xsi:type="dcterms:W3CDTF">2021-01-29T12:14:00Z</dcterms:modified>
</cp:coreProperties>
</file>