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9E0996" w:rsidRDefault="009E0996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96">
        <w:rPr>
          <w:rFonts w:ascii="Times New Roman" w:hAnsi="Times New Roman" w:cs="Times New Roman"/>
          <w:b/>
          <w:sz w:val="32"/>
          <w:szCs w:val="32"/>
        </w:rPr>
        <w:t>ОП.03 Материаловедение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612D5F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9E0996">
        <w:rPr>
          <w:rFonts w:ascii="Times New Roman" w:hAnsi="Times New Roman" w:cs="Times New Roman"/>
          <w:b/>
          <w:sz w:val="28"/>
          <w:szCs w:val="28"/>
          <w:u w:val="single"/>
        </w:rPr>
        <w:t>– 4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Практическая работа № 2</w:t>
      </w:r>
      <w:r w:rsidR="00DE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996" w:rsidRPr="009E0996">
        <w:rPr>
          <w:rFonts w:ascii="Times New Roman" w:hAnsi="Times New Roman" w:cs="Times New Roman"/>
          <w:sz w:val="28"/>
          <w:szCs w:val="28"/>
        </w:rPr>
        <w:t>Полимеры и пластические массы, Номенклатура конструкционных материалов. Применение пластмасс при ремонте автомобилей</w:t>
      </w:r>
    </w:p>
    <w:p w:rsidR="0061101B" w:rsidRDefault="0061101B" w:rsidP="0061101B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F5611E" w:rsidRPr="005359AB">
        <w:rPr>
          <w:rFonts w:ascii="Times New Roman" w:hAnsi="Times New Roman" w:cs="Times New Roman"/>
          <w:sz w:val="28"/>
          <w:szCs w:val="28"/>
        </w:rPr>
        <w:t>О</w:t>
      </w:r>
      <w:r w:rsidR="009E0996">
        <w:rPr>
          <w:rFonts w:ascii="Times New Roman" w:hAnsi="Times New Roman" w:cs="Times New Roman"/>
          <w:sz w:val="28"/>
          <w:szCs w:val="28"/>
        </w:rPr>
        <w:t>формить практическую работу № 2</w:t>
      </w:r>
      <w:r w:rsidR="00F5611E">
        <w:rPr>
          <w:rFonts w:ascii="Times New Roman" w:hAnsi="Times New Roman" w:cs="Times New Roman"/>
          <w:sz w:val="28"/>
          <w:szCs w:val="28"/>
        </w:rPr>
        <w:t xml:space="preserve">. </w:t>
      </w:r>
      <w:r w:rsidR="009E0996">
        <w:rPr>
          <w:rFonts w:ascii="Times New Roman" w:hAnsi="Times New Roman" w:cs="Times New Roman"/>
          <w:sz w:val="28"/>
          <w:szCs w:val="28"/>
        </w:rPr>
        <w:t>Сдать до 20</w:t>
      </w:r>
      <w:r w:rsidR="00F5611E">
        <w:rPr>
          <w:rFonts w:ascii="Times New Roman" w:hAnsi="Times New Roman" w:cs="Times New Roman"/>
          <w:sz w:val="28"/>
          <w:szCs w:val="28"/>
        </w:rPr>
        <w:t>.11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F5611E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F5611E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9E0996" w:rsidRPr="00604649" w:rsidRDefault="009E0996" w:rsidP="009E09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оформления (обязательно в тетради и сохраняем до предъявления преподавателю)</w:t>
      </w:r>
    </w:p>
    <w:p w:rsidR="009E0996" w:rsidRPr="00F03A5C" w:rsidRDefault="009E0996" w:rsidP="009E09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Петров Иван Иванович</w:t>
      </w:r>
      <w:r>
        <w:rPr>
          <w:sz w:val="28"/>
          <w:szCs w:val="28"/>
        </w:rPr>
        <w:t>, группа 1-21БФ</w:t>
      </w:r>
    </w:p>
    <w:p w:rsidR="009E0996" w:rsidRPr="00F03A5C" w:rsidRDefault="009E0996" w:rsidP="009E09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Задание за 17.11.2020</w:t>
      </w:r>
      <w:r>
        <w:rPr>
          <w:sz w:val="28"/>
          <w:szCs w:val="28"/>
        </w:rPr>
        <w:t xml:space="preserve"> материаловедение</w:t>
      </w:r>
    </w:p>
    <w:p w:rsidR="009E0996" w:rsidRPr="00F03A5C" w:rsidRDefault="009E0996" w:rsidP="009E09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Тема урока:</w:t>
      </w:r>
    </w:p>
    <w:p w:rsidR="009E0996" w:rsidRPr="00F03A5C" w:rsidRDefault="009E0996" w:rsidP="009E0996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Маркировка цветных сплавов. Применение цветных металлов и сплавов на их основе.</w:t>
      </w:r>
    </w:p>
    <w:p w:rsidR="009E0996" w:rsidRDefault="009E0996" w:rsidP="009E099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Тест: 1-6,2-9,3-5 и т.д.</w:t>
      </w:r>
    </w:p>
    <w:p w:rsidR="009E0996" w:rsidRPr="00F03A5C" w:rsidRDefault="009E0996" w:rsidP="009E099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Таблица выполняем…</w:t>
      </w:r>
    </w:p>
    <w:p w:rsidR="009E0996" w:rsidRPr="00F02F23" w:rsidRDefault="009E0996" w:rsidP="009E0996">
      <w:pPr>
        <w:pStyle w:val="1"/>
        <w:rPr>
          <w:rFonts w:cs="Times New Roman"/>
          <w:szCs w:val="28"/>
        </w:rPr>
      </w:pPr>
      <w:bookmarkStart w:id="0" w:name="_Toc494650949"/>
      <w:bookmarkStart w:id="1" w:name="_Toc54039130"/>
      <w:r w:rsidRPr="00F02F23">
        <w:rPr>
          <w:rFonts w:cs="Times New Roman"/>
          <w:szCs w:val="28"/>
        </w:rPr>
        <w:t xml:space="preserve">Практическая работа № 2 </w:t>
      </w:r>
      <w:bookmarkEnd w:id="0"/>
      <w:r>
        <w:rPr>
          <w:rFonts w:cs="Times New Roman"/>
          <w:szCs w:val="28"/>
        </w:rPr>
        <w:t xml:space="preserve"> </w:t>
      </w:r>
      <w:r w:rsidRPr="00DD1EEF">
        <w:rPr>
          <w:rFonts w:cs="Times New Roman"/>
          <w:color w:val="000000"/>
          <w:szCs w:val="28"/>
        </w:rPr>
        <w:t>Полимеры и пластические массы. Номенклатура конструкционных материалов. Применение пластмасс при ремонте автомобилей</w:t>
      </w:r>
      <w:bookmarkEnd w:id="1"/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1EEF">
        <w:rPr>
          <w:rFonts w:ascii="Times New Roman" w:hAnsi="Times New Roman" w:cs="Times New Roman"/>
          <w:sz w:val="24"/>
          <w:szCs w:val="24"/>
        </w:rPr>
        <w:t>олимеры и пластические массы, Номенклатура конструкционных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EEF">
        <w:rPr>
          <w:rFonts w:ascii="Times New Roman" w:hAnsi="Times New Roman" w:cs="Times New Roman"/>
          <w:sz w:val="24"/>
          <w:szCs w:val="24"/>
        </w:rPr>
        <w:t>Применение пластмасс при ремонте автомобилей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F02F23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F23">
        <w:rPr>
          <w:rFonts w:ascii="Times New Roman" w:hAnsi="Times New Roman" w:cs="Times New Roman"/>
          <w:sz w:val="24"/>
          <w:szCs w:val="24"/>
        </w:rPr>
        <w:t xml:space="preserve">классификацию, структуру и области применения 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9E0996" w:rsidRPr="009E0996" w:rsidRDefault="009E0996" w:rsidP="009E099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E0996">
        <w:rPr>
          <w:rFonts w:ascii="Times New Roman" w:hAnsi="Times New Roman" w:cs="Times New Roman"/>
          <w:b/>
          <w:bCs/>
          <w:color w:val="C00000"/>
          <w:sz w:val="24"/>
          <w:szCs w:val="24"/>
        </w:rPr>
        <w:t>2. Заполнить таблицу</w:t>
      </w:r>
    </w:p>
    <w:p w:rsidR="009E0996" w:rsidRPr="009E0996" w:rsidRDefault="009E0996" w:rsidP="009E09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E0996">
        <w:rPr>
          <w:rFonts w:ascii="Times New Roman" w:hAnsi="Times New Roman" w:cs="Times New Roman"/>
          <w:b/>
          <w:color w:val="C00000"/>
          <w:sz w:val="24"/>
          <w:szCs w:val="24"/>
        </w:rPr>
        <w:t>3. Ответить на контрольные вопросы.</w:t>
      </w:r>
    </w:p>
    <w:p w:rsidR="009E0996" w:rsidRPr="005177D7" w:rsidRDefault="009E0996" w:rsidP="009E09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Полимеры и пластические массы.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высокомолекулярные вещества с очень большой молекулярной массой 10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 10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7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атомных единиц массы (а.е.м.). Основа структуры полимеров  -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макромолекулы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которые построены из многократно повторяющихся звеньев –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мономеров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Пластмассы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это искусственные материалы, основой которых, т.е. связующим веществом, являются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происхож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дению полимеры разделяют на: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природные;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синтетические;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искусственные.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Типичными представителями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природных полимеров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являются целлюлоза, крахмал, натуральный каучук.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Синтетические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представляют собой про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дукт синтеза - целенаправленного получения сложных веществ из более простых.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Искусственные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получают путем обработки (модифицирования)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природных.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химическому составу макромолекул различают полимеры: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органические;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неорганические;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органическим полимерам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относят соединения, моле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кулы которых содержат атомы углерода, водорода, азо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та, кислорода и серы, входящие в состав главной цепи и боковых групп полимера.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Неорганические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это соединения, которые не содержат в составе макромолекул атомов углерода.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процессе получения полимерного соединения мо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номерные звенья выстраиваются в определенную цепь. По характеру строения полимерных цепей различают полимеры линейного, разветвленного и сетчатого (пространственного)  стро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ения (рис. 1).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Полимерные материалы могут находиться в четырех физических состояниях: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кристаллическом;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стеклообразном;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высокоэластическом (твердая фаза);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вязкотекучем (жидкая фаза).</w:t>
      </w:r>
    </w:p>
    <w:p w:rsidR="009E0996" w:rsidRPr="00DD1EEF" w:rsidRDefault="009E0996" w:rsidP="009E09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514" cy="893398"/>
            <wp:effectExtent l="19050" t="0" r="0" b="0"/>
            <wp:docPr id="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89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0996" w:rsidRPr="00DD1EEF" w:rsidRDefault="009E0996" w:rsidP="009E09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Рис. 1. Схемы строения полимерных цепей: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— линейных; б— разветвленных; в — сетчатых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улучшения свойств полимерных материалов применяют их физическое и химическое модифициро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вание - введение в их состав: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стабилизаторов;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пластификаторов;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отвердителей;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смазок;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антипиренов;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красителей;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легирующих элементов.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Номенклатура конструкционных материалов.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Полиэтилен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зависимости от условий полимеризации (давление, вид катализатора, температура) получа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ют продукт различной молекулярной массы.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Различают полиэтилен: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высокого давления и низкой плотности (ПЭВД и ПЭНП);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низкого давления и высокой плотности (ПЭНД);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среднего давления (ПЭСД);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высокомолекулярный низкого давления (СВМПЭ).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Полиэтилен обладает рядом ценных свойств: влаго-  и газонепроницаем, не набухает в воде, эластичен в широком интервале температур, устойчив к действию кислот и щелочей, обладает очень хорошими диэлект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рическими свойствами.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Полиэтилен обладает большей ме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ханической прочностью и жесткостью и используется для изготовления труб, шлангов, листов, пленки, дета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лей радиоаппаратуры, различных емкостей. Литьем давлением изготовляют вентили, краны, зубчатые коле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са, работающие с малой нагрузкой.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Однако ввиду недостаточной механической прочно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сти для изготовления деталей машин его применяют ограниченно. Главный недостаток полиэтилена — его невысокая теплостойкость, изделия из него рекоменду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ется использовать при температурах не выше 80°С.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Полипропилен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синтетический полимер, по сравне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нию с полиэтиленом отличается более высокой ударной вязкостью, прочностью, износостойкостью, обладает высокими диэлектрическими свойствами, низкой паро-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и газопроницаемостью, устойчив к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действию кипящей воды и щелочей, но обладает низкой термо- и свето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стойкостью. Применяется для изготовления деталей, ра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ботающих в контакте с агрессивными жидкостями.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Винипласт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Достоинствами винипластов являются высокие механические свойства, химическая стойкость, технологичность переработки в изделия, обрабатывае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мость резанием.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температура винипласта от 0 до +40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С,  при резких колебаниях температуры коробится, а при нагре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ве выше 40°С - разупрочняется и теряет жесткость, не горит.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Винипласт выпускают преимущественно в виде лис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тов и профильного проката (труб, уголка и т. п.). Из винипласта изготовляют емкости в химическом машиностроении, корпуса и сепараторы для аккумуля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торных батарей, вентили, клапаны, фитинги для трубо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проводов, детали насосов и вентиляторов и другие из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делия.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Фторопласты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полимеры типа политетрафторэтилен (ПТФЭ) - фто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ропласт-3, фто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ропласт-4, тефлон, флюон. Достоинствами фторопластов является высокая стой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кость к воздействию агрессивных сред, в том числе сильных кислот, щелочей. Фторопласты тер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мостойки - температура их интенсивного термоокислительногоразложения составляет 400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Коэф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фициент трения фторопласта-4 в семь раз ниже коэф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фициента трения хорошо полированной стали, что способствует его использованию в машиностроении для трущихся деталей;конден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саторных и электроизоляционных пленок, антифрикци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онных материалов, самосмазывающихся вкладышей подшипников, уплотнительных деталей — прокладок, набивок, работающих в агрессивных средах; труб, гибких шлангов, кранов, тары пищевых продуктов; его исполь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зуют в восстановительной хирургии. Фторопласты также нашли применение для зашиты металла от воздействия агрессивных сред.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Капрон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Главным его достоин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ством является сочета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 высокой прочности, износо-, тепло- и химической стойкости с технологичностью переработки в изделие. Износостойкость капрона в несколько раз выше, чем стали, чугуна и некоторых цветных металлов. Наилуч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шими антифрикционными свойствами обладает капрон с добавлением 3-5 % графита.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изготовления деталей из капрона и других поли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амидов наиболее широко используют метод литья под давлением. Например, втулки рессор, крестовины кардана, шкворня поворотной цапфы, а также шестерни приво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 спидометра, масленки подшипника выключения сцепления, краники сливные, кнопки сигнала, рукоят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ки рычага переключения передач и др.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Капрон хорошо обрабатывается резанием, склеивается и сваривается. Из него выполняют детали антифрикционного назначения, подшипники, зубчатые колеса, кронштейны, рукоятки, крышки, корпуса, трубо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проводную арматуру, прокладки, шайбы. Используют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лиамиды также для изготовления нитей, корда, тканей.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Полистирол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собой продукт полимериза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ции стирола. Это бесцветный прозрачный материал, обладающий абсолютной водо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стойкостью, высокими электроизоляционными свой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ствами, светостойкостью и твердостью. Полистирол стоек к плесени, к щелочным и кислым средам. Отавное применение полистирола этого вида — детали радиоап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паратуры,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Полиметилметакрилат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(органическое стекло) обла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дает прозрачностью, твердостью, стойкостью к атмо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сферным воздействиям, многим минеральным и органическим растворителям, высокими электроизоляционными и антикоррозийны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 свойствами. Он выпускается в виде прозрачных 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стов и блоков.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Органические стекла выгодно отличаются от мине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ральных низкой плотностью, упругостью, отсутствием хрупкости, более высокой легкой формуемостью в детали сложной формы, простотой механической обработки, а также свариваемостью и склеиваемостью. Однако органические стекла, в отли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чие от минеральных, обладают более низкой поверхно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стной твердостью. Поэтому поверхность органическо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го стекла легко повреждается, и его оптические свойства резко падают. Кроме того, органическое стекло легко воспламеняется.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Поликарбонаты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обладают высокой прозрачностью и могут быть использованы вместо силикатного стекла. Применяются для изготовления зубчатых колес, втулок,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клапанов, кулачков и т. п., а также электроизоляцион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деталей. Поликарбонаты перерабатываются в изде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лия всеми способами, применяемыми для изготовленияизделий из термопластов.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Силиконы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кремнийорганические полимеры. Важней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шими свойствами применяемых силиконов является высокая термическая стойкость, стойкость к воздей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ствию окислительных и сред, высокие ди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электрические свойства.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 силиконов разработаны клеи, лаки, эма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ли, смазки.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Силиконы широко при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меняются в электротехнической промышленности, ма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шино- и авиастроении. Каучуки, модифицированные силиконами, используют для получения морозостойких и теплостойких резин.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Лавсан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полиэтилентерефталат - представ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ляет собой сложный полиэфир. ПЭТФ не растворяется в большинстве органических растворителей, имеет высокую температуру плавления стоек к дей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ствию слабых щелочей, смазок, масел, спиртов, эфиров. В основном лавсан применяется в виде пленок и воло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кон, которые получают из расплава.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Текстолит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это слоистый полимерный материал, где в качестве наполнителя используется хлопчатобумажная ткань, а в качестве связующего — фенолформальдегид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ная смола.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Текстолит обладает относительно высокой механи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ческой прочностью, малой плотностью, высокими 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тифрикционными свойствами, к вибрационным нагрузкам, износостойкостью и хоро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шими диэлектрическими свойствами.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Текстолит нашел широкое применение как замени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 цветных металлов для вкладышей подшипников скольжения, для изготовления зубчатых шестерен в 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томобилях и других технических изделий для авиа-и машиностроения. Текстолитовые шестерни в отличие от металлических работают бесшумно.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Гетинакс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изготовляют горячей прессовкой листов бумаги, пропитанной фенолформальдегидной смолой. Обладает высокими диэлектрическими свойствами, но меньшей, чем текстолит, механической прочностью. Гетинакс применяется для изготовления изоляцион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деталей электрооборудования, декоративных мате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риалов для отделочных работ.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Карболит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собой пластмассу, в которой наполнителем служат древесная мука или глина. Рабочая температура эксплуатации деталей из карболита не дол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жна превышать 80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 их следует оберегать от влаги.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карболита изготовляют крышку и ротор прерыва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теля-распределителя, изоляторы катушки зажигания и другие электротехнические детали.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Эпоксидные смолы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синтетические полимеры, обла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дающие высокой адгезией к металлам, стеклу, керами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ке и другим материалам. Отвержденные эпоксидные смолы устойчивы к воздействию щелочей, окислителей и большинства неорганических кислот, но разрушают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ся в органических кислотах, углеводородах.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Применяются эпоксидные смолы в качестве связую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щих в композиционных материалах, клеях, лаках.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Стеклопластики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изготовляют из синтетических смол (связующих) и стеклянного волокна (армирующий, усили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вающий наполнитель). В качестве связующего чаще всего используют эпоксидные, фенолформальдегидные, поли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эфирные и кремнийорганические смолы. Наполнитель — стеклянное волокно толщиной в тысячные доли миллимет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ра пронизывает каждый миллиметр пластмассы.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Стеклопластики обладают особо высокой механиче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ской прочностью, теплостойкостью, хорошими электроизоляционными свойствами и стойкостью против воздействия воды, масел, топлив, разбавленных кислот и многих органических растворителей.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автомобилестроении из стеклопластиков изготов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ляют кузова и другие крупногабаритные и высоконагруженные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 детали.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Пенополиуретан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получают насыщением расплав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ленной смолы вспенивателями, при этом происходит вспенивание полимера. Пенополиуретан ПУ-101, обладающий высокой эластичностью, используется для изготовления автомобильных сидений и спинок.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Фольгированные пластмассы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представляют собой сло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истый пластик (гетинакс, стеклотекстолит), облицован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ный с одной или двух сторон медной фольгой 35 или 50 мкм.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Фольгированные пластмассы имеют специальное на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значение: их применяют при изготовлении плат с печат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ным монтажом в радиоэлектронике, кодовых переключа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телей автомобильной охранной сигнализации, печатных якорей микроэлектродвигателей и других деталей.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Неорганические полимеры.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Наибольшее практическое применение получи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 углерод, кремний, германий, бор и селен. Полимер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ная форма углерода -графит используется не только как самостоятельный машиностроительный материал, но и как составляющая композиционных материалов.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Гра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softHyphen/>
        <w:t>фит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материалы на его основе применяют в автомоби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лестроении для изготовления деталей узлов трения (вы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жимной подшипник сцепления), подвижных контактов приборов электрооборудования автомобилей (централь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ный контакт крышки прерывателя-распределителя, щетки генератора и стартера) и др.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Кремний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ется при изготовлении полупроводниковых приборов. Кристаллический </w:t>
      </w:r>
      <w:r w:rsidRPr="00DD1EEF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</w:rPr>
        <w:t>бор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собой вещество, по твердости уступающее только алмазу. Его применяют для повышения термостойкости и твердости деталей от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ветственного назначения. Например, для покрытия компрессионных поршневых колец. </w:t>
      </w:r>
    </w:p>
    <w:p w:rsidR="009E0996" w:rsidRPr="00DD1EEF" w:rsidRDefault="009E0996" w:rsidP="009E0996">
      <w:pPr>
        <w:pStyle w:val="a7"/>
        <w:widowControl w:val="0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пластмасс при ремонте автомобилей.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стические массы в качестве авторемонтных материалов используются для выравнивания неровностей поверхно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стей кузова, заделки трещин, раковин, выщербин у 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талей, склейки деталей, наращивания изношенных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верхностей, нанесения защитных и декоративных покрытий, антифрикционных слоев, а также для изго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товления некоторых деталей взамен вышедших из строя металлических или пластмассовых.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Эпоксидные пасты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применяют для выравнивания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верхности кузовов вместо свинцово-оловянистых при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поев. Эпоксидные пасты на авторемонтных предприя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тиях приготовляются на базе эпоксидных шпаклевок ЭП-00-10  с добавлением к ним наполнителя - измель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ченного асбеста сухого или пропитанного лаком этиноль и отвердителя. Под действием вводимого отвердителя паста становится твердой, неплавкой и нерастворимой. Отвердителем служит 50 %-ный раствор гексаметилен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диамина в спирте (отвердитель № 1).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Эпоксидные пасты широко используются взамен сварки при ремонте кузовов, трещин на рубашке охлаж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дения и в клапанной коробке блока цилиндров, пробо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ин стенок рубашки охлаждения блоков цилиндров, тре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щин головки цилиндров, обломов в головке цилиндров в месте крепления датчика указателя температуры ох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лаждающей жидкости, пробоин в поддоне картера дви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гателя и др. Отремонтированные детали надежно рабо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тают при температуре до 120°С.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Широкое примене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 получают пластмассы для нанесения декоративных и защитных покрытий (пленок) на металлические дета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ли. Металл с нанесенным пластмассовым покрытием называют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металлопластом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качестве покрытия для малоуглеродистой стали в промышленности использу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ется поливинилхлоридная пленка, а также полиэтилен, полиамиды и другие пластмассы. </w:t>
      </w:r>
    </w:p>
    <w:p w:rsidR="009E0996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Защитные и декоративные покрытия в условиях 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торемонтных предприятий наносят вихревым напыле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нием (порошки), кистью (растворы) и лопаткой (пасты). Замена хромирования нанесением эпоксидных мастик на такие детали, как стойки, поручни, дужки сидений автобусов, в производственных условиях дает снижение затрат в несколько раз, не ухудшая внешнего вида 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талей и надежности покрытия против коррозии. </w:t>
      </w:r>
    </w:p>
    <w:p w:rsidR="009E0996" w:rsidRPr="00DD1EEF" w:rsidRDefault="009E0996" w:rsidP="009E0996">
      <w:pPr>
        <w:pStyle w:val="a7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9E0996" w:rsidRPr="00D4420C" w:rsidRDefault="009E0996" w:rsidP="009E0996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tbl>
      <w:tblPr>
        <w:tblStyle w:val="a6"/>
        <w:tblW w:w="0" w:type="auto"/>
        <w:tblLook w:val="04A0"/>
      </w:tblPr>
      <w:tblGrid>
        <w:gridCol w:w="794"/>
        <w:gridCol w:w="2551"/>
        <w:gridCol w:w="3036"/>
        <w:gridCol w:w="3190"/>
      </w:tblGrid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Винипласт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Фторопласты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Капрон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Полистирол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Полиметилметакрилат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Поликарбонаты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Силиконы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Лавсан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Текстолит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Гетинакс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Карболит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смолы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Стеклопластики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Фольгированные пластмассы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Неорганические полимеры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пасты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96" w:rsidRPr="00D4420C" w:rsidRDefault="009E0996" w:rsidP="009E0996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4420C">
        <w:rPr>
          <w:rFonts w:ascii="Times New Roman" w:eastAsia="Calibri" w:hAnsi="Times New Roman" w:cs="Times New Roman"/>
          <w:sz w:val="24"/>
          <w:szCs w:val="24"/>
        </w:rPr>
        <w:t>онтрольные вопросы:</w:t>
      </w:r>
    </w:p>
    <w:p w:rsidR="009E0996" w:rsidRDefault="009E0996" w:rsidP="009E0996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какие виды подразделяются полимеры?</w:t>
      </w:r>
    </w:p>
    <w:p w:rsidR="009E0996" w:rsidRDefault="009E0996" w:rsidP="009E0996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каких физических состояниях могут находиться полимеры?</w:t>
      </w:r>
    </w:p>
    <w:p w:rsidR="009E0996" w:rsidRPr="00D4420C" w:rsidRDefault="009E0996" w:rsidP="009E0996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входит в состав при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улучшении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свойств полимерных материалов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9E0996" w:rsidRPr="00945D37" w:rsidRDefault="009E0996" w:rsidP="00611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E0996" w:rsidRPr="00945D37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7D19"/>
    <w:multiLevelType w:val="multilevel"/>
    <w:tmpl w:val="4F2C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7D4A42"/>
    <w:multiLevelType w:val="hybridMultilevel"/>
    <w:tmpl w:val="56C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E378E9"/>
    <w:multiLevelType w:val="hybridMultilevel"/>
    <w:tmpl w:val="0472C50A"/>
    <w:lvl w:ilvl="0" w:tplc="84508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7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9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6"/>
  </w:num>
  <w:num w:numId="20">
    <w:abstractNumId w:val="9"/>
  </w:num>
  <w:num w:numId="21">
    <w:abstractNumId w:val="10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404285"/>
    <w:rsid w:val="00430ABC"/>
    <w:rsid w:val="005348F6"/>
    <w:rsid w:val="005359AB"/>
    <w:rsid w:val="005F0320"/>
    <w:rsid w:val="006005E1"/>
    <w:rsid w:val="0061101B"/>
    <w:rsid w:val="00612D5F"/>
    <w:rsid w:val="006351B9"/>
    <w:rsid w:val="00701651"/>
    <w:rsid w:val="00790A16"/>
    <w:rsid w:val="008371CC"/>
    <w:rsid w:val="00853404"/>
    <w:rsid w:val="008622B7"/>
    <w:rsid w:val="00874E56"/>
    <w:rsid w:val="008A37C4"/>
    <w:rsid w:val="00945D37"/>
    <w:rsid w:val="00963970"/>
    <w:rsid w:val="009C1D0C"/>
    <w:rsid w:val="009E0996"/>
    <w:rsid w:val="009F0941"/>
    <w:rsid w:val="00A25E19"/>
    <w:rsid w:val="00A66881"/>
    <w:rsid w:val="00A73DCD"/>
    <w:rsid w:val="00A9230E"/>
    <w:rsid w:val="00B07E12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2020-03-17T07:00:00Z</dcterms:created>
  <dcterms:modified xsi:type="dcterms:W3CDTF">2020-11-16T10:13:00Z</dcterms:modified>
</cp:coreProperties>
</file>