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E26074">
        <w:rPr>
          <w:b/>
          <w:bCs/>
          <w:color w:val="000000"/>
          <w:sz w:val="28"/>
          <w:szCs w:val="28"/>
        </w:rPr>
        <w:t>Тема: Безопасность, гигиена, эргономика, ресурсосбережение.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 xml:space="preserve">Безопасность - состояние </w:t>
      </w:r>
      <w:proofErr w:type="gramStart"/>
      <w:r w:rsidRPr="00E26074">
        <w:rPr>
          <w:color w:val="000000"/>
          <w:sz w:val="28"/>
          <w:szCs w:val="28"/>
        </w:rPr>
        <w:t>защищённости  жизненно</w:t>
      </w:r>
      <w:proofErr w:type="gramEnd"/>
      <w:r w:rsidRPr="00E26074">
        <w:rPr>
          <w:color w:val="000000"/>
          <w:sz w:val="28"/>
          <w:szCs w:val="28"/>
        </w:rPr>
        <w:t xml:space="preserve"> важных интересов личности, общества, организации, предприятия от потенциально и реально существующих угроз, или отсутствие таких угроз.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26074">
        <w:rPr>
          <w:color w:val="000000"/>
          <w:sz w:val="28"/>
          <w:szCs w:val="28"/>
        </w:rPr>
        <w:t>Гигиена  -</w:t>
      </w:r>
      <w:proofErr w:type="gramEnd"/>
      <w:r w:rsidRPr="00E26074">
        <w:rPr>
          <w:color w:val="000000"/>
          <w:sz w:val="28"/>
          <w:szCs w:val="28"/>
        </w:rPr>
        <w:t> наука, изучающая влияние факторов внешней среды на организм человека с целью оптимизации благоприятного и профилактики неблагоприятного воздействия.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Гигиена труда – наука изучающая воздействие производственной среды и факторов производственного процесса на человека.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 xml:space="preserve">Эргономика (от греч. </w:t>
      </w:r>
      <w:proofErr w:type="spellStart"/>
      <w:r w:rsidRPr="00E26074">
        <w:rPr>
          <w:color w:val="000000"/>
          <w:sz w:val="28"/>
          <w:szCs w:val="28"/>
        </w:rPr>
        <w:t>érgon</w:t>
      </w:r>
      <w:proofErr w:type="spellEnd"/>
      <w:r w:rsidRPr="00E26074">
        <w:rPr>
          <w:color w:val="000000"/>
          <w:sz w:val="28"/>
          <w:szCs w:val="28"/>
        </w:rPr>
        <w:t xml:space="preserve"> — работа и </w:t>
      </w:r>
      <w:proofErr w:type="spellStart"/>
      <w:r w:rsidRPr="00E26074">
        <w:rPr>
          <w:color w:val="000000"/>
          <w:sz w:val="28"/>
          <w:szCs w:val="28"/>
        </w:rPr>
        <w:t>nómos</w:t>
      </w:r>
      <w:proofErr w:type="spellEnd"/>
      <w:r w:rsidRPr="00E26074">
        <w:rPr>
          <w:color w:val="000000"/>
          <w:sz w:val="28"/>
          <w:szCs w:val="28"/>
        </w:rPr>
        <w:t xml:space="preserve"> — закон), научная дисциплина, комплексно изучающая человека (группу людей) в конкретных условиях его деятельности в современном производстве. Это наука о том, как люди с их различными физическими данными и особенностями жизнедеятельности взаимодействуют с оборудованием и машинами, которыми они пользуются.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Цель эргономики состоит в том, чтобы обеспечить комфорт, эффективность и безопасность при пользовании компьютерами уже на этапе разработки клавиатур, компьютерных плат, рабочей мебели и др. для устранения физического дискомфорта и проблем со здоровьем на рабочем месте.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Эргономика возникла в 1920-х годах, в связи со значительным усложнением техники, которой должен управлять человек в своей деятельности. Термин «эргономика» был принят в Великобритании в 1949 году/ В СССР в 1920-е годы предлагалось название «</w:t>
      </w:r>
      <w:proofErr w:type="spellStart"/>
      <w:r w:rsidRPr="00E26074">
        <w:rPr>
          <w:color w:val="000000"/>
          <w:sz w:val="28"/>
          <w:szCs w:val="28"/>
        </w:rPr>
        <w:t>эргология</w:t>
      </w:r>
      <w:proofErr w:type="spellEnd"/>
      <w:r w:rsidRPr="00E26074">
        <w:rPr>
          <w:color w:val="000000"/>
          <w:sz w:val="28"/>
          <w:szCs w:val="28"/>
        </w:rPr>
        <w:t>».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Современная эргономика изучает действия человека в процессе работы, скорость освоения им новой техники, затраты его энергии, производительность и интенсивность при конкретных видах деятельности.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Информатика определяет сферу человеческой деятельности, связанную с процессами хранения, преобразования и передачи информации с помощью компьютера. В процессе изучения информатики надо не только научиться работать на компьютере, но и уметь целенаправленно его использовать для познания и созидания окружающего нас мира. В связи с тем, что всё больше людей проводят много времени перед компьютерными мониторами, ученые многих областей, включая анатомию, психологию и охрану окружающей среды, вовлекаются в изучение правильных, с точки зрения эргономики, условий работы.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Главной частью профилактических мероприятий в эргономике является правильная посадка.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b/>
          <w:bCs/>
          <w:color w:val="000000"/>
          <w:sz w:val="28"/>
          <w:szCs w:val="28"/>
        </w:rPr>
        <w:t>Рабочее место.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Чтобы заниматься было комфортно, чтобы не нанести вреда своему здоровью, Вы должны уметь правильно организовать свое рабочее место.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Правильная рабочая поза позволяет избегать перенапряжения мышц, способствует лучшему кровотоку и дыханию.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b/>
          <w:bCs/>
          <w:color w:val="000000"/>
          <w:sz w:val="28"/>
          <w:szCs w:val="28"/>
        </w:rPr>
        <w:lastRenderedPageBreak/>
        <w:t>Негативные последствия работы за монитором возникают из-за того, что:</w:t>
      </w:r>
    </w:p>
    <w:p w:rsidR="00E26074" w:rsidRPr="00E26074" w:rsidRDefault="00E26074" w:rsidP="00E260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а) наш глаз предназначен для восприятия отражённого света, а не излучаемого, как в случае с монитором (телевизором)</w:t>
      </w:r>
    </w:p>
    <w:p w:rsidR="00E26074" w:rsidRPr="00E26074" w:rsidRDefault="00E26074" w:rsidP="00E260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б) пользователю приходится вглядываться в линии и буквы на экране, что приводит к повышенному напряжению глазных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b/>
          <w:bCs/>
          <w:color w:val="000000"/>
          <w:sz w:val="28"/>
          <w:szCs w:val="28"/>
        </w:rPr>
        <w:t>Система гигиенических требований.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Длительная работа с компьютером может приводить к расстройствам состояния здоровья.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 xml:space="preserve">Кратковременная работа с компьютером, установленным </w:t>
      </w:r>
      <w:proofErr w:type="gramStart"/>
      <w:r w:rsidRPr="00E26074">
        <w:rPr>
          <w:color w:val="000000"/>
          <w:sz w:val="28"/>
          <w:szCs w:val="28"/>
        </w:rPr>
        <w:t>с грубыми нарушениям</w:t>
      </w:r>
      <w:proofErr w:type="gramEnd"/>
      <w:r w:rsidRPr="00E26074">
        <w:rPr>
          <w:color w:val="000000"/>
          <w:sz w:val="28"/>
          <w:szCs w:val="28"/>
        </w:rPr>
        <w:t xml:space="preserve"> гигиенических норм и правил, приводит к повышенному утомлению.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Вредное воздействие компьютерной системы на организм человека является комплексным:</w:t>
      </w:r>
    </w:p>
    <w:p w:rsidR="00E26074" w:rsidRPr="00E26074" w:rsidRDefault="00E26074" w:rsidP="00E260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параметры монитора оказывают влияние на органы зрения</w:t>
      </w:r>
    </w:p>
    <w:p w:rsidR="00E26074" w:rsidRPr="00E26074" w:rsidRDefault="00E26074" w:rsidP="00E260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оборудование рабочего места влияет на органы опорно-двигательной системы</w:t>
      </w:r>
    </w:p>
    <w:p w:rsidR="00E26074" w:rsidRPr="00E26074" w:rsidRDefault="00E26074" w:rsidP="00E260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характер расположения оборудования в компьютерном классе и режим его использования влияет как на общее психофизиологическое состояние организма, так и им органы зрения.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b/>
          <w:bCs/>
          <w:color w:val="000000"/>
          <w:sz w:val="28"/>
          <w:szCs w:val="28"/>
        </w:rPr>
        <w:t>Правильная рабочая поза</w:t>
      </w:r>
    </w:p>
    <w:p w:rsidR="00E26074" w:rsidRPr="00E26074" w:rsidRDefault="00E26074" w:rsidP="00E260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Следует сидеть прямо (не сутулясь) и опираться спиной о спинку кресла. Прогибать спину в поясничном отделе нужно не назад, а, наоборот, немного в перед.</w:t>
      </w:r>
    </w:p>
    <w:p w:rsidR="00E26074" w:rsidRPr="00E26074" w:rsidRDefault="00E26074" w:rsidP="00E260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Колени - на уровне бедер или немного ниже. При таком положении ног не возникает напряжение мышц.</w:t>
      </w:r>
    </w:p>
    <w:p w:rsidR="00E26074" w:rsidRPr="00E26074" w:rsidRDefault="00E26074" w:rsidP="00E260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Нельзя скрещивать ноги, класть ногу на ногу - это нарушает циркуляцию крови из-за сдавливания сосудов. Лучше держать обе стопы на подставке или полу.</w:t>
      </w:r>
    </w:p>
    <w:p w:rsidR="00E26074" w:rsidRPr="00E26074" w:rsidRDefault="00E26074" w:rsidP="00E260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Необходимо сохранять прямой угол (900) в области локтевых, тазобедренных и голеностопных суставов.</w:t>
      </w:r>
    </w:p>
    <w:p w:rsidR="00E26074" w:rsidRPr="00E26074" w:rsidRDefault="00E26074" w:rsidP="00E260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Экран монитора должен находиться от глаз пользователя на оптимальном расстоянии 60-70 см, но не ближе 50 см с учетом размеров алфавитно-цифровых знаков и символов.</w:t>
      </w:r>
    </w:p>
    <w:p w:rsidR="00E26074" w:rsidRPr="00E26074" w:rsidRDefault="00E26074" w:rsidP="00E260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Не располагайте рядом с монитором блестящие и отражающие свет предметы</w:t>
      </w:r>
    </w:p>
    <w:p w:rsidR="00E26074" w:rsidRPr="00E26074" w:rsidRDefault="00E26074" w:rsidP="00E260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Поверхность экрана должна быть чистой и без световых бликов.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color w:val="000000"/>
          <w:sz w:val="28"/>
          <w:szCs w:val="28"/>
        </w:rPr>
        <w:t>Ресурсосбережение - это основная результирующая часть НТП (научно-технического прогресса), представляющая собой эколого-социально-экономический эффект, полученный за счет рационализации потребления ресурсов.</w:t>
      </w:r>
    </w:p>
    <w:p w:rsidR="00E26074" w:rsidRPr="00E26074" w:rsidRDefault="00E26074" w:rsidP="00E2607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E26074">
        <w:rPr>
          <w:color w:val="000000"/>
          <w:sz w:val="28"/>
          <w:szCs w:val="28"/>
        </w:rPr>
        <w:t xml:space="preserve">В настоящее время вопросы ресурсосбережения приобретают особую актуальность. Ресурсосбережение рассматривается в узком смысле как мероприятия по изысканию резервов на основе снижения отходов и потерь. Сущность ресурсосберегающей деятельности заключается в комплексном </w:t>
      </w:r>
      <w:r w:rsidRPr="00E26074">
        <w:rPr>
          <w:color w:val="000000"/>
          <w:sz w:val="28"/>
          <w:szCs w:val="28"/>
        </w:rPr>
        <w:lastRenderedPageBreak/>
        <w:t>использовании ресурсов, максимальном устранении всех видов потерь, возможно более полном вовлечении в хозяйственный оборот вторичных материальных и энергетических ресурсов. Центральными звеньями ресурсосбережения являются экономика, техника, технология и экология, поскольку ресурсосберегающий подход предполагает реализацию целого комплекса задач, охватывающих эти четыре области знаний:</w:t>
      </w:r>
    </w:p>
    <w:p w:rsidR="00E26074" w:rsidRPr="00E26074" w:rsidRDefault="00E26074" w:rsidP="00E260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b/>
          <w:bCs/>
          <w:color w:val="000000"/>
          <w:sz w:val="28"/>
          <w:szCs w:val="28"/>
        </w:rPr>
        <w:t>Экономическая задача:</w:t>
      </w:r>
      <w:r w:rsidRPr="00E26074">
        <w:rPr>
          <w:color w:val="000000"/>
          <w:sz w:val="28"/>
          <w:szCs w:val="28"/>
        </w:rPr>
        <w:t> определение эффективных форм организации производства, постоянный учет наличия, движения и расходования ресурсов, управление затратами, внедрение прогрессивных стимулов экономии ресурсов, политики ценообразования и сбыта.</w:t>
      </w:r>
    </w:p>
    <w:p w:rsidR="00E26074" w:rsidRPr="00E26074" w:rsidRDefault="00E26074" w:rsidP="00E260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b/>
          <w:bCs/>
          <w:color w:val="000000"/>
          <w:sz w:val="28"/>
          <w:szCs w:val="28"/>
        </w:rPr>
        <w:t>Техническая задача:</w:t>
      </w:r>
      <w:r w:rsidRPr="00E26074">
        <w:rPr>
          <w:color w:val="000000"/>
          <w:sz w:val="28"/>
          <w:szCs w:val="28"/>
        </w:rPr>
        <w:t xml:space="preserve"> научно обоснованный выбор </w:t>
      </w:r>
      <w:proofErr w:type="spellStart"/>
      <w:r w:rsidRPr="00E26074">
        <w:rPr>
          <w:color w:val="000000"/>
          <w:sz w:val="28"/>
          <w:szCs w:val="28"/>
        </w:rPr>
        <w:t>ресурсоэкономичных</w:t>
      </w:r>
      <w:proofErr w:type="spellEnd"/>
      <w:r w:rsidRPr="00E26074">
        <w:rPr>
          <w:color w:val="000000"/>
          <w:sz w:val="28"/>
          <w:szCs w:val="28"/>
        </w:rPr>
        <w:t xml:space="preserve"> технических средств на стадиях производства и эксплуатации с оптимальными показателями долговечности, безотказности, ремонтопригодности и </w:t>
      </w:r>
      <w:proofErr w:type="spellStart"/>
      <w:r w:rsidRPr="00E26074">
        <w:rPr>
          <w:color w:val="000000"/>
          <w:sz w:val="28"/>
          <w:szCs w:val="28"/>
        </w:rPr>
        <w:t>сохраняемости</w:t>
      </w:r>
      <w:proofErr w:type="spellEnd"/>
      <w:r w:rsidRPr="00E26074">
        <w:rPr>
          <w:color w:val="000000"/>
          <w:sz w:val="28"/>
          <w:szCs w:val="28"/>
        </w:rPr>
        <w:t>.</w:t>
      </w:r>
    </w:p>
    <w:p w:rsidR="00E26074" w:rsidRPr="00E26074" w:rsidRDefault="00E26074" w:rsidP="00E260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b/>
          <w:bCs/>
          <w:color w:val="000000"/>
          <w:sz w:val="28"/>
          <w:szCs w:val="28"/>
        </w:rPr>
        <w:t>Технологическая задача:</w:t>
      </w:r>
      <w:r w:rsidRPr="00E26074">
        <w:rPr>
          <w:color w:val="000000"/>
          <w:sz w:val="28"/>
          <w:szCs w:val="28"/>
        </w:rPr>
        <w:t xml:space="preserve"> разработка безотходных и </w:t>
      </w:r>
      <w:proofErr w:type="spellStart"/>
      <w:r w:rsidRPr="00E26074">
        <w:rPr>
          <w:color w:val="000000"/>
          <w:sz w:val="28"/>
          <w:szCs w:val="28"/>
        </w:rPr>
        <w:t>малооперационных</w:t>
      </w:r>
      <w:proofErr w:type="spellEnd"/>
      <w:r w:rsidRPr="00E26074">
        <w:rPr>
          <w:color w:val="000000"/>
          <w:sz w:val="28"/>
          <w:szCs w:val="28"/>
        </w:rPr>
        <w:t xml:space="preserve"> технологий, обеспечивающих при минимальном потреблении ресурсов формирование требуемых качественных характеристик производимой продукции.</w:t>
      </w:r>
    </w:p>
    <w:p w:rsidR="00E26074" w:rsidRPr="00E26074" w:rsidRDefault="00E26074" w:rsidP="00E260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26074">
        <w:rPr>
          <w:b/>
          <w:bCs/>
          <w:color w:val="000000"/>
          <w:sz w:val="28"/>
          <w:szCs w:val="28"/>
        </w:rPr>
        <w:t>Экологическая задача:</w:t>
      </w:r>
      <w:r w:rsidRPr="00E26074">
        <w:rPr>
          <w:color w:val="000000"/>
          <w:sz w:val="28"/>
          <w:szCs w:val="28"/>
        </w:rPr>
        <w:t> установление гармоничного взаимодействия агропромышленного производства с окружающей средой на основе восстановления почвенного плодородия, энергоресурсов, водного баланса и минеральных ресурсов.</w:t>
      </w:r>
    </w:p>
    <w:p w:rsidR="00150963" w:rsidRPr="00E26074" w:rsidRDefault="00CC40B4" w:rsidP="00E26074">
      <w:pPr>
        <w:jc w:val="both"/>
        <w:rPr>
          <w:sz w:val="28"/>
          <w:szCs w:val="28"/>
        </w:rPr>
      </w:pPr>
    </w:p>
    <w:sectPr w:rsidR="00150963" w:rsidRPr="00E2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71D"/>
    <w:multiLevelType w:val="multilevel"/>
    <w:tmpl w:val="C11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41096"/>
    <w:multiLevelType w:val="multilevel"/>
    <w:tmpl w:val="16D0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82103"/>
    <w:multiLevelType w:val="multilevel"/>
    <w:tmpl w:val="47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24F53"/>
    <w:multiLevelType w:val="multilevel"/>
    <w:tmpl w:val="BBE4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44624"/>
    <w:multiLevelType w:val="multilevel"/>
    <w:tmpl w:val="0D5C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85"/>
    <w:rsid w:val="00727047"/>
    <w:rsid w:val="007F29F5"/>
    <w:rsid w:val="00CC40B4"/>
    <w:rsid w:val="00E26074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1F2A"/>
  <w15:chartTrackingRefBased/>
  <w15:docId w15:val="{56FDF199-5E01-4D6B-AAFC-6F7FE1FC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2021-05-20T08:07:00Z</dcterms:created>
  <dcterms:modified xsi:type="dcterms:W3CDTF">2021-05-20T08:07:00Z</dcterms:modified>
</cp:coreProperties>
</file>