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76" w:rsidRDefault="00EF5F76" w:rsidP="00BC2E72">
      <w:pPr>
        <w:spacing w:line="240" w:lineRule="auto"/>
        <w:jc w:val="both"/>
        <w:rPr>
          <w:rFonts w:ascii="Times New Roman" w:hAnsi="Times New Roman" w:cs="Times New Roman"/>
          <w:b/>
          <w:sz w:val="28"/>
          <w:szCs w:val="28"/>
          <w:u w:val="single"/>
        </w:rPr>
      </w:pPr>
    </w:p>
    <w:p w:rsidR="00EF5F76" w:rsidRPr="005348F6" w:rsidRDefault="00EF5F76" w:rsidP="00EF5F7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Группа 3-5</w:t>
      </w:r>
      <w:r w:rsidRPr="005348F6">
        <w:rPr>
          <w:rFonts w:ascii="Times New Roman" w:hAnsi="Times New Roman" w:cs="Times New Roman"/>
          <w:b/>
          <w:sz w:val="32"/>
          <w:szCs w:val="32"/>
        </w:rPr>
        <w:t xml:space="preserve"> БФ</w:t>
      </w:r>
    </w:p>
    <w:p w:rsidR="00EF5F76" w:rsidRPr="005348F6" w:rsidRDefault="00EF5F76" w:rsidP="00EF5F7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ОП.06 Основы экономики – 2часа</w:t>
      </w:r>
    </w:p>
    <w:p w:rsidR="00EF5F76" w:rsidRDefault="00EF5F76" w:rsidP="00EF5F76">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EF5F76" w:rsidRDefault="00EF5F76" w:rsidP="00EF5F76">
      <w:pPr>
        <w:spacing w:line="240" w:lineRule="auto"/>
        <w:jc w:val="both"/>
        <w:rPr>
          <w:rFonts w:ascii="Times New Roman" w:hAnsi="Times New Roman" w:cs="Times New Roman"/>
          <w:b/>
          <w:sz w:val="28"/>
          <w:szCs w:val="28"/>
          <w:u w:val="single"/>
        </w:rPr>
      </w:pPr>
      <w:r w:rsidRPr="002202A7">
        <w:rPr>
          <w:rFonts w:ascii="Times New Roman" w:hAnsi="Times New Roman" w:cs="Times New Roman"/>
          <w:b/>
          <w:sz w:val="28"/>
          <w:szCs w:val="28"/>
          <w:u w:val="single"/>
        </w:rPr>
        <w:t xml:space="preserve">Тема урока: </w:t>
      </w:r>
      <w:r>
        <w:rPr>
          <w:rFonts w:ascii="Times New Roman" w:hAnsi="Times New Roman" w:cs="Times New Roman"/>
          <w:b/>
          <w:sz w:val="28"/>
          <w:szCs w:val="28"/>
          <w:u w:val="single"/>
        </w:rPr>
        <w:t>Структура и планирование себестоимости продукции на предприятии. Себестоимость как исходная база формирования цен. Состав накладных расходов.</w:t>
      </w:r>
    </w:p>
    <w:p w:rsidR="00202425" w:rsidRDefault="00202425" w:rsidP="00202425">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Задание к уроку: </w:t>
      </w:r>
      <w:r w:rsidRPr="00202425">
        <w:rPr>
          <w:rFonts w:ascii="Times New Roman" w:hAnsi="Times New Roman" w:cs="Times New Roman"/>
          <w:sz w:val="28"/>
          <w:szCs w:val="28"/>
        </w:rPr>
        <w:t xml:space="preserve">Ознакомиться с </w:t>
      </w:r>
      <w:r>
        <w:rPr>
          <w:rFonts w:ascii="Times New Roman" w:hAnsi="Times New Roman" w:cs="Times New Roman"/>
          <w:sz w:val="28"/>
          <w:szCs w:val="28"/>
        </w:rPr>
        <w:t>лекционным материалом урока.</w:t>
      </w:r>
      <w:r w:rsidRPr="00202425">
        <w:rPr>
          <w:rFonts w:ascii="Times New Roman" w:hAnsi="Times New Roman" w:cs="Times New Roman"/>
          <w:sz w:val="28"/>
          <w:szCs w:val="28"/>
        </w:rPr>
        <w:t xml:space="preserve"> Ответить на вопросы, выполнить задания.</w:t>
      </w:r>
      <w:r w:rsidRPr="00202425">
        <w:rPr>
          <w:rFonts w:ascii="Times New Roman" w:hAnsi="Times New Roman" w:cs="Times New Roman"/>
          <w:b/>
          <w:sz w:val="28"/>
          <w:szCs w:val="28"/>
          <w:u w:val="single"/>
        </w:rPr>
        <w:t xml:space="preserve"> </w:t>
      </w:r>
      <w:r w:rsidRPr="002202A7">
        <w:rPr>
          <w:rFonts w:ascii="Times New Roman" w:hAnsi="Times New Roman" w:cs="Times New Roman"/>
          <w:b/>
          <w:sz w:val="28"/>
          <w:szCs w:val="28"/>
          <w:u w:val="single"/>
        </w:rPr>
        <w:t>Оф</w:t>
      </w:r>
      <w:r>
        <w:rPr>
          <w:rFonts w:ascii="Times New Roman" w:hAnsi="Times New Roman" w:cs="Times New Roman"/>
          <w:b/>
          <w:sz w:val="28"/>
          <w:szCs w:val="28"/>
          <w:u w:val="single"/>
        </w:rPr>
        <w:t>ормить ответы на вопросы и задания в электронном виде либо фото</w:t>
      </w:r>
      <w:r w:rsidRPr="002202A7">
        <w:rPr>
          <w:rFonts w:ascii="Times New Roman" w:hAnsi="Times New Roman" w:cs="Times New Roman"/>
          <w:b/>
          <w:sz w:val="28"/>
          <w:szCs w:val="28"/>
          <w:u w:val="single"/>
        </w:rPr>
        <w:t>. Сдать до 20.03.2</w:t>
      </w:r>
      <w:r>
        <w:rPr>
          <w:rFonts w:ascii="Times New Roman" w:hAnsi="Times New Roman" w:cs="Times New Roman"/>
          <w:b/>
          <w:sz w:val="28"/>
          <w:szCs w:val="28"/>
          <w:u w:val="single"/>
        </w:rPr>
        <w:t>020</w:t>
      </w:r>
      <w:r w:rsidRPr="002202A7">
        <w:rPr>
          <w:rFonts w:ascii="Times New Roman" w:hAnsi="Times New Roman" w:cs="Times New Roman"/>
          <w:b/>
          <w:sz w:val="28"/>
          <w:szCs w:val="28"/>
          <w:u w:val="single"/>
        </w:rPr>
        <w:t xml:space="preserve"> в </w:t>
      </w:r>
      <w:r w:rsidRPr="002202A7">
        <w:rPr>
          <w:rFonts w:ascii="Times New Roman" w:hAnsi="Times New Roman" w:cs="Times New Roman"/>
          <w:b/>
          <w:sz w:val="28"/>
          <w:szCs w:val="28"/>
          <w:u w:val="single"/>
          <w:lang w:val="en-US"/>
        </w:rPr>
        <w:t>VK</w:t>
      </w:r>
      <w:r w:rsidRPr="002202A7">
        <w:rPr>
          <w:rFonts w:ascii="Times New Roman" w:hAnsi="Times New Roman" w:cs="Times New Roman"/>
          <w:b/>
          <w:sz w:val="28"/>
          <w:szCs w:val="28"/>
          <w:u w:val="single"/>
        </w:rPr>
        <w:t>.</w:t>
      </w:r>
      <w:r>
        <w:rPr>
          <w:rFonts w:ascii="Times New Roman" w:hAnsi="Times New Roman" w:cs="Times New Roman"/>
          <w:b/>
          <w:sz w:val="28"/>
          <w:szCs w:val="28"/>
          <w:u w:val="single"/>
        </w:rPr>
        <w:t xml:space="preserve"> Ссылка </w:t>
      </w:r>
      <w:hyperlink r:id="rId5" w:history="1">
        <w:r w:rsidRPr="00C717E1">
          <w:rPr>
            <w:rStyle w:val="a5"/>
            <w:rFonts w:ascii="Times New Roman" w:hAnsi="Times New Roman" w:cs="Times New Roman"/>
            <w:b/>
            <w:sz w:val="28"/>
            <w:szCs w:val="28"/>
          </w:rPr>
          <w:t>https://vk.com/id308588669</w:t>
        </w:r>
      </w:hyperlink>
      <w:r>
        <w:rPr>
          <w:rFonts w:ascii="Times New Roman" w:hAnsi="Times New Roman" w:cs="Times New Roman"/>
          <w:b/>
          <w:sz w:val="28"/>
          <w:szCs w:val="28"/>
          <w:u w:val="single"/>
        </w:rPr>
        <w:t xml:space="preserve"> </w:t>
      </w:r>
    </w:p>
    <w:p w:rsidR="00202425" w:rsidRPr="00202425" w:rsidRDefault="00202425" w:rsidP="00EF5F76">
      <w:pPr>
        <w:spacing w:line="240" w:lineRule="auto"/>
        <w:jc w:val="both"/>
        <w:rPr>
          <w:rFonts w:ascii="Times New Roman" w:hAnsi="Times New Roman" w:cs="Times New Roman"/>
          <w:sz w:val="28"/>
          <w:szCs w:val="28"/>
        </w:rPr>
      </w:pPr>
    </w:p>
    <w:p w:rsidR="00EF5F76" w:rsidRPr="00EF5F76" w:rsidRDefault="00202425" w:rsidP="00EF5F76">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Лекционный материал по теме урока:</w:t>
      </w:r>
    </w:p>
    <w:p w:rsidR="00EF5F76" w:rsidRPr="00202425" w:rsidRDefault="00EF5F76" w:rsidP="00EF5F76">
      <w:pPr>
        <w:pStyle w:val="a7"/>
        <w:numPr>
          <w:ilvl w:val="0"/>
          <w:numId w:val="2"/>
        </w:numPr>
        <w:spacing w:line="240" w:lineRule="auto"/>
        <w:jc w:val="both"/>
        <w:rPr>
          <w:rFonts w:ascii="Times New Roman" w:hAnsi="Times New Roman" w:cs="Times New Roman"/>
          <w:b/>
          <w:i/>
          <w:sz w:val="28"/>
          <w:szCs w:val="28"/>
          <w:u w:val="single"/>
        </w:rPr>
      </w:pPr>
      <w:r w:rsidRPr="00202425">
        <w:rPr>
          <w:rFonts w:ascii="Times New Roman" w:hAnsi="Times New Roman" w:cs="Times New Roman"/>
          <w:b/>
          <w:i/>
          <w:sz w:val="28"/>
          <w:szCs w:val="28"/>
          <w:u w:val="single"/>
        </w:rPr>
        <w:t>Структура и планирование себестоимости продукции на предприятии.</w:t>
      </w:r>
    </w:p>
    <w:p w:rsidR="00EF5F76" w:rsidRPr="00202425" w:rsidRDefault="00EF5F76" w:rsidP="008371CC">
      <w:pPr>
        <w:pStyle w:val="a3"/>
        <w:spacing w:before="0" w:beforeAutospacing="0" w:after="0" w:afterAutospacing="0"/>
        <w:jc w:val="both"/>
        <w:rPr>
          <w:i/>
          <w:sz w:val="28"/>
          <w:szCs w:val="28"/>
        </w:rPr>
      </w:pPr>
      <w:r w:rsidRPr="00202425">
        <w:rPr>
          <w:i/>
          <w:sz w:val="28"/>
          <w:szCs w:val="28"/>
        </w:rPr>
        <w:t>Состав затрат, включаемых в плановую себестоимость продукции.</w:t>
      </w:r>
    </w:p>
    <w:p w:rsidR="00EF5F76" w:rsidRPr="00202425" w:rsidRDefault="00EF5F76" w:rsidP="008371CC">
      <w:pPr>
        <w:pStyle w:val="a3"/>
        <w:spacing w:before="0" w:beforeAutospacing="0" w:after="0" w:afterAutospacing="0"/>
        <w:jc w:val="both"/>
        <w:rPr>
          <w:sz w:val="28"/>
          <w:szCs w:val="28"/>
        </w:rPr>
      </w:pPr>
      <w:r w:rsidRPr="00202425">
        <w:rPr>
          <w:sz w:val="28"/>
          <w:szCs w:val="28"/>
        </w:rPr>
        <w:t xml:space="preserve">Себестоимость продукции служит одним из важнейших экономических показателей, характеризующих эффективность работы предприятия. </w:t>
      </w:r>
      <w:r w:rsidRPr="00202425">
        <w:rPr>
          <w:rStyle w:val="a4"/>
          <w:sz w:val="28"/>
          <w:szCs w:val="28"/>
        </w:rPr>
        <w:t xml:space="preserve">Себестоимость </w:t>
      </w:r>
      <w:r w:rsidRPr="00202425">
        <w:rPr>
          <w:sz w:val="28"/>
          <w:szCs w:val="28"/>
        </w:rPr>
        <w:t>– это выраженные в денежной форме затраты предприятия, связанные с использованием основных средств, сырья, материалов, топлива и энергии, труда, а также других ресурсов на производство и реализацию продукции (работ, услуг).</w:t>
      </w:r>
    </w:p>
    <w:p w:rsidR="00EF5F76" w:rsidRPr="00202425" w:rsidRDefault="00EF5F76" w:rsidP="008371CC">
      <w:pPr>
        <w:pStyle w:val="a3"/>
        <w:spacing w:before="0" w:beforeAutospacing="0" w:after="0" w:afterAutospacing="0"/>
        <w:ind w:firstLine="708"/>
        <w:jc w:val="both"/>
        <w:rPr>
          <w:sz w:val="28"/>
          <w:szCs w:val="28"/>
        </w:rPr>
      </w:pPr>
      <w:r w:rsidRPr="00202425">
        <w:rPr>
          <w:sz w:val="28"/>
          <w:szCs w:val="28"/>
        </w:rPr>
        <w:t>Основной целью планирования себестоимости является определение оптимальной величины затрат на производство продукции при наиболее эффективном использовании всех видов ресурсов. Планированию себестоимости должен предшествовать анализ базисного уровня себестоимости с выяснением причин, вызывающих затраты, не обусловленные нормальной организацией производства. Таким образом, при планировании себестоимости решаются следующие задачи:</w:t>
      </w:r>
    </w:p>
    <w:p w:rsidR="00EF5F76" w:rsidRPr="00202425" w:rsidRDefault="00EF5F76" w:rsidP="008371CC">
      <w:pPr>
        <w:pStyle w:val="a3"/>
        <w:spacing w:before="0" w:beforeAutospacing="0" w:after="0" w:afterAutospacing="0"/>
        <w:jc w:val="both"/>
        <w:rPr>
          <w:sz w:val="28"/>
          <w:szCs w:val="28"/>
        </w:rPr>
      </w:pPr>
      <w:r w:rsidRPr="00202425">
        <w:rPr>
          <w:sz w:val="28"/>
          <w:szCs w:val="28"/>
        </w:rPr>
        <w:t>• выявляются внутрифирменные резервы снижения затрат на производство;</w:t>
      </w:r>
    </w:p>
    <w:p w:rsidR="00EF5F76" w:rsidRPr="00202425" w:rsidRDefault="00EF5F76" w:rsidP="008371CC">
      <w:pPr>
        <w:pStyle w:val="a3"/>
        <w:spacing w:before="0" w:beforeAutospacing="0" w:after="0" w:afterAutospacing="0"/>
        <w:jc w:val="both"/>
        <w:rPr>
          <w:sz w:val="28"/>
          <w:szCs w:val="28"/>
        </w:rPr>
      </w:pPr>
      <w:r w:rsidRPr="00202425">
        <w:rPr>
          <w:sz w:val="28"/>
          <w:szCs w:val="28"/>
        </w:rPr>
        <w:t>• обосновывается плановая себестоимость единицы продукции и общая сумма затрат на производство;</w:t>
      </w:r>
    </w:p>
    <w:p w:rsidR="00EF5F76" w:rsidRPr="00202425" w:rsidRDefault="00EF5F76" w:rsidP="008371CC">
      <w:pPr>
        <w:pStyle w:val="a3"/>
        <w:spacing w:before="0" w:beforeAutospacing="0" w:after="0" w:afterAutospacing="0"/>
        <w:jc w:val="both"/>
        <w:rPr>
          <w:sz w:val="28"/>
          <w:szCs w:val="28"/>
        </w:rPr>
      </w:pPr>
      <w:r w:rsidRPr="00202425">
        <w:rPr>
          <w:sz w:val="28"/>
          <w:szCs w:val="28"/>
        </w:rPr>
        <w:t>• определяется размер снижения себестоимости в плановом периоде по сравнению с базисным (в процентах).</w:t>
      </w:r>
    </w:p>
    <w:p w:rsidR="00EF5F76" w:rsidRPr="00202425" w:rsidRDefault="00EF5F76" w:rsidP="008371CC">
      <w:pPr>
        <w:pStyle w:val="a3"/>
        <w:spacing w:before="0" w:beforeAutospacing="0" w:after="0" w:afterAutospacing="0"/>
        <w:ind w:firstLine="708"/>
        <w:jc w:val="both"/>
        <w:rPr>
          <w:sz w:val="28"/>
          <w:szCs w:val="28"/>
        </w:rPr>
      </w:pPr>
      <w:r w:rsidRPr="00202425">
        <w:rPr>
          <w:sz w:val="28"/>
          <w:szCs w:val="28"/>
        </w:rPr>
        <w:t>Следовательно, исходным моментом в планировании себестоимости продукции является изыскание возможностей ее снижения и его обоснование, разработка сметы затрат на производство, а также определение уровня себестоимости отдельных видов продукции, т. е. составление плановых калькуляций.</w:t>
      </w:r>
    </w:p>
    <w:p w:rsidR="00EF5F76" w:rsidRPr="00202425" w:rsidRDefault="00EF5F76" w:rsidP="008371CC">
      <w:pPr>
        <w:pStyle w:val="a3"/>
        <w:spacing w:before="0" w:beforeAutospacing="0" w:after="0" w:afterAutospacing="0"/>
        <w:ind w:firstLine="708"/>
        <w:jc w:val="both"/>
        <w:rPr>
          <w:sz w:val="28"/>
          <w:szCs w:val="28"/>
        </w:rPr>
      </w:pPr>
      <w:r w:rsidRPr="00202425">
        <w:rPr>
          <w:sz w:val="28"/>
          <w:szCs w:val="28"/>
        </w:rPr>
        <w:t>При планировании себестоимости используются различные показатели. К ним относятся:</w:t>
      </w:r>
    </w:p>
    <w:p w:rsidR="00EF5F76" w:rsidRPr="00202425" w:rsidRDefault="00EF5F76" w:rsidP="008371CC">
      <w:pPr>
        <w:pStyle w:val="a3"/>
        <w:spacing w:before="0" w:beforeAutospacing="0" w:after="0" w:afterAutospacing="0"/>
        <w:jc w:val="both"/>
        <w:rPr>
          <w:sz w:val="28"/>
          <w:szCs w:val="28"/>
        </w:rPr>
      </w:pPr>
      <w:r w:rsidRPr="00202425">
        <w:rPr>
          <w:sz w:val="28"/>
          <w:szCs w:val="28"/>
        </w:rPr>
        <w:lastRenderedPageBreak/>
        <w:t>• абсолютные показатели: сумма затрат на производство всей продукции; себестоимость проданных или реализованных товаров, продукции, работ, услуг;</w:t>
      </w:r>
    </w:p>
    <w:p w:rsidR="00EF5F76" w:rsidRPr="00202425" w:rsidRDefault="00EF5F76" w:rsidP="008371CC">
      <w:pPr>
        <w:pStyle w:val="a3"/>
        <w:spacing w:before="0" w:beforeAutospacing="0" w:after="0" w:afterAutospacing="0"/>
        <w:jc w:val="both"/>
        <w:rPr>
          <w:sz w:val="28"/>
          <w:szCs w:val="28"/>
        </w:rPr>
      </w:pPr>
      <w:r w:rsidRPr="00202425">
        <w:rPr>
          <w:sz w:val="28"/>
          <w:szCs w:val="28"/>
        </w:rPr>
        <w:t>• показатели, характеризующие уровень затрат на производство продукции: себестоимость единицы продукции и затраты на один рубль продукции (З), которые рассчитываются по формуле:</w:t>
      </w:r>
    </w:p>
    <w:p w:rsidR="00C74E04" w:rsidRPr="00202425" w:rsidRDefault="00C74E04" w:rsidP="008371CC">
      <w:pPr>
        <w:pStyle w:val="a3"/>
        <w:spacing w:before="0" w:beforeAutospacing="0" w:after="0" w:afterAutospacing="0"/>
        <w:jc w:val="center"/>
        <w:rPr>
          <w:sz w:val="28"/>
          <w:szCs w:val="28"/>
        </w:rPr>
      </w:pPr>
      <w:r w:rsidRPr="00202425">
        <w:rPr>
          <w:sz w:val="28"/>
          <w:szCs w:val="28"/>
        </w:rPr>
        <w:t>З = (</w:t>
      </w:r>
      <w:proofErr w:type="spellStart"/>
      <w:r w:rsidRPr="00202425">
        <w:rPr>
          <w:sz w:val="28"/>
          <w:szCs w:val="28"/>
        </w:rPr>
        <w:t>Стп</w:t>
      </w:r>
      <w:proofErr w:type="spellEnd"/>
      <w:r w:rsidRPr="00202425">
        <w:rPr>
          <w:sz w:val="28"/>
          <w:szCs w:val="28"/>
        </w:rPr>
        <w:t xml:space="preserve"> / </w:t>
      </w:r>
      <w:proofErr w:type="spellStart"/>
      <w:r w:rsidRPr="00202425">
        <w:rPr>
          <w:sz w:val="28"/>
          <w:szCs w:val="28"/>
        </w:rPr>
        <w:t>Тоц</w:t>
      </w:r>
      <w:proofErr w:type="spellEnd"/>
      <w:r w:rsidRPr="00202425">
        <w:rPr>
          <w:sz w:val="28"/>
          <w:szCs w:val="28"/>
        </w:rPr>
        <w:t>) × 100 (коп.),</w:t>
      </w:r>
    </w:p>
    <w:p w:rsidR="00C74E04" w:rsidRPr="00202425" w:rsidRDefault="00C74E04" w:rsidP="008371CC">
      <w:pPr>
        <w:pStyle w:val="a3"/>
        <w:spacing w:before="0" w:beforeAutospacing="0" w:after="0" w:afterAutospacing="0"/>
        <w:jc w:val="both"/>
        <w:rPr>
          <w:sz w:val="28"/>
          <w:szCs w:val="28"/>
        </w:rPr>
      </w:pPr>
      <w:r w:rsidRPr="00202425">
        <w:rPr>
          <w:sz w:val="28"/>
          <w:szCs w:val="28"/>
        </w:rPr>
        <w:t xml:space="preserve">Где </w:t>
      </w:r>
      <w:proofErr w:type="spellStart"/>
      <w:r w:rsidRPr="00202425">
        <w:rPr>
          <w:sz w:val="28"/>
          <w:szCs w:val="28"/>
        </w:rPr>
        <w:t>Стп</w:t>
      </w:r>
      <w:proofErr w:type="spellEnd"/>
      <w:r w:rsidRPr="00202425">
        <w:rPr>
          <w:sz w:val="28"/>
          <w:szCs w:val="28"/>
        </w:rPr>
        <w:t xml:space="preserve"> – объем продукции по полной себестоимости (руб.); </w:t>
      </w:r>
      <w:proofErr w:type="spellStart"/>
      <w:r w:rsidRPr="00202425">
        <w:rPr>
          <w:sz w:val="28"/>
          <w:szCs w:val="28"/>
        </w:rPr>
        <w:t>Тоц</w:t>
      </w:r>
      <w:proofErr w:type="spellEnd"/>
      <w:r w:rsidRPr="00202425">
        <w:rPr>
          <w:sz w:val="28"/>
          <w:szCs w:val="28"/>
        </w:rPr>
        <w:t xml:space="preserve"> – объем той же продукции в оптовых (отпускных) ценах предприятия (руб.);</w:t>
      </w:r>
    </w:p>
    <w:p w:rsidR="00C74E04" w:rsidRPr="00202425" w:rsidRDefault="00C74E04" w:rsidP="008371CC">
      <w:pPr>
        <w:pStyle w:val="a3"/>
        <w:spacing w:before="0" w:beforeAutospacing="0" w:after="0" w:afterAutospacing="0"/>
        <w:jc w:val="both"/>
        <w:rPr>
          <w:sz w:val="28"/>
          <w:szCs w:val="28"/>
        </w:rPr>
      </w:pPr>
      <w:r w:rsidRPr="00202425">
        <w:rPr>
          <w:sz w:val="28"/>
          <w:szCs w:val="28"/>
        </w:rPr>
        <w:t>• показатели, характеризующие динамику затрат: изменение себестоимости единицы продукции (в процентах), изменение затрат на один рубль продукции (в процентах).</w:t>
      </w:r>
    </w:p>
    <w:p w:rsidR="00C74E04" w:rsidRPr="00202425" w:rsidRDefault="00C74E04" w:rsidP="008371CC">
      <w:pPr>
        <w:pStyle w:val="a3"/>
        <w:spacing w:before="0" w:beforeAutospacing="0" w:after="0" w:afterAutospacing="0"/>
        <w:ind w:firstLine="708"/>
        <w:jc w:val="both"/>
        <w:rPr>
          <w:sz w:val="28"/>
          <w:szCs w:val="28"/>
        </w:rPr>
      </w:pPr>
      <w:r w:rsidRPr="00202425">
        <w:rPr>
          <w:sz w:val="28"/>
          <w:szCs w:val="28"/>
        </w:rPr>
        <w:t>По срокам различают следующие виды планирования себестоимости:</w:t>
      </w:r>
    </w:p>
    <w:p w:rsidR="00C74E04" w:rsidRPr="00202425" w:rsidRDefault="00C74E04" w:rsidP="008371CC">
      <w:pPr>
        <w:pStyle w:val="a3"/>
        <w:spacing w:before="0" w:beforeAutospacing="0" w:after="0" w:afterAutospacing="0"/>
        <w:jc w:val="both"/>
        <w:rPr>
          <w:sz w:val="28"/>
          <w:szCs w:val="28"/>
        </w:rPr>
      </w:pPr>
      <w:r w:rsidRPr="00202425">
        <w:rPr>
          <w:sz w:val="28"/>
          <w:szCs w:val="28"/>
        </w:rPr>
        <w:t>• перспективное – охватывает период более трех лет;</w:t>
      </w:r>
    </w:p>
    <w:p w:rsidR="00C74E04" w:rsidRPr="00202425" w:rsidRDefault="00C74E04" w:rsidP="008371CC">
      <w:pPr>
        <w:pStyle w:val="a3"/>
        <w:spacing w:before="0" w:beforeAutospacing="0" w:after="0" w:afterAutospacing="0"/>
        <w:jc w:val="both"/>
        <w:rPr>
          <w:sz w:val="28"/>
          <w:szCs w:val="28"/>
        </w:rPr>
      </w:pPr>
      <w:r w:rsidRPr="00202425">
        <w:rPr>
          <w:sz w:val="28"/>
          <w:szCs w:val="28"/>
        </w:rPr>
        <w:t>• среднесрочное – от одного до трех лет;</w:t>
      </w:r>
    </w:p>
    <w:p w:rsidR="00C74E04" w:rsidRPr="00202425" w:rsidRDefault="00C74E04" w:rsidP="008371CC">
      <w:pPr>
        <w:pStyle w:val="a3"/>
        <w:spacing w:before="0" w:beforeAutospacing="0" w:after="0" w:afterAutospacing="0"/>
        <w:jc w:val="both"/>
        <w:rPr>
          <w:sz w:val="28"/>
          <w:szCs w:val="28"/>
        </w:rPr>
      </w:pPr>
      <w:r w:rsidRPr="00202425">
        <w:rPr>
          <w:sz w:val="28"/>
          <w:szCs w:val="28"/>
        </w:rPr>
        <w:t>• краткосрочное (оперативное или текущее) – до одного года.</w:t>
      </w:r>
    </w:p>
    <w:p w:rsidR="00C74E04" w:rsidRPr="00202425" w:rsidRDefault="00C74E04" w:rsidP="008371CC">
      <w:pPr>
        <w:pStyle w:val="a3"/>
        <w:spacing w:before="0" w:beforeAutospacing="0" w:after="0" w:afterAutospacing="0"/>
        <w:ind w:firstLine="708"/>
        <w:jc w:val="both"/>
        <w:rPr>
          <w:sz w:val="28"/>
          <w:szCs w:val="28"/>
        </w:rPr>
      </w:pPr>
      <w:r w:rsidRPr="00202425">
        <w:rPr>
          <w:rStyle w:val="aa"/>
          <w:sz w:val="28"/>
          <w:szCs w:val="28"/>
        </w:rPr>
        <w:t xml:space="preserve">Плановая себестоимость </w:t>
      </w:r>
      <w:r w:rsidRPr="00202425">
        <w:rPr>
          <w:sz w:val="28"/>
          <w:szCs w:val="28"/>
        </w:rPr>
        <w:t>определяет работу предприятия на плановый период. Обычно плановая себестоимость рассчитывается на год с разбивкой по кварталам. В ее основе лежат усредненные, максимально допустимые нормы расхода различных видов ресурсов, поэтому плановая себестоимость по сути является максимально допустимой величиной, отклонение от которой в большую сторону является нежелательным для любого предприятия.</w:t>
      </w:r>
    </w:p>
    <w:p w:rsidR="00C74E04" w:rsidRPr="00202425" w:rsidRDefault="00C74E04" w:rsidP="008371CC">
      <w:pPr>
        <w:pStyle w:val="a3"/>
        <w:spacing w:before="0" w:beforeAutospacing="0" w:after="0" w:afterAutospacing="0"/>
        <w:ind w:firstLine="708"/>
        <w:jc w:val="both"/>
        <w:rPr>
          <w:sz w:val="28"/>
          <w:szCs w:val="28"/>
        </w:rPr>
      </w:pPr>
      <w:r w:rsidRPr="00202425">
        <w:rPr>
          <w:rStyle w:val="aa"/>
          <w:sz w:val="28"/>
          <w:szCs w:val="28"/>
        </w:rPr>
        <w:t xml:space="preserve">Нормативная себестоимость </w:t>
      </w:r>
      <w:r w:rsidRPr="00202425">
        <w:rPr>
          <w:sz w:val="28"/>
          <w:szCs w:val="28"/>
        </w:rPr>
        <w:t xml:space="preserve">в отличие от плановой себестоимости рассчитывается на основе текущих норм расхода материальных и трудовых ресурсов столько раз в год, сколько раз происходит изменение данных норм и нормативов. В начале года она может быть выше плановой себестоимости, а в конце года – ниже ее. Нормативная себестоимость имеет место на тех предприятиях, где применяется нормативный метод учета затрат и </w:t>
      </w:r>
      <w:proofErr w:type="spellStart"/>
      <w:r w:rsidRPr="00202425">
        <w:rPr>
          <w:sz w:val="28"/>
          <w:szCs w:val="28"/>
        </w:rPr>
        <w:t>калькулирования</w:t>
      </w:r>
      <w:proofErr w:type="spellEnd"/>
      <w:r w:rsidRPr="00202425">
        <w:rPr>
          <w:sz w:val="28"/>
          <w:szCs w:val="28"/>
        </w:rPr>
        <w:t xml:space="preserve"> себестоимости продукции.</w:t>
      </w:r>
    </w:p>
    <w:p w:rsidR="00C74E04" w:rsidRPr="00202425" w:rsidRDefault="00C74E04" w:rsidP="008371CC">
      <w:pPr>
        <w:pStyle w:val="a3"/>
        <w:spacing w:before="0" w:beforeAutospacing="0" w:after="0" w:afterAutospacing="0"/>
        <w:ind w:firstLine="708"/>
        <w:jc w:val="both"/>
        <w:rPr>
          <w:sz w:val="28"/>
          <w:szCs w:val="28"/>
        </w:rPr>
      </w:pPr>
      <w:r w:rsidRPr="00202425">
        <w:rPr>
          <w:sz w:val="28"/>
          <w:szCs w:val="28"/>
        </w:rPr>
        <w:t>Себестоимость продукции формируется из множества видов расходов, имеющих различную экономическую природу и по-разному влияющих на ее общий уровень.</w:t>
      </w:r>
    </w:p>
    <w:p w:rsidR="00C74E04" w:rsidRPr="00202425" w:rsidRDefault="00C74E04" w:rsidP="008371CC">
      <w:pPr>
        <w:pStyle w:val="a3"/>
        <w:spacing w:before="0" w:beforeAutospacing="0" w:after="0" w:afterAutospacing="0"/>
        <w:jc w:val="both"/>
        <w:rPr>
          <w:sz w:val="28"/>
          <w:szCs w:val="28"/>
        </w:rPr>
      </w:pPr>
      <w:r w:rsidRPr="00202425">
        <w:rPr>
          <w:sz w:val="28"/>
          <w:szCs w:val="28"/>
        </w:rPr>
        <w:t>В укрупненном виде в состав расходов, образующих себестоимость продукции, следует включить:</w:t>
      </w:r>
    </w:p>
    <w:p w:rsidR="00C74E04" w:rsidRPr="00202425" w:rsidRDefault="00C74E04" w:rsidP="008371CC">
      <w:pPr>
        <w:pStyle w:val="a3"/>
        <w:spacing w:before="0" w:beforeAutospacing="0" w:after="0" w:afterAutospacing="0"/>
        <w:jc w:val="both"/>
        <w:rPr>
          <w:sz w:val="28"/>
          <w:szCs w:val="28"/>
        </w:rPr>
      </w:pPr>
      <w:r w:rsidRPr="00202425">
        <w:rPr>
          <w:sz w:val="28"/>
          <w:szCs w:val="28"/>
        </w:rPr>
        <w:t>А) расходы на подготовку и освоение производства новых видов продукции;</w:t>
      </w:r>
    </w:p>
    <w:p w:rsidR="00C74E04" w:rsidRPr="00202425" w:rsidRDefault="00C74E04" w:rsidP="008371CC">
      <w:pPr>
        <w:pStyle w:val="a3"/>
        <w:spacing w:before="0" w:beforeAutospacing="0" w:after="0" w:afterAutospacing="0"/>
        <w:jc w:val="both"/>
        <w:rPr>
          <w:sz w:val="28"/>
          <w:szCs w:val="28"/>
        </w:rPr>
      </w:pPr>
      <w:r w:rsidRPr="00202425">
        <w:rPr>
          <w:sz w:val="28"/>
          <w:szCs w:val="28"/>
        </w:rPr>
        <w:t>Б) текущие расходы, связанные с производством и реализацией планируемого объема продукции;</w:t>
      </w:r>
    </w:p>
    <w:p w:rsidR="00C74E04" w:rsidRPr="00202425" w:rsidRDefault="00C74E04" w:rsidP="008371CC">
      <w:pPr>
        <w:pStyle w:val="a3"/>
        <w:spacing w:before="0" w:beforeAutospacing="0" w:after="0" w:afterAutospacing="0"/>
        <w:jc w:val="both"/>
        <w:rPr>
          <w:sz w:val="28"/>
          <w:szCs w:val="28"/>
        </w:rPr>
      </w:pPr>
      <w:r w:rsidRPr="00202425">
        <w:rPr>
          <w:sz w:val="28"/>
          <w:szCs w:val="28"/>
        </w:rPr>
        <w:t>В) расходы на подготовку и переподготовку кадров;</w:t>
      </w:r>
    </w:p>
    <w:p w:rsidR="00C74E04" w:rsidRPr="00202425" w:rsidRDefault="00C74E04" w:rsidP="008371CC">
      <w:pPr>
        <w:pStyle w:val="a3"/>
        <w:spacing w:before="0" w:beforeAutospacing="0" w:after="0" w:afterAutospacing="0"/>
        <w:jc w:val="both"/>
        <w:rPr>
          <w:sz w:val="28"/>
          <w:szCs w:val="28"/>
        </w:rPr>
      </w:pPr>
      <w:r w:rsidRPr="00202425">
        <w:rPr>
          <w:sz w:val="28"/>
          <w:szCs w:val="28"/>
        </w:rPr>
        <w:t>Г) расходы по улучшению качества и повышению конкурентоспособности продукции;</w:t>
      </w:r>
    </w:p>
    <w:p w:rsidR="00C74E04" w:rsidRPr="00202425" w:rsidRDefault="00C74E04" w:rsidP="008371CC">
      <w:pPr>
        <w:pStyle w:val="a3"/>
        <w:spacing w:before="0" w:beforeAutospacing="0" w:after="0" w:afterAutospacing="0"/>
        <w:jc w:val="both"/>
        <w:rPr>
          <w:sz w:val="28"/>
          <w:szCs w:val="28"/>
        </w:rPr>
      </w:pPr>
      <w:r w:rsidRPr="00202425">
        <w:rPr>
          <w:sz w:val="28"/>
          <w:szCs w:val="28"/>
        </w:rPr>
        <w:t>Д) расходы по технике безопасности и охране труда.</w:t>
      </w:r>
    </w:p>
    <w:p w:rsidR="00C74E04" w:rsidRPr="00202425" w:rsidRDefault="00C74E04" w:rsidP="008371CC">
      <w:pPr>
        <w:pStyle w:val="a3"/>
        <w:spacing w:before="0" w:beforeAutospacing="0" w:after="0" w:afterAutospacing="0"/>
        <w:ind w:firstLine="708"/>
        <w:jc w:val="both"/>
        <w:rPr>
          <w:sz w:val="28"/>
          <w:szCs w:val="28"/>
        </w:rPr>
      </w:pPr>
      <w:r w:rsidRPr="00202425">
        <w:rPr>
          <w:sz w:val="28"/>
          <w:szCs w:val="28"/>
        </w:rPr>
        <w:t>Из всех названных видов расходов наибольший удельный вес в составе себестоимости занимают, безусловно, текущие расходы по производству и реализации запланированного объема продукции.</w:t>
      </w:r>
    </w:p>
    <w:p w:rsidR="00C74E04" w:rsidRPr="00202425" w:rsidRDefault="00C74E04" w:rsidP="008371CC">
      <w:pPr>
        <w:pStyle w:val="a3"/>
        <w:spacing w:before="0" w:beforeAutospacing="0" w:after="0" w:afterAutospacing="0"/>
        <w:ind w:firstLine="708"/>
        <w:jc w:val="both"/>
        <w:rPr>
          <w:sz w:val="28"/>
          <w:szCs w:val="28"/>
        </w:rPr>
      </w:pPr>
      <w:r w:rsidRPr="00202425">
        <w:rPr>
          <w:sz w:val="28"/>
          <w:szCs w:val="28"/>
        </w:rPr>
        <w:t xml:space="preserve">По отраслям состав расходов, образующих себестоимость, неодинаков. Например, в добывающей промышленности в себестоимости продукции отсутствует такой вид расходов, как сырье. В то же время в </w:t>
      </w:r>
      <w:r w:rsidRPr="00202425">
        <w:rPr>
          <w:sz w:val="28"/>
          <w:szCs w:val="28"/>
        </w:rPr>
        <w:lastRenderedPageBreak/>
        <w:t>перерабатывающей (обрабатывающей) промышленности сырье является важнейшим видом расходов.</w:t>
      </w:r>
    </w:p>
    <w:p w:rsidR="00C74E04" w:rsidRPr="00202425" w:rsidRDefault="00C74E04" w:rsidP="008371CC">
      <w:pPr>
        <w:pStyle w:val="a3"/>
        <w:spacing w:before="0" w:beforeAutospacing="0" w:after="0" w:afterAutospacing="0"/>
        <w:ind w:firstLine="708"/>
        <w:jc w:val="both"/>
        <w:rPr>
          <w:sz w:val="28"/>
          <w:szCs w:val="28"/>
        </w:rPr>
      </w:pPr>
      <w:r w:rsidRPr="00202425">
        <w:rPr>
          <w:sz w:val="28"/>
          <w:szCs w:val="28"/>
        </w:rPr>
        <w:t>Кроме сырья, составляющего вещественную основу изготавливаемой продукции, промышленность использует много других материалов, которые, входя в состав изделий, являются их основой.</w:t>
      </w:r>
    </w:p>
    <w:p w:rsidR="00C74E04" w:rsidRPr="00202425" w:rsidRDefault="00C74E04" w:rsidP="008371CC">
      <w:pPr>
        <w:pStyle w:val="a3"/>
        <w:spacing w:before="0" w:beforeAutospacing="0" w:after="0" w:afterAutospacing="0"/>
        <w:jc w:val="both"/>
        <w:rPr>
          <w:sz w:val="28"/>
          <w:szCs w:val="28"/>
        </w:rPr>
      </w:pPr>
      <w:r w:rsidRPr="00202425">
        <w:rPr>
          <w:sz w:val="28"/>
          <w:szCs w:val="28"/>
        </w:rPr>
        <w:t>В практике планирования и учета отдельно выделены топливо и энергия на технологические цели, так как в себестоимости промышленной продукции они составляют заметную величину и, следовательно, могут оказывать на уровень себестоимости существенное влияние.</w:t>
      </w:r>
    </w:p>
    <w:p w:rsidR="00C74E04" w:rsidRPr="00202425" w:rsidRDefault="00C74E04" w:rsidP="008A37C4">
      <w:pPr>
        <w:pStyle w:val="a3"/>
        <w:spacing w:before="0" w:beforeAutospacing="0" w:after="0" w:afterAutospacing="0"/>
        <w:ind w:firstLine="708"/>
        <w:jc w:val="both"/>
        <w:rPr>
          <w:sz w:val="28"/>
          <w:szCs w:val="28"/>
        </w:rPr>
      </w:pPr>
      <w:r w:rsidRPr="00202425">
        <w:rPr>
          <w:sz w:val="28"/>
          <w:szCs w:val="28"/>
        </w:rPr>
        <w:t xml:space="preserve">В себестоимости продукции находит свое отражение и стоимость основных средств, используемых в процессе ее производства и реализации. </w:t>
      </w:r>
    </w:p>
    <w:p w:rsidR="008A37C4" w:rsidRPr="00202425" w:rsidRDefault="00C74E04" w:rsidP="008371CC">
      <w:pPr>
        <w:pStyle w:val="a3"/>
        <w:spacing w:before="0" w:beforeAutospacing="0" w:after="0" w:afterAutospacing="0"/>
        <w:ind w:firstLine="708"/>
        <w:jc w:val="both"/>
        <w:rPr>
          <w:sz w:val="28"/>
          <w:szCs w:val="28"/>
        </w:rPr>
      </w:pPr>
      <w:r w:rsidRPr="00202425">
        <w:rPr>
          <w:sz w:val="28"/>
          <w:szCs w:val="28"/>
        </w:rPr>
        <w:t xml:space="preserve">Регламентация расходов, включаемых в себестоимость, в значительной степени носит исторический характер, т. е. во многом определяется налоговой </w:t>
      </w:r>
    </w:p>
    <w:p w:rsidR="00C74E04" w:rsidRPr="00202425" w:rsidRDefault="00C74E04" w:rsidP="008371CC">
      <w:pPr>
        <w:pStyle w:val="a3"/>
        <w:spacing w:before="0" w:beforeAutospacing="0" w:after="0" w:afterAutospacing="0"/>
        <w:ind w:firstLine="708"/>
        <w:jc w:val="both"/>
        <w:rPr>
          <w:sz w:val="28"/>
          <w:szCs w:val="28"/>
        </w:rPr>
      </w:pPr>
      <w:r w:rsidRPr="00202425">
        <w:rPr>
          <w:rStyle w:val="aa"/>
          <w:sz w:val="28"/>
          <w:szCs w:val="28"/>
        </w:rPr>
        <w:t xml:space="preserve">Классификация затрат </w:t>
      </w:r>
      <w:r w:rsidRPr="00202425">
        <w:rPr>
          <w:sz w:val="28"/>
          <w:szCs w:val="28"/>
        </w:rPr>
        <w:t>необходима для сопоставления расходов по однородной продукции, выпускаемой на разных предприятиях; установления соотношений между отдельными видами затрат на разных уровнях планирования, а также для внедрения внутрифирменного расчета.</w:t>
      </w:r>
    </w:p>
    <w:p w:rsidR="00C74E04" w:rsidRPr="00202425" w:rsidRDefault="00C74E04" w:rsidP="008371CC">
      <w:pPr>
        <w:pStyle w:val="a3"/>
        <w:spacing w:before="0" w:beforeAutospacing="0" w:after="0" w:afterAutospacing="0"/>
        <w:jc w:val="both"/>
        <w:rPr>
          <w:sz w:val="28"/>
          <w:szCs w:val="28"/>
        </w:rPr>
      </w:pPr>
      <w:r w:rsidRPr="00202425">
        <w:rPr>
          <w:sz w:val="28"/>
          <w:szCs w:val="28"/>
        </w:rPr>
        <w:t>При расчете себестоимости в целом по предприятию используют классификацию затрат по экономическим элементам. При этом под последними понимаются экономически однородные виды затрат независимо от того, где и для каких целей они произведены.</w:t>
      </w:r>
    </w:p>
    <w:p w:rsidR="00C74E04" w:rsidRPr="00202425" w:rsidRDefault="00C74E04" w:rsidP="008371CC">
      <w:pPr>
        <w:pStyle w:val="a3"/>
        <w:spacing w:before="0" w:beforeAutospacing="0" w:after="0" w:afterAutospacing="0"/>
        <w:ind w:firstLine="708"/>
        <w:jc w:val="both"/>
        <w:rPr>
          <w:sz w:val="28"/>
          <w:szCs w:val="28"/>
        </w:rPr>
      </w:pPr>
      <w:r w:rsidRPr="00202425">
        <w:rPr>
          <w:sz w:val="28"/>
          <w:szCs w:val="28"/>
        </w:rPr>
        <w:t>Сущность классификации заключается в разграничении затрат по признаку экономической однородности, определяемой на основе функциональной роли отдельных видов расходов в процессе производства. Данная классификация едина для всех отраслей промышленности и согласно ПБУ 10/99 включает в себя:</w:t>
      </w:r>
    </w:p>
    <w:p w:rsidR="00C74E04" w:rsidRPr="00202425" w:rsidRDefault="00C74E04" w:rsidP="008371CC">
      <w:pPr>
        <w:pStyle w:val="a3"/>
        <w:spacing w:before="0" w:beforeAutospacing="0" w:after="0" w:afterAutospacing="0"/>
        <w:jc w:val="both"/>
        <w:rPr>
          <w:sz w:val="28"/>
          <w:szCs w:val="28"/>
        </w:rPr>
      </w:pPr>
      <w:r w:rsidRPr="00202425">
        <w:rPr>
          <w:sz w:val="28"/>
          <w:szCs w:val="28"/>
        </w:rPr>
        <w:t>• материальные затраты;</w:t>
      </w:r>
    </w:p>
    <w:p w:rsidR="00C74E04" w:rsidRPr="00202425" w:rsidRDefault="00C74E04" w:rsidP="008371CC">
      <w:pPr>
        <w:pStyle w:val="a3"/>
        <w:spacing w:before="0" w:beforeAutospacing="0" w:after="0" w:afterAutospacing="0"/>
        <w:jc w:val="both"/>
        <w:rPr>
          <w:sz w:val="28"/>
          <w:szCs w:val="28"/>
        </w:rPr>
      </w:pPr>
      <w:r w:rsidRPr="00202425">
        <w:rPr>
          <w:sz w:val="28"/>
          <w:szCs w:val="28"/>
        </w:rPr>
        <w:t>• затраты на оплату труда;</w:t>
      </w:r>
    </w:p>
    <w:p w:rsidR="00C74E04" w:rsidRPr="00202425" w:rsidRDefault="00C74E04" w:rsidP="008371CC">
      <w:pPr>
        <w:pStyle w:val="a3"/>
        <w:spacing w:before="0" w:beforeAutospacing="0" w:after="0" w:afterAutospacing="0"/>
        <w:jc w:val="both"/>
        <w:rPr>
          <w:sz w:val="28"/>
          <w:szCs w:val="28"/>
        </w:rPr>
      </w:pPr>
      <w:r w:rsidRPr="00202425">
        <w:rPr>
          <w:sz w:val="28"/>
          <w:szCs w:val="28"/>
        </w:rPr>
        <w:t>• отчисления на социальные нужды;</w:t>
      </w:r>
    </w:p>
    <w:p w:rsidR="00C74E04" w:rsidRPr="00202425" w:rsidRDefault="00C74E04" w:rsidP="008371CC">
      <w:pPr>
        <w:pStyle w:val="a3"/>
        <w:spacing w:before="0" w:beforeAutospacing="0" w:after="0" w:afterAutospacing="0"/>
        <w:jc w:val="both"/>
        <w:rPr>
          <w:sz w:val="28"/>
          <w:szCs w:val="28"/>
        </w:rPr>
      </w:pPr>
      <w:r w:rsidRPr="00202425">
        <w:rPr>
          <w:sz w:val="28"/>
          <w:szCs w:val="28"/>
        </w:rPr>
        <w:t>• амортизацию;</w:t>
      </w:r>
    </w:p>
    <w:p w:rsidR="00C74E04" w:rsidRPr="00202425" w:rsidRDefault="00C74E04" w:rsidP="008371CC">
      <w:pPr>
        <w:pStyle w:val="a3"/>
        <w:spacing w:before="0" w:beforeAutospacing="0" w:after="0" w:afterAutospacing="0"/>
        <w:jc w:val="both"/>
        <w:rPr>
          <w:sz w:val="28"/>
          <w:szCs w:val="28"/>
        </w:rPr>
      </w:pPr>
      <w:r w:rsidRPr="00202425">
        <w:rPr>
          <w:sz w:val="28"/>
          <w:szCs w:val="28"/>
        </w:rPr>
        <w:t>• прочие затраты.</w:t>
      </w:r>
    </w:p>
    <w:p w:rsidR="00C74E04" w:rsidRPr="00202425" w:rsidRDefault="00C74E04" w:rsidP="008371CC">
      <w:pPr>
        <w:pStyle w:val="a3"/>
        <w:spacing w:before="0" w:beforeAutospacing="0" w:after="0" w:afterAutospacing="0"/>
        <w:ind w:firstLine="708"/>
        <w:jc w:val="both"/>
        <w:rPr>
          <w:sz w:val="28"/>
          <w:szCs w:val="28"/>
        </w:rPr>
      </w:pPr>
      <w:r w:rsidRPr="00202425">
        <w:rPr>
          <w:sz w:val="28"/>
          <w:szCs w:val="28"/>
        </w:rPr>
        <w:t xml:space="preserve">Однако классификация затрат по экономическим элементам не позволяет исчислить себестоимость единицы продукции и установить величину затрат отдельных подразделений предприятия. Для этих целей используется другая классификация – по статьям калькуляции. Сущность этой классификации состоит в разграничении затрат по целевому назначению и месту их возникновения. Иными словами, затраты предприятия подразделяются в соответствии с их производственным назначением, учитывая, что один и тот же вид затрат может иметь различное назначение. </w:t>
      </w:r>
      <w:r w:rsidR="00F649B0" w:rsidRPr="00202425">
        <w:rPr>
          <w:sz w:val="28"/>
          <w:szCs w:val="28"/>
        </w:rPr>
        <w:t xml:space="preserve">    </w:t>
      </w:r>
      <w:r w:rsidRPr="00202425">
        <w:rPr>
          <w:sz w:val="28"/>
          <w:szCs w:val="28"/>
        </w:rPr>
        <w:t>Так, топливо расходуется на предприятии как на технологические цели, так и для отопления, т. е. затраты на топливо связаны не только с производством данного вида продукции, но и с нуждами предприятия в целом. Точно так же можно разделить затраты на энергию. Затраты предприятия на оплату труда подразделяются на оплату основных производственных рабочих, вспомогательных рабочих, оплату цехового и управленческого персонала.</w:t>
      </w:r>
    </w:p>
    <w:p w:rsidR="00C74E04" w:rsidRPr="00202425" w:rsidRDefault="00C74E04" w:rsidP="008A37C4">
      <w:pPr>
        <w:pStyle w:val="a3"/>
        <w:spacing w:before="0" w:beforeAutospacing="0" w:after="0" w:afterAutospacing="0"/>
        <w:ind w:firstLine="708"/>
        <w:jc w:val="both"/>
        <w:rPr>
          <w:sz w:val="28"/>
          <w:szCs w:val="28"/>
        </w:rPr>
      </w:pPr>
      <w:r w:rsidRPr="00202425">
        <w:rPr>
          <w:sz w:val="28"/>
          <w:szCs w:val="28"/>
        </w:rPr>
        <w:t xml:space="preserve">Классификация затрат по статьям калькуляции имеет существенные различия по отраслям промышленности, отражая их специфику. Вместе с тем </w:t>
      </w:r>
      <w:r w:rsidRPr="00202425">
        <w:rPr>
          <w:sz w:val="28"/>
          <w:szCs w:val="28"/>
        </w:rPr>
        <w:lastRenderedPageBreak/>
        <w:t>в настоящее время существует типовая номенклатура статей, которая включает:</w:t>
      </w:r>
    </w:p>
    <w:p w:rsidR="00C74E04" w:rsidRPr="00202425" w:rsidRDefault="00C74E04" w:rsidP="008371CC">
      <w:pPr>
        <w:pStyle w:val="a3"/>
        <w:spacing w:before="0" w:beforeAutospacing="0" w:after="0" w:afterAutospacing="0"/>
        <w:jc w:val="both"/>
        <w:rPr>
          <w:sz w:val="28"/>
          <w:szCs w:val="28"/>
        </w:rPr>
      </w:pPr>
      <w:r w:rsidRPr="00202425">
        <w:rPr>
          <w:sz w:val="28"/>
          <w:szCs w:val="28"/>
        </w:rPr>
        <w:t>• сырье и материалы;</w:t>
      </w:r>
    </w:p>
    <w:p w:rsidR="00C74E04" w:rsidRPr="00202425" w:rsidRDefault="00C74E04" w:rsidP="008371CC">
      <w:pPr>
        <w:pStyle w:val="a3"/>
        <w:spacing w:before="0" w:beforeAutospacing="0" w:after="0" w:afterAutospacing="0"/>
        <w:jc w:val="both"/>
        <w:rPr>
          <w:sz w:val="28"/>
          <w:szCs w:val="28"/>
        </w:rPr>
      </w:pPr>
      <w:r w:rsidRPr="00202425">
        <w:rPr>
          <w:sz w:val="28"/>
          <w:szCs w:val="28"/>
        </w:rPr>
        <w:t>• возвратные отходы (вычитаются);</w:t>
      </w:r>
    </w:p>
    <w:p w:rsidR="00C74E04" w:rsidRPr="00202425" w:rsidRDefault="00C74E04" w:rsidP="008371CC">
      <w:pPr>
        <w:pStyle w:val="a3"/>
        <w:spacing w:before="0" w:beforeAutospacing="0" w:after="0" w:afterAutospacing="0"/>
        <w:jc w:val="both"/>
        <w:rPr>
          <w:sz w:val="28"/>
          <w:szCs w:val="28"/>
        </w:rPr>
      </w:pPr>
      <w:r w:rsidRPr="00202425">
        <w:rPr>
          <w:sz w:val="28"/>
          <w:szCs w:val="28"/>
        </w:rPr>
        <w:t>• покупные изделия, полуфабрикаты и услуги производственного характера сторонних организаций;</w:t>
      </w:r>
    </w:p>
    <w:p w:rsidR="00C74E04" w:rsidRPr="00202425" w:rsidRDefault="00C74E04" w:rsidP="008371CC">
      <w:pPr>
        <w:pStyle w:val="a3"/>
        <w:spacing w:before="0" w:beforeAutospacing="0" w:after="0" w:afterAutospacing="0"/>
        <w:jc w:val="both"/>
        <w:rPr>
          <w:sz w:val="28"/>
          <w:szCs w:val="28"/>
        </w:rPr>
      </w:pPr>
      <w:r w:rsidRPr="00202425">
        <w:rPr>
          <w:sz w:val="28"/>
          <w:szCs w:val="28"/>
        </w:rPr>
        <w:t>• топливо и энергию на технологические цели;</w:t>
      </w:r>
    </w:p>
    <w:p w:rsidR="00C74E04" w:rsidRPr="00202425" w:rsidRDefault="00C74E04" w:rsidP="008371CC">
      <w:pPr>
        <w:pStyle w:val="a3"/>
        <w:spacing w:before="0" w:beforeAutospacing="0" w:after="0" w:afterAutospacing="0"/>
        <w:jc w:val="both"/>
        <w:rPr>
          <w:sz w:val="28"/>
          <w:szCs w:val="28"/>
        </w:rPr>
      </w:pPr>
      <w:r w:rsidRPr="00202425">
        <w:rPr>
          <w:sz w:val="28"/>
          <w:szCs w:val="28"/>
        </w:rPr>
        <w:t>• заработную плату производственных рабочих;</w:t>
      </w:r>
    </w:p>
    <w:p w:rsidR="00C74E04" w:rsidRPr="00202425" w:rsidRDefault="00C74E04" w:rsidP="008371CC">
      <w:pPr>
        <w:pStyle w:val="a3"/>
        <w:spacing w:before="0" w:beforeAutospacing="0" w:after="0" w:afterAutospacing="0"/>
        <w:jc w:val="both"/>
        <w:rPr>
          <w:sz w:val="28"/>
          <w:szCs w:val="28"/>
        </w:rPr>
      </w:pPr>
      <w:r w:rsidRPr="00202425">
        <w:rPr>
          <w:sz w:val="28"/>
          <w:szCs w:val="28"/>
        </w:rPr>
        <w:t>• отчисления на социальные нужды;</w:t>
      </w:r>
    </w:p>
    <w:p w:rsidR="00C74E04" w:rsidRPr="00202425" w:rsidRDefault="00C74E04" w:rsidP="008371CC">
      <w:pPr>
        <w:pStyle w:val="a3"/>
        <w:spacing w:before="0" w:beforeAutospacing="0" w:after="0" w:afterAutospacing="0"/>
        <w:jc w:val="both"/>
        <w:rPr>
          <w:sz w:val="28"/>
          <w:szCs w:val="28"/>
        </w:rPr>
      </w:pPr>
      <w:r w:rsidRPr="00202425">
        <w:rPr>
          <w:sz w:val="28"/>
          <w:szCs w:val="28"/>
        </w:rPr>
        <w:t>• потери от брака;</w:t>
      </w:r>
    </w:p>
    <w:p w:rsidR="00C74E04" w:rsidRPr="00202425" w:rsidRDefault="00C74E04" w:rsidP="008371CC">
      <w:pPr>
        <w:pStyle w:val="a3"/>
        <w:spacing w:before="0" w:beforeAutospacing="0" w:after="0" w:afterAutospacing="0"/>
        <w:jc w:val="both"/>
        <w:rPr>
          <w:sz w:val="28"/>
          <w:szCs w:val="28"/>
        </w:rPr>
      </w:pPr>
      <w:r w:rsidRPr="00202425">
        <w:rPr>
          <w:sz w:val="28"/>
          <w:szCs w:val="28"/>
        </w:rPr>
        <w:t>• общепроизводственные расходы;</w:t>
      </w:r>
    </w:p>
    <w:p w:rsidR="00C74E04" w:rsidRPr="00202425" w:rsidRDefault="00C74E04" w:rsidP="008371CC">
      <w:pPr>
        <w:pStyle w:val="a3"/>
        <w:spacing w:before="0" w:beforeAutospacing="0" w:after="0" w:afterAutospacing="0"/>
        <w:jc w:val="both"/>
        <w:rPr>
          <w:sz w:val="28"/>
          <w:szCs w:val="28"/>
        </w:rPr>
      </w:pPr>
      <w:r w:rsidRPr="00202425">
        <w:rPr>
          <w:sz w:val="28"/>
          <w:szCs w:val="28"/>
        </w:rPr>
        <w:t>• общехозяйственные расходы;</w:t>
      </w:r>
    </w:p>
    <w:p w:rsidR="00C74E04" w:rsidRPr="00202425" w:rsidRDefault="00C74E04" w:rsidP="008371CC">
      <w:pPr>
        <w:pStyle w:val="a3"/>
        <w:spacing w:before="0" w:beforeAutospacing="0" w:after="0" w:afterAutospacing="0"/>
        <w:jc w:val="both"/>
        <w:rPr>
          <w:sz w:val="28"/>
          <w:szCs w:val="28"/>
        </w:rPr>
      </w:pPr>
      <w:r w:rsidRPr="00202425">
        <w:rPr>
          <w:sz w:val="28"/>
          <w:szCs w:val="28"/>
        </w:rPr>
        <w:t>• прочие производственные расходы;</w:t>
      </w:r>
    </w:p>
    <w:p w:rsidR="00C74E04" w:rsidRPr="00202425" w:rsidRDefault="00C74E04" w:rsidP="008371CC">
      <w:pPr>
        <w:pStyle w:val="a3"/>
        <w:spacing w:before="0" w:beforeAutospacing="0" w:after="0" w:afterAutospacing="0"/>
        <w:jc w:val="both"/>
        <w:rPr>
          <w:sz w:val="28"/>
          <w:szCs w:val="28"/>
        </w:rPr>
      </w:pPr>
      <w:r w:rsidRPr="00202425">
        <w:rPr>
          <w:sz w:val="28"/>
          <w:szCs w:val="28"/>
        </w:rPr>
        <w:t>• коммерческие расходы.</w:t>
      </w:r>
    </w:p>
    <w:p w:rsidR="00C74E04" w:rsidRPr="00202425" w:rsidRDefault="00C74E04" w:rsidP="008371CC">
      <w:pPr>
        <w:pStyle w:val="a3"/>
        <w:spacing w:before="0" w:beforeAutospacing="0" w:after="0" w:afterAutospacing="0"/>
        <w:jc w:val="both"/>
        <w:rPr>
          <w:sz w:val="28"/>
          <w:szCs w:val="28"/>
        </w:rPr>
      </w:pPr>
      <w:r w:rsidRPr="00202425">
        <w:rPr>
          <w:sz w:val="28"/>
          <w:szCs w:val="28"/>
        </w:rPr>
        <w:t>Первые семь статей являются прямыми расходами, а оставшиеся четыре – косвенными.</w:t>
      </w:r>
    </w:p>
    <w:p w:rsidR="00C74E04" w:rsidRPr="00202425" w:rsidRDefault="00C74E04" w:rsidP="008371CC">
      <w:pPr>
        <w:pStyle w:val="a3"/>
        <w:spacing w:before="0" w:beforeAutospacing="0" w:after="0" w:afterAutospacing="0"/>
        <w:jc w:val="both"/>
        <w:rPr>
          <w:sz w:val="28"/>
          <w:szCs w:val="28"/>
        </w:rPr>
      </w:pPr>
      <w:r w:rsidRPr="00202425">
        <w:rPr>
          <w:sz w:val="28"/>
          <w:szCs w:val="28"/>
        </w:rPr>
        <w:t>По возможности охвата планом все затраты делятся на планируемые и непланируемые.</w:t>
      </w:r>
    </w:p>
    <w:p w:rsidR="00C74E04" w:rsidRPr="00202425" w:rsidRDefault="00C74E04" w:rsidP="008371CC">
      <w:pPr>
        <w:pStyle w:val="a3"/>
        <w:spacing w:before="0" w:beforeAutospacing="0" w:after="0" w:afterAutospacing="0"/>
        <w:jc w:val="both"/>
        <w:rPr>
          <w:sz w:val="28"/>
          <w:szCs w:val="28"/>
        </w:rPr>
      </w:pPr>
      <w:r w:rsidRPr="00202425">
        <w:rPr>
          <w:rStyle w:val="aa"/>
          <w:sz w:val="28"/>
          <w:szCs w:val="28"/>
        </w:rPr>
        <w:t xml:space="preserve">Планируемые </w:t>
      </w:r>
      <w:r w:rsidRPr="00202425">
        <w:rPr>
          <w:sz w:val="28"/>
          <w:szCs w:val="28"/>
        </w:rPr>
        <w:t>затраты – это неизбежные затраты предприятия, вытекающие из характера его хозяйственной деятельности и предусмотренные сметой затрат на производство.</w:t>
      </w:r>
    </w:p>
    <w:p w:rsidR="00C74E04" w:rsidRPr="00202425" w:rsidRDefault="00C74E04" w:rsidP="008371CC">
      <w:pPr>
        <w:pStyle w:val="a3"/>
        <w:spacing w:before="0" w:beforeAutospacing="0" w:after="0" w:afterAutospacing="0"/>
        <w:jc w:val="both"/>
        <w:rPr>
          <w:sz w:val="28"/>
          <w:szCs w:val="28"/>
        </w:rPr>
      </w:pPr>
      <w:r w:rsidRPr="00202425">
        <w:rPr>
          <w:rStyle w:val="aa"/>
          <w:sz w:val="28"/>
          <w:szCs w:val="28"/>
        </w:rPr>
        <w:t xml:space="preserve">Непланируемые </w:t>
      </w:r>
      <w:r w:rsidRPr="00202425">
        <w:rPr>
          <w:sz w:val="28"/>
          <w:szCs w:val="28"/>
        </w:rPr>
        <w:t>– это непроизводительные расходы, не являющиеся экономически неизбежными и не вытекающие из нормальной хозяйственной деятельности предприятия. Это прямые потери, не включаемые в смету затрат на производство; недостачи; потери от порчи сырья и материалов при хранении; потери от брака и простоев.</w:t>
      </w:r>
    </w:p>
    <w:p w:rsidR="00C74E04" w:rsidRPr="00202425" w:rsidRDefault="00EF5F76" w:rsidP="008A37C4">
      <w:pPr>
        <w:pStyle w:val="a7"/>
        <w:numPr>
          <w:ilvl w:val="0"/>
          <w:numId w:val="2"/>
        </w:numPr>
        <w:spacing w:after="0" w:line="240" w:lineRule="auto"/>
        <w:ind w:left="0"/>
        <w:jc w:val="both"/>
        <w:rPr>
          <w:rFonts w:ascii="Times New Roman" w:hAnsi="Times New Roman" w:cs="Times New Roman"/>
          <w:b/>
          <w:i/>
          <w:sz w:val="28"/>
          <w:szCs w:val="28"/>
          <w:u w:val="single"/>
        </w:rPr>
      </w:pPr>
      <w:r w:rsidRPr="00202425">
        <w:rPr>
          <w:rFonts w:ascii="Times New Roman" w:hAnsi="Times New Roman" w:cs="Times New Roman"/>
          <w:b/>
          <w:i/>
          <w:sz w:val="28"/>
          <w:szCs w:val="28"/>
          <w:u w:val="single"/>
        </w:rPr>
        <w:t>Себестоимость как исходная база формирования цен.</w:t>
      </w:r>
    </w:p>
    <w:p w:rsidR="00C74E04" w:rsidRPr="00C74E04" w:rsidRDefault="00C74E04" w:rsidP="008371CC">
      <w:pPr>
        <w:spacing w:after="0" w:line="240" w:lineRule="auto"/>
        <w:jc w:val="both"/>
        <w:rPr>
          <w:rFonts w:ascii="Times New Roman" w:eastAsia="Times New Roman" w:hAnsi="Times New Roman" w:cs="Times New Roman"/>
          <w:sz w:val="28"/>
          <w:szCs w:val="28"/>
        </w:rPr>
      </w:pPr>
      <w:r w:rsidRPr="00202425">
        <w:rPr>
          <w:rFonts w:ascii="Times New Roman" w:eastAsia="Times New Roman" w:hAnsi="Times New Roman" w:cs="Times New Roman"/>
          <w:b/>
          <w:bCs/>
          <w:sz w:val="28"/>
          <w:szCs w:val="28"/>
        </w:rPr>
        <w:t>Себестоимость продукции или услуг представляет собой выраженные в денежном выражении затраты фирмы на производство и реализацию продукции.</w:t>
      </w:r>
      <w:r w:rsidRPr="00C74E04">
        <w:rPr>
          <w:rFonts w:ascii="Times New Roman" w:eastAsia="Times New Roman" w:hAnsi="Times New Roman" w:cs="Times New Roman"/>
          <w:sz w:val="28"/>
          <w:szCs w:val="28"/>
        </w:rPr>
        <w:t xml:space="preserve"> В большинстве отраслей она является самой существенной частью цены. В ценообразовании не рассматриваются вопросы свода затрат и </w:t>
      </w:r>
      <w:proofErr w:type="spellStart"/>
      <w:r w:rsidRPr="00C74E04">
        <w:rPr>
          <w:rFonts w:ascii="Times New Roman" w:eastAsia="Times New Roman" w:hAnsi="Times New Roman" w:cs="Times New Roman"/>
          <w:sz w:val="28"/>
          <w:szCs w:val="28"/>
        </w:rPr>
        <w:t>калькулирования</w:t>
      </w:r>
      <w:proofErr w:type="spellEnd"/>
      <w:r w:rsidRPr="00C74E04">
        <w:rPr>
          <w:rFonts w:ascii="Times New Roman" w:eastAsia="Times New Roman" w:hAnsi="Times New Roman" w:cs="Times New Roman"/>
          <w:sz w:val="28"/>
          <w:szCs w:val="28"/>
        </w:rPr>
        <w:t xml:space="preserve"> себестоимости отдельных видов продукции - это предмет других наук. При формировании себестоимости важно решение нескольких вопросов.</w:t>
      </w:r>
    </w:p>
    <w:p w:rsidR="00C74E04" w:rsidRPr="00C74E04" w:rsidRDefault="00C74E04" w:rsidP="008371CC">
      <w:pPr>
        <w:spacing w:after="0" w:line="240" w:lineRule="auto"/>
        <w:jc w:val="both"/>
        <w:rPr>
          <w:rFonts w:ascii="Times New Roman" w:eastAsia="Times New Roman" w:hAnsi="Times New Roman" w:cs="Times New Roman"/>
          <w:sz w:val="28"/>
          <w:szCs w:val="28"/>
        </w:rPr>
      </w:pPr>
      <w:r w:rsidRPr="00C74E04">
        <w:rPr>
          <w:rFonts w:ascii="Times New Roman" w:eastAsia="Times New Roman" w:hAnsi="Times New Roman" w:cs="Times New Roman"/>
          <w:sz w:val="28"/>
          <w:szCs w:val="28"/>
        </w:rPr>
        <w:t>1. Состав затрат определяется отраслевыми инструкциями и обязателен для продукции любой формы собственности. Если отсутствует отраслевая инструкция, то он регламентируется общей инструкцией.</w:t>
      </w:r>
    </w:p>
    <w:p w:rsidR="00C74E04" w:rsidRPr="00C74E04" w:rsidRDefault="00C74E04" w:rsidP="008371CC">
      <w:pPr>
        <w:spacing w:after="0" w:line="240" w:lineRule="auto"/>
        <w:jc w:val="both"/>
        <w:rPr>
          <w:rFonts w:ascii="Times New Roman" w:eastAsia="Times New Roman" w:hAnsi="Times New Roman" w:cs="Times New Roman"/>
          <w:sz w:val="28"/>
          <w:szCs w:val="28"/>
        </w:rPr>
      </w:pPr>
      <w:r w:rsidRPr="00C74E04">
        <w:rPr>
          <w:rFonts w:ascii="Times New Roman" w:eastAsia="Times New Roman" w:hAnsi="Times New Roman" w:cs="Times New Roman"/>
          <w:sz w:val="28"/>
          <w:szCs w:val="28"/>
        </w:rPr>
        <w:t>2. В состав затрат государство обязывает включать расходы, имеющие общенародный характер. Например, в себестоимость 60 видов полезных ископаемых включаются определенные ставки геологоразведочных работ, в себестоимость многих видов продукции включается плата за воду и т.д.</w:t>
      </w:r>
    </w:p>
    <w:p w:rsidR="00C74E04" w:rsidRPr="00C74E04" w:rsidRDefault="00C74E04" w:rsidP="008371CC">
      <w:pPr>
        <w:spacing w:after="0" w:line="240" w:lineRule="auto"/>
        <w:jc w:val="both"/>
        <w:rPr>
          <w:rFonts w:ascii="Times New Roman" w:eastAsia="Times New Roman" w:hAnsi="Times New Roman" w:cs="Times New Roman"/>
          <w:sz w:val="28"/>
          <w:szCs w:val="28"/>
        </w:rPr>
      </w:pPr>
      <w:r w:rsidRPr="00C74E04">
        <w:rPr>
          <w:rFonts w:ascii="Times New Roman" w:eastAsia="Times New Roman" w:hAnsi="Times New Roman" w:cs="Times New Roman"/>
          <w:sz w:val="28"/>
          <w:szCs w:val="28"/>
        </w:rPr>
        <w:t>3. Выполняя общенародную функцию, государство обязывает в состав себестоимости продукции отраслей, которые технологически наносят ущерб окружающей среде, включать расходы по ее охране. Так, в химической, энергетической промышленности обязательными являются затраты по очистке воды, воздуха, утилизации отходов. В добывающей промышленности - расходы по рекультивации земель, восстановлению лесного фонда и т.д.</w:t>
      </w:r>
    </w:p>
    <w:p w:rsidR="00C74E04" w:rsidRPr="00202425" w:rsidRDefault="00C74E04" w:rsidP="008371CC">
      <w:pPr>
        <w:spacing w:after="0" w:line="240" w:lineRule="auto"/>
        <w:jc w:val="both"/>
        <w:rPr>
          <w:rFonts w:ascii="Times New Roman" w:eastAsia="Times New Roman" w:hAnsi="Times New Roman" w:cs="Times New Roman"/>
          <w:sz w:val="28"/>
          <w:szCs w:val="28"/>
        </w:rPr>
      </w:pPr>
      <w:r w:rsidRPr="00C74E04">
        <w:rPr>
          <w:rFonts w:ascii="Times New Roman" w:eastAsia="Times New Roman" w:hAnsi="Times New Roman" w:cs="Times New Roman"/>
          <w:sz w:val="28"/>
          <w:szCs w:val="28"/>
        </w:rPr>
        <w:lastRenderedPageBreak/>
        <w:t>4. В ряде отраслей в состав себестоимости входят определенные виды налогов. В добывающей - налог на "</w:t>
      </w:r>
      <w:proofErr w:type="spellStart"/>
      <w:proofErr w:type="gramStart"/>
      <w:r w:rsidRPr="00C74E04">
        <w:rPr>
          <w:rFonts w:ascii="Times New Roman" w:eastAsia="Times New Roman" w:hAnsi="Times New Roman" w:cs="Times New Roman"/>
          <w:sz w:val="28"/>
          <w:szCs w:val="28"/>
        </w:rPr>
        <w:t>воспроиз-водство</w:t>
      </w:r>
      <w:proofErr w:type="spellEnd"/>
      <w:proofErr w:type="gramEnd"/>
      <w:r w:rsidRPr="00C74E04">
        <w:rPr>
          <w:rFonts w:ascii="Times New Roman" w:eastAsia="Times New Roman" w:hAnsi="Times New Roman" w:cs="Times New Roman"/>
          <w:sz w:val="28"/>
          <w:szCs w:val="28"/>
        </w:rPr>
        <w:t xml:space="preserve"> минерально-сырьевой базы", "на недра". Практически все предприятия платят налог на содержание автодорог.</w:t>
      </w:r>
    </w:p>
    <w:p w:rsidR="00C74E04" w:rsidRPr="00202425" w:rsidRDefault="00C74E04" w:rsidP="008371CC">
      <w:pPr>
        <w:pStyle w:val="a3"/>
        <w:spacing w:before="0" w:beforeAutospacing="0" w:after="0" w:afterAutospacing="0"/>
        <w:jc w:val="both"/>
        <w:rPr>
          <w:sz w:val="28"/>
          <w:szCs w:val="28"/>
        </w:rPr>
      </w:pPr>
      <w:r w:rsidRPr="00202425">
        <w:rPr>
          <w:sz w:val="28"/>
          <w:szCs w:val="28"/>
        </w:rPr>
        <w:t>5. Кроме налогов в состав себестоимости включаются отчисления на социальные нужды, которые также регламентированы правительством и представляют твердый процент от фонда оплаты труда.</w:t>
      </w:r>
    </w:p>
    <w:p w:rsidR="00C74E04" w:rsidRPr="00202425" w:rsidRDefault="00C74E04" w:rsidP="008371CC">
      <w:pPr>
        <w:pStyle w:val="a3"/>
        <w:spacing w:before="0" w:beforeAutospacing="0" w:after="0" w:afterAutospacing="0"/>
        <w:jc w:val="both"/>
        <w:rPr>
          <w:sz w:val="28"/>
          <w:szCs w:val="28"/>
        </w:rPr>
      </w:pPr>
      <w:r w:rsidRPr="00202425">
        <w:rPr>
          <w:sz w:val="28"/>
          <w:szCs w:val="28"/>
        </w:rPr>
        <w:t>6. Если предприятие использует кредиты банка, то в себестоимость его продукции входит оплата процентов. В настоящее время включаемый размер суммы ограничен ставкой рефинансирования плюс три процентных пункта маржи, т.е. 42%* годовых + 3% = 45%. Если вы взяли кредит под 50% годовых, то 45% уплачивается за счет себестоимости, а 5% - из прибыли. Если будет введен новый налоговый кодекс, то согласно ему все проценты за кредит будут выплачиваться за счет себестоимости.</w:t>
      </w:r>
    </w:p>
    <w:p w:rsidR="00C74E04" w:rsidRPr="00202425" w:rsidRDefault="00C74E04" w:rsidP="008371CC">
      <w:pPr>
        <w:pStyle w:val="a3"/>
        <w:spacing w:before="0" w:beforeAutospacing="0" w:after="0" w:afterAutospacing="0"/>
        <w:jc w:val="both"/>
        <w:rPr>
          <w:sz w:val="28"/>
          <w:szCs w:val="28"/>
        </w:rPr>
      </w:pPr>
      <w:r w:rsidRPr="00202425">
        <w:rPr>
          <w:sz w:val="28"/>
          <w:szCs w:val="28"/>
        </w:rPr>
        <w:t>7. Государство устанавливает предельные размеры (</w:t>
      </w:r>
      <w:proofErr w:type="gramStart"/>
      <w:r w:rsidRPr="00202425">
        <w:rPr>
          <w:sz w:val="28"/>
          <w:szCs w:val="28"/>
        </w:rPr>
        <w:t>нор-мы</w:t>
      </w:r>
      <w:proofErr w:type="gramEnd"/>
      <w:r w:rsidRPr="00202425">
        <w:rPr>
          <w:sz w:val="28"/>
          <w:szCs w:val="28"/>
        </w:rPr>
        <w:t>) включения в себестоимость непроизводительных расходов: на рекламу, за предельно допустимые выбросы загрязняющих веществ, представительские расходы, содержание служебного автотранспорта, потери товаров и технологические отходы и т.д. В каждой отрасли есть свои установленные нормы, в пределах которых для целей налогообложения рассчитывается себестоимость как всех товаров, так и отдельных их видов</w:t>
      </w:r>
    </w:p>
    <w:p w:rsidR="00C74E04" w:rsidRPr="00202425" w:rsidRDefault="00C74E04" w:rsidP="008371CC">
      <w:pPr>
        <w:pStyle w:val="a3"/>
        <w:spacing w:before="0" w:beforeAutospacing="0" w:after="0" w:afterAutospacing="0"/>
        <w:jc w:val="both"/>
        <w:rPr>
          <w:sz w:val="28"/>
          <w:szCs w:val="28"/>
        </w:rPr>
      </w:pPr>
      <w:r w:rsidRPr="00202425">
        <w:rPr>
          <w:rStyle w:val="a4"/>
          <w:sz w:val="28"/>
          <w:szCs w:val="28"/>
        </w:rPr>
        <w:t>Виды себестоимости, используемые при формировании цен:</w:t>
      </w:r>
    </w:p>
    <w:p w:rsidR="00C74E04" w:rsidRPr="00202425" w:rsidRDefault="00C74E04" w:rsidP="008371CC">
      <w:pPr>
        <w:pStyle w:val="a3"/>
        <w:numPr>
          <w:ilvl w:val="0"/>
          <w:numId w:val="3"/>
        </w:numPr>
        <w:spacing w:before="0" w:beforeAutospacing="0" w:after="0" w:afterAutospacing="0"/>
        <w:ind w:left="0"/>
        <w:jc w:val="both"/>
        <w:rPr>
          <w:sz w:val="28"/>
          <w:szCs w:val="28"/>
        </w:rPr>
      </w:pPr>
      <w:r w:rsidRPr="00202425">
        <w:rPr>
          <w:rStyle w:val="a4"/>
          <w:sz w:val="28"/>
          <w:szCs w:val="28"/>
        </w:rPr>
        <w:t>Среднеотраслевая себестоимость</w:t>
      </w:r>
      <w:r w:rsidRPr="00202425">
        <w:rPr>
          <w:sz w:val="28"/>
          <w:szCs w:val="28"/>
        </w:rPr>
        <w:t>, которая используется при расчете цен по продукции или услугам на предприятиях и фирмах, имеющих централизованное управление. Так, министерство путей сообщения, рассчитывая единые тарифы на магистральные перевозки, исходит из средней себестоимости перевозки 1 т или 1 м</w:t>
      </w:r>
      <w:r w:rsidRPr="00202425">
        <w:rPr>
          <w:sz w:val="28"/>
          <w:szCs w:val="28"/>
          <w:vertAlign w:val="superscript"/>
        </w:rPr>
        <w:t>3</w:t>
      </w:r>
      <w:r w:rsidRPr="00202425">
        <w:rPr>
          <w:sz w:val="28"/>
          <w:szCs w:val="28"/>
        </w:rPr>
        <w:t xml:space="preserve"> груза на 1 км в самых различных частях Российской Федерации. Такой же подход используется в Минсвязи, </w:t>
      </w:r>
      <w:proofErr w:type="spellStart"/>
      <w:r w:rsidRPr="00202425">
        <w:rPr>
          <w:sz w:val="28"/>
          <w:szCs w:val="28"/>
        </w:rPr>
        <w:t>Минавтотрансе</w:t>
      </w:r>
      <w:proofErr w:type="spellEnd"/>
      <w:r w:rsidRPr="00202425">
        <w:rPr>
          <w:sz w:val="28"/>
          <w:szCs w:val="28"/>
        </w:rPr>
        <w:t xml:space="preserve"> и других министерствах и ведомствах, осуществляющих единые функции по всей стране</w:t>
      </w:r>
      <w:r w:rsidR="008371CC" w:rsidRPr="00202425">
        <w:rPr>
          <w:sz w:val="28"/>
          <w:szCs w:val="28"/>
        </w:rPr>
        <w:t>.</w:t>
      </w:r>
    </w:p>
    <w:p w:rsidR="008371CC" w:rsidRPr="00202425" w:rsidRDefault="008371CC" w:rsidP="008371CC">
      <w:pPr>
        <w:pStyle w:val="a3"/>
        <w:numPr>
          <w:ilvl w:val="0"/>
          <w:numId w:val="3"/>
        </w:numPr>
        <w:spacing w:before="0" w:beforeAutospacing="0" w:after="0" w:afterAutospacing="0"/>
        <w:ind w:left="0"/>
        <w:jc w:val="both"/>
        <w:rPr>
          <w:sz w:val="28"/>
          <w:szCs w:val="28"/>
        </w:rPr>
      </w:pPr>
      <w:r w:rsidRPr="00202425">
        <w:rPr>
          <w:rStyle w:val="a4"/>
          <w:sz w:val="28"/>
          <w:szCs w:val="28"/>
        </w:rPr>
        <w:t>Зональная или территориальная себестоимость</w:t>
      </w:r>
      <w:r w:rsidRPr="00202425">
        <w:rPr>
          <w:sz w:val="28"/>
          <w:szCs w:val="28"/>
        </w:rPr>
        <w:t>. Она применяется в нескольких видах.</w:t>
      </w:r>
    </w:p>
    <w:p w:rsidR="008371CC" w:rsidRPr="00202425" w:rsidRDefault="008371CC" w:rsidP="008371CC">
      <w:pPr>
        <w:pStyle w:val="a3"/>
        <w:spacing w:before="0" w:beforeAutospacing="0" w:after="0" w:afterAutospacing="0"/>
        <w:jc w:val="both"/>
        <w:rPr>
          <w:sz w:val="28"/>
          <w:szCs w:val="28"/>
        </w:rPr>
      </w:pPr>
      <w:r w:rsidRPr="00202425">
        <w:rPr>
          <w:sz w:val="28"/>
          <w:szCs w:val="28"/>
        </w:rPr>
        <w:t xml:space="preserve">- </w:t>
      </w:r>
      <w:r w:rsidRPr="00202425">
        <w:rPr>
          <w:rStyle w:val="a4"/>
          <w:sz w:val="28"/>
          <w:szCs w:val="28"/>
        </w:rPr>
        <w:t>бассейновая себестоимость</w:t>
      </w:r>
      <w:r w:rsidRPr="00202425">
        <w:rPr>
          <w:sz w:val="28"/>
          <w:szCs w:val="28"/>
        </w:rPr>
        <w:t>, когда учитываются средние затраты только по той части территории, где производится продукция или услуги. Бассейновая себестоимость наиболее широко применяется в добывающей промышленности, речном транспорте.</w:t>
      </w:r>
    </w:p>
    <w:p w:rsidR="008371CC" w:rsidRPr="00202425" w:rsidRDefault="008371CC" w:rsidP="008371CC">
      <w:pPr>
        <w:pStyle w:val="a3"/>
        <w:spacing w:before="0" w:beforeAutospacing="0" w:after="0" w:afterAutospacing="0"/>
        <w:jc w:val="both"/>
        <w:rPr>
          <w:sz w:val="28"/>
          <w:szCs w:val="28"/>
        </w:rPr>
      </w:pPr>
      <w:r w:rsidRPr="00202425">
        <w:rPr>
          <w:sz w:val="28"/>
          <w:szCs w:val="28"/>
        </w:rPr>
        <w:t xml:space="preserve">- </w:t>
      </w:r>
      <w:r w:rsidRPr="00202425">
        <w:rPr>
          <w:rStyle w:val="a4"/>
          <w:sz w:val="28"/>
          <w:szCs w:val="28"/>
        </w:rPr>
        <w:t>поясная себестоимость</w:t>
      </w:r>
      <w:r w:rsidRPr="00202425">
        <w:rPr>
          <w:sz w:val="28"/>
          <w:szCs w:val="28"/>
        </w:rPr>
        <w:t>, которая учитывает в среднем различия в транспортно-заготовительных расходах и составляет основу поясных надбавок. Это широко используется при обосновании тарифов на перевозки, связи и т.д.</w:t>
      </w:r>
    </w:p>
    <w:p w:rsidR="008371CC" w:rsidRPr="00202425" w:rsidRDefault="008371CC" w:rsidP="008371CC">
      <w:pPr>
        <w:pStyle w:val="a3"/>
        <w:spacing w:before="0" w:beforeAutospacing="0" w:after="0" w:afterAutospacing="0"/>
        <w:jc w:val="both"/>
        <w:rPr>
          <w:sz w:val="28"/>
          <w:szCs w:val="28"/>
        </w:rPr>
      </w:pPr>
      <w:r w:rsidRPr="00202425">
        <w:rPr>
          <w:sz w:val="28"/>
          <w:szCs w:val="28"/>
        </w:rPr>
        <w:t xml:space="preserve">- </w:t>
      </w:r>
      <w:r w:rsidRPr="00202425">
        <w:rPr>
          <w:rStyle w:val="a4"/>
          <w:sz w:val="28"/>
          <w:szCs w:val="28"/>
        </w:rPr>
        <w:t>областная</w:t>
      </w:r>
      <w:r w:rsidRPr="00202425">
        <w:rPr>
          <w:sz w:val="28"/>
          <w:szCs w:val="28"/>
        </w:rPr>
        <w:t xml:space="preserve"> (краевая) </w:t>
      </w:r>
      <w:r w:rsidRPr="00202425">
        <w:rPr>
          <w:rStyle w:val="a4"/>
          <w:sz w:val="28"/>
          <w:szCs w:val="28"/>
        </w:rPr>
        <w:t>себестоимость</w:t>
      </w:r>
      <w:r w:rsidRPr="00202425">
        <w:rPr>
          <w:sz w:val="28"/>
          <w:szCs w:val="28"/>
        </w:rPr>
        <w:t xml:space="preserve"> используется при формировании цен на товары и услуги предприятий областного подчинения. В значительной степени это относится к внутриобластному автомобильному транспорту, строительству и т.д. Средние внутриобластные затраты лежат в основе установления цен на топливо для населения (уголь, дрова, газ), которые устанавливаются ниже закупочных цен, так как компенсация разницы в ценах проводится из бюджета области.</w:t>
      </w:r>
    </w:p>
    <w:p w:rsidR="008371CC" w:rsidRPr="00202425" w:rsidRDefault="008371CC" w:rsidP="008371CC">
      <w:pPr>
        <w:pStyle w:val="a3"/>
        <w:spacing w:before="0" w:beforeAutospacing="0" w:after="0" w:afterAutospacing="0"/>
        <w:jc w:val="both"/>
        <w:rPr>
          <w:sz w:val="28"/>
          <w:szCs w:val="28"/>
        </w:rPr>
      </w:pPr>
      <w:r w:rsidRPr="00202425">
        <w:rPr>
          <w:sz w:val="28"/>
          <w:szCs w:val="28"/>
        </w:rPr>
        <w:t xml:space="preserve">- </w:t>
      </w:r>
      <w:r w:rsidRPr="00202425">
        <w:rPr>
          <w:rStyle w:val="a4"/>
          <w:sz w:val="28"/>
          <w:szCs w:val="28"/>
        </w:rPr>
        <w:t>муниципальная себестоимость</w:t>
      </w:r>
      <w:r w:rsidRPr="00202425">
        <w:rPr>
          <w:sz w:val="28"/>
          <w:szCs w:val="28"/>
        </w:rPr>
        <w:t xml:space="preserve"> используется, во-первых, при расчетах цен на товары и услуги предприятий муниципального подчинения. Это главным </w:t>
      </w:r>
      <w:r w:rsidRPr="00202425">
        <w:rPr>
          <w:sz w:val="28"/>
          <w:szCs w:val="28"/>
        </w:rPr>
        <w:lastRenderedPageBreak/>
        <w:t xml:space="preserve">образом касается жилищно-коммунальных услуг - водоснабжение, канализация, </w:t>
      </w:r>
      <w:proofErr w:type="spellStart"/>
      <w:r w:rsidRPr="00202425">
        <w:rPr>
          <w:sz w:val="28"/>
          <w:szCs w:val="28"/>
        </w:rPr>
        <w:t>саночистка</w:t>
      </w:r>
      <w:proofErr w:type="spellEnd"/>
      <w:r w:rsidRPr="00202425">
        <w:rPr>
          <w:sz w:val="28"/>
          <w:szCs w:val="28"/>
        </w:rPr>
        <w:t>, городской или районный транспорт и т.д. Во-вторых, рассчитывается средний уровень затрат по муниципальному объединению на продукцию или услуги, по которым выплачивается дотация из бюджета. Это касается товаров и услуг населению. Классическим примером является подача газа, электроэнергии. Закупая эти виды энергоносителей по высоким ценам, муниципалитет города или сельского района продает населению по сниженным, выплачивая разницу из бюджета. При обосновании суммы дотации, уровня цены населению учитываются средние сложившиеся затраты по муниципальному округу.</w:t>
      </w:r>
    </w:p>
    <w:p w:rsidR="008371CC" w:rsidRPr="00202425" w:rsidRDefault="008371CC" w:rsidP="008371CC">
      <w:pPr>
        <w:pStyle w:val="a3"/>
        <w:spacing w:before="0" w:beforeAutospacing="0" w:after="0" w:afterAutospacing="0"/>
        <w:jc w:val="both"/>
        <w:rPr>
          <w:sz w:val="28"/>
          <w:szCs w:val="28"/>
        </w:rPr>
      </w:pPr>
      <w:r w:rsidRPr="00202425">
        <w:rPr>
          <w:sz w:val="28"/>
          <w:szCs w:val="28"/>
        </w:rPr>
        <w:t xml:space="preserve">3. </w:t>
      </w:r>
      <w:r w:rsidRPr="00202425">
        <w:rPr>
          <w:rStyle w:val="a4"/>
          <w:sz w:val="28"/>
          <w:szCs w:val="28"/>
        </w:rPr>
        <w:t>Административно-управленческая себестоимость</w:t>
      </w:r>
      <w:r w:rsidRPr="00202425">
        <w:rPr>
          <w:sz w:val="28"/>
          <w:szCs w:val="28"/>
        </w:rPr>
        <w:t xml:space="preserve"> возникает при существовании крупных объединений нескольких предприятий в одну компанию, трест. Чаще всего такая компания осуществляет единую политику ценообразования, рассчитывая среднюю себестоимость, сложившуюся по отдельным предприятиям. Характерными в этом отношении являются компании в нефтедобывающей промышленности, газодобыче, </w:t>
      </w:r>
      <w:proofErr w:type="spellStart"/>
      <w:r w:rsidRPr="00202425">
        <w:rPr>
          <w:sz w:val="28"/>
          <w:szCs w:val="28"/>
        </w:rPr>
        <w:t>нефте</w:t>
      </w:r>
      <w:proofErr w:type="spellEnd"/>
      <w:r w:rsidRPr="00202425">
        <w:rPr>
          <w:sz w:val="28"/>
          <w:szCs w:val="28"/>
        </w:rPr>
        <w:t>- и газопроводы. Так, если управление "Слав-нефть" добывает нефть в Западной Сибири, Поволжье, в республике Коми, то по отношению к нефтеперерабатывающим заводам устанавливается единая, средняя цена, в основу которой положена средняя по управлению себестоимость. Управления магистральных газопроводов устанавливают единую цену транспортировки 1 м</w:t>
      </w:r>
      <w:r w:rsidRPr="00202425">
        <w:rPr>
          <w:sz w:val="28"/>
          <w:szCs w:val="28"/>
          <w:vertAlign w:val="superscript"/>
        </w:rPr>
        <w:t>3</w:t>
      </w:r>
      <w:r w:rsidRPr="00202425">
        <w:rPr>
          <w:sz w:val="28"/>
          <w:szCs w:val="28"/>
        </w:rPr>
        <w:t xml:space="preserve"> газа по всей его длине, исходя из общих затрат по транспортировке, т.е. рассчитывая среднюю себестоимость перекачки газа вне зависимости от того, близко или далеко потребитель газа находится от места его добычи. </w:t>
      </w:r>
      <w:proofErr w:type="spellStart"/>
      <w:r w:rsidRPr="00202425">
        <w:rPr>
          <w:sz w:val="28"/>
          <w:szCs w:val="28"/>
        </w:rPr>
        <w:t>Среднеуправленческая</w:t>
      </w:r>
      <w:proofErr w:type="spellEnd"/>
      <w:r w:rsidRPr="00202425">
        <w:rPr>
          <w:sz w:val="28"/>
          <w:szCs w:val="28"/>
        </w:rPr>
        <w:t xml:space="preserve"> себестоимость имеет большое значение и лежит в основе цены, когда товар идет на экспорт.</w:t>
      </w:r>
    </w:p>
    <w:p w:rsidR="008371CC" w:rsidRPr="00202425" w:rsidRDefault="008371CC" w:rsidP="008371CC">
      <w:pPr>
        <w:pStyle w:val="a3"/>
        <w:spacing w:before="0" w:beforeAutospacing="0" w:after="0" w:afterAutospacing="0"/>
        <w:jc w:val="both"/>
        <w:rPr>
          <w:sz w:val="28"/>
          <w:szCs w:val="28"/>
        </w:rPr>
      </w:pPr>
      <w:r w:rsidRPr="00202425">
        <w:rPr>
          <w:sz w:val="28"/>
          <w:szCs w:val="28"/>
        </w:rPr>
        <w:t>В самом общем виде в состав себестоимости продукции или услуг включаются:</w:t>
      </w:r>
    </w:p>
    <w:p w:rsidR="008371CC" w:rsidRPr="00202425" w:rsidRDefault="008371CC" w:rsidP="008371CC">
      <w:pPr>
        <w:pStyle w:val="a3"/>
        <w:spacing w:before="0" w:beforeAutospacing="0" w:after="0" w:afterAutospacing="0"/>
        <w:jc w:val="both"/>
        <w:rPr>
          <w:sz w:val="28"/>
          <w:szCs w:val="28"/>
        </w:rPr>
      </w:pPr>
      <w:r w:rsidRPr="00202425">
        <w:rPr>
          <w:sz w:val="28"/>
          <w:szCs w:val="28"/>
        </w:rPr>
        <w:t>- затраты по подготовке производства и подготовительные работы;</w:t>
      </w:r>
    </w:p>
    <w:p w:rsidR="008371CC" w:rsidRPr="00202425" w:rsidRDefault="008371CC" w:rsidP="008371CC">
      <w:pPr>
        <w:pStyle w:val="a3"/>
        <w:spacing w:before="0" w:beforeAutospacing="0" w:after="0" w:afterAutospacing="0"/>
        <w:jc w:val="both"/>
        <w:rPr>
          <w:sz w:val="28"/>
          <w:szCs w:val="28"/>
        </w:rPr>
      </w:pPr>
      <w:r w:rsidRPr="00202425">
        <w:rPr>
          <w:sz w:val="28"/>
          <w:szCs w:val="28"/>
        </w:rPr>
        <w:t>- расходы по освоению новых агрегатов, производств, цехов и предприятий, новых видов продукции и технологий;</w:t>
      </w:r>
    </w:p>
    <w:p w:rsidR="008371CC" w:rsidRPr="00202425" w:rsidRDefault="008371CC" w:rsidP="008371CC">
      <w:pPr>
        <w:pStyle w:val="a3"/>
        <w:spacing w:before="0" w:beforeAutospacing="0" w:after="0" w:afterAutospacing="0"/>
        <w:jc w:val="both"/>
        <w:rPr>
          <w:sz w:val="28"/>
          <w:szCs w:val="28"/>
        </w:rPr>
      </w:pPr>
      <w:r w:rsidRPr="00202425">
        <w:rPr>
          <w:sz w:val="28"/>
          <w:szCs w:val="28"/>
        </w:rPr>
        <w:t>- затраты, непосредственно связанные с производством продукции, включая расходы на управление;</w:t>
      </w:r>
    </w:p>
    <w:p w:rsidR="008371CC" w:rsidRPr="00202425" w:rsidRDefault="008371CC" w:rsidP="008371CC">
      <w:pPr>
        <w:pStyle w:val="a3"/>
        <w:spacing w:before="0" w:beforeAutospacing="0" w:after="0" w:afterAutospacing="0"/>
        <w:jc w:val="both"/>
        <w:rPr>
          <w:sz w:val="28"/>
          <w:szCs w:val="28"/>
        </w:rPr>
      </w:pPr>
      <w:r w:rsidRPr="00202425">
        <w:rPr>
          <w:sz w:val="28"/>
          <w:szCs w:val="28"/>
        </w:rPr>
        <w:t>- амортизационные отчисления на полное восстановление основных производственных фондов по установленным нормам и нематериальных активов;</w:t>
      </w:r>
    </w:p>
    <w:p w:rsidR="008371CC" w:rsidRPr="00202425" w:rsidRDefault="008371CC" w:rsidP="008371CC">
      <w:pPr>
        <w:pStyle w:val="a3"/>
        <w:spacing w:before="0" w:beforeAutospacing="0" w:after="0" w:afterAutospacing="0"/>
        <w:jc w:val="both"/>
        <w:rPr>
          <w:sz w:val="28"/>
          <w:szCs w:val="28"/>
        </w:rPr>
      </w:pPr>
      <w:r w:rsidRPr="00202425">
        <w:rPr>
          <w:sz w:val="28"/>
          <w:szCs w:val="28"/>
        </w:rPr>
        <w:t>- плата за аренду отдельных объектов основных производственных фондов, лизинговые платежи по операциям финансового лизинга;</w:t>
      </w:r>
    </w:p>
    <w:p w:rsidR="008371CC" w:rsidRPr="00202425" w:rsidRDefault="008371CC" w:rsidP="008371CC">
      <w:pPr>
        <w:pStyle w:val="a3"/>
        <w:spacing w:before="0" w:beforeAutospacing="0" w:after="0" w:afterAutospacing="0"/>
        <w:jc w:val="both"/>
        <w:rPr>
          <w:sz w:val="28"/>
          <w:szCs w:val="28"/>
        </w:rPr>
      </w:pPr>
      <w:r w:rsidRPr="00202425">
        <w:rPr>
          <w:sz w:val="28"/>
          <w:szCs w:val="28"/>
        </w:rPr>
        <w:t>- затраты, связанные с совершенствованием технологии и организации производства, улучшением качества продукции, включая затраты по рационализации и изобретательству;</w:t>
      </w:r>
    </w:p>
    <w:p w:rsidR="008371CC" w:rsidRPr="00202425" w:rsidRDefault="008371CC" w:rsidP="008371CC">
      <w:pPr>
        <w:pStyle w:val="a3"/>
        <w:spacing w:before="0" w:beforeAutospacing="0" w:after="0" w:afterAutospacing="0"/>
        <w:jc w:val="both"/>
        <w:rPr>
          <w:sz w:val="28"/>
          <w:szCs w:val="28"/>
        </w:rPr>
      </w:pPr>
      <w:r w:rsidRPr="00202425">
        <w:rPr>
          <w:sz w:val="28"/>
          <w:szCs w:val="28"/>
        </w:rPr>
        <w:t>- затраты на улучшение условий труда, повышение техники безопасности, повышение квалификации работников, охране окружающей среды;</w:t>
      </w:r>
    </w:p>
    <w:p w:rsidR="008371CC" w:rsidRPr="00202425" w:rsidRDefault="008371CC" w:rsidP="008371CC">
      <w:pPr>
        <w:pStyle w:val="a3"/>
        <w:spacing w:before="0" w:beforeAutospacing="0" w:after="0" w:afterAutospacing="0"/>
        <w:jc w:val="both"/>
        <w:rPr>
          <w:sz w:val="28"/>
          <w:szCs w:val="28"/>
        </w:rPr>
      </w:pPr>
      <w:r w:rsidRPr="00202425">
        <w:rPr>
          <w:sz w:val="28"/>
          <w:szCs w:val="28"/>
        </w:rPr>
        <w:t>- транспортно-бытовые расходы до пункта транспортировки, обусловленного договором.</w:t>
      </w:r>
    </w:p>
    <w:p w:rsidR="008371CC" w:rsidRPr="00202425" w:rsidRDefault="008371CC" w:rsidP="008371CC">
      <w:pPr>
        <w:pStyle w:val="a3"/>
        <w:spacing w:before="0" w:beforeAutospacing="0" w:after="0" w:afterAutospacing="0"/>
        <w:jc w:val="both"/>
        <w:rPr>
          <w:sz w:val="28"/>
          <w:szCs w:val="28"/>
        </w:rPr>
      </w:pPr>
      <w:r w:rsidRPr="00202425">
        <w:rPr>
          <w:sz w:val="28"/>
          <w:szCs w:val="28"/>
        </w:rPr>
        <w:t>Подробно эту информацию можно узнать из Постановления правительства Российской Федерации от 05.08.92 № 552 с последующими дополнениями и уточнениями из Постановлений от 26.06.95 № 627, от 01.07.95 № 661, от 20.11.95 № 1133, от 14.10.96. № 1211, от 22.11.96 № 1137, от 11.03.97 № 273.</w:t>
      </w:r>
    </w:p>
    <w:p w:rsidR="008371CC" w:rsidRPr="00202425" w:rsidRDefault="008371CC" w:rsidP="008371CC">
      <w:pPr>
        <w:pStyle w:val="a3"/>
        <w:spacing w:before="0" w:beforeAutospacing="0" w:after="0" w:afterAutospacing="0"/>
        <w:jc w:val="both"/>
        <w:rPr>
          <w:sz w:val="28"/>
          <w:szCs w:val="28"/>
        </w:rPr>
      </w:pPr>
      <w:r w:rsidRPr="00202425">
        <w:rPr>
          <w:sz w:val="28"/>
          <w:szCs w:val="28"/>
        </w:rPr>
        <w:lastRenderedPageBreak/>
        <w:t xml:space="preserve">Экономисту, работающему с ценами, иногда важно знать, </w:t>
      </w:r>
      <w:r w:rsidRPr="00202425">
        <w:rPr>
          <w:rStyle w:val="a4"/>
          <w:sz w:val="28"/>
          <w:szCs w:val="28"/>
        </w:rPr>
        <w:t>что нельзя включать в себестоимость продукции или услуг</w:t>
      </w:r>
      <w:r w:rsidRPr="00202425">
        <w:rPr>
          <w:sz w:val="28"/>
          <w:szCs w:val="28"/>
        </w:rPr>
        <w:t>, так как именно это является главным объектом проверки налоговых органов при уплате налога на прибыль.</w:t>
      </w:r>
    </w:p>
    <w:p w:rsidR="008371CC" w:rsidRPr="00202425" w:rsidRDefault="008371CC" w:rsidP="008371CC">
      <w:pPr>
        <w:pStyle w:val="a3"/>
        <w:spacing w:before="0" w:beforeAutospacing="0" w:after="0" w:afterAutospacing="0"/>
        <w:jc w:val="both"/>
        <w:rPr>
          <w:sz w:val="28"/>
          <w:szCs w:val="28"/>
        </w:rPr>
      </w:pPr>
      <w:r w:rsidRPr="00202425">
        <w:rPr>
          <w:rStyle w:val="a4"/>
          <w:sz w:val="28"/>
          <w:szCs w:val="28"/>
        </w:rPr>
        <w:t>Не включаются:</w:t>
      </w:r>
    </w:p>
    <w:p w:rsidR="008371CC" w:rsidRPr="00202425" w:rsidRDefault="008371CC" w:rsidP="008371CC">
      <w:pPr>
        <w:pStyle w:val="a3"/>
        <w:spacing w:before="0" w:beforeAutospacing="0" w:after="0" w:afterAutospacing="0"/>
        <w:jc w:val="both"/>
        <w:rPr>
          <w:sz w:val="28"/>
          <w:szCs w:val="28"/>
        </w:rPr>
      </w:pPr>
      <w:r w:rsidRPr="00202425">
        <w:rPr>
          <w:sz w:val="28"/>
          <w:szCs w:val="28"/>
        </w:rPr>
        <w:t>- затраты по устранению недоделок проектов, исправлению дефектов, повреждений в строительстве, по ревизии оборудования и устранению дефектов его производства за счет организации - нарушителя;</w:t>
      </w:r>
    </w:p>
    <w:p w:rsidR="008371CC" w:rsidRPr="00202425" w:rsidRDefault="008371CC" w:rsidP="008371CC">
      <w:pPr>
        <w:pStyle w:val="a3"/>
        <w:spacing w:before="0" w:beforeAutospacing="0" w:after="0" w:afterAutospacing="0"/>
        <w:jc w:val="both"/>
        <w:rPr>
          <w:sz w:val="28"/>
          <w:szCs w:val="28"/>
        </w:rPr>
      </w:pPr>
      <w:r w:rsidRPr="00202425">
        <w:rPr>
          <w:sz w:val="28"/>
          <w:szCs w:val="28"/>
        </w:rPr>
        <w:t>- затраты капитального характера, связанные с созданием новых и совершенствованием применяемых технологий, а также по повышению качества продукции, если оно сопровождается проведением научно-исследовательских и опытно-конструкторских работ, созданием новых видов сырья и материалов, переоснащением производства;</w:t>
      </w:r>
    </w:p>
    <w:p w:rsidR="008371CC" w:rsidRPr="00202425" w:rsidRDefault="008371CC" w:rsidP="008371CC">
      <w:pPr>
        <w:pStyle w:val="a3"/>
        <w:spacing w:before="0" w:beforeAutospacing="0" w:after="0" w:afterAutospacing="0"/>
        <w:jc w:val="both"/>
        <w:rPr>
          <w:sz w:val="28"/>
          <w:szCs w:val="28"/>
        </w:rPr>
      </w:pPr>
      <w:r w:rsidRPr="00202425">
        <w:rPr>
          <w:sz w:val="28"/>
          <w:szCs w:val="28"/>
        </w:rPr>
        <w:t>- платежи за превышение предельно-допустимых выбросов загрязняющих веществ в природную среду;</w:t>
      </w:r>
    </w:p>
    <w:p w:rsidR="008371CC" w:rsidRPr="00202425" w:rsidRDefault="008371CC" w:rsidP="008371CC">
      <w:pPr>
        <w:pStyle w:val="a3"/>
        <w:spacing w:before="0" w:beforeAutospacing="0" w:after="0" w:afterAutospacing="0"/>
        <w:jc w:val="both"/>
        <w:rPr>
          <w:sz w:val="28"/>
          <w:szCs w:val="28"/>
        </w:rPr>
      </w:pPr>
      <w:r w:rsidRPr="00202425">
        <w:rPr>
          <w:sz w:val="28"/>
          <w:szCs w:val="28"/>
        </w:rPr>
        <w:t>- затраты, связанные с ревизией или аудиторской проверкой финансовой деятельности, проводимой по инициативе одного из учредителей или участников;</w:t>
      </w:r>
    </w:p>
    <w:p w:rsidR="008371CC" w:rsidRPr="00202425" w:rsidRDefault="008371CC" w:rsidP="008371CC">
      <w:pPr>
        <w:pStyle w:val="a3"/>
        <w:spacing w:before="0" w:beforeAutospacing="0" w:after="0" w:afterAutospacing="0"/>
        <w:jc w:val="both"/>
        <w:rPr>
          <w:sz w:val="28"/>
          <w:szCs w:val="28"/>
        </w:rPr>
      </w:pPr>
      <w:r w:rsidRPr="00202425">
        <w:rPr>
          <w:sz w:val="28"/>
          <w:szCs w:val="28"/>
        </w:rPr>
        <w:t>- затраты по созданию и совершенствованию систем и средств управления фирмой, если они носят капитальный характер;</w:t>
      </w:r>
    </w:p>
    <w:p w:rsidR="008371CC" w:rsidRPr="00202425" w:rsidRDefault="008371CC" w:rsidP="008371CC">
      <w:pPr>
        <w:pStyle w:val="a3"/>
        <w:spacing w:before="0" w:beforeAutospacing="0" w:after="0" w:afterAutospacing="0"/>
        <w:jc w:val="both"/>
        <w:rPr>
          <w:sz w:val="28"/>
          <w:szCs w:val="28"/>
        </w:rPr>
      </w:pPr>
      <w:r w:rsidRPr="00202425">
        <w:rPr>
          <w:sz w:val="28"/>
          <w:szCs w:val="28"/>
        </w:rPr>
        <w:t>- затраты, связанные с содержанием учебных заведений и оказанием им бесплатных услуг;</w:t>
      </w:r>
    </w:p>
    <w:p w:rsidR="008371CC" w:rsidRPr="00202425" w:rsidRDefault="008371CC" w:rsidP="008371CC">
      <w:pPr>
        <w:pStyle w:val="a3"/>
        <w:spacing w:before="0" w:beforeAutospacing="0" w:after="0" w:afterAutospacing="0"/>
        <w:jc w:val="both"/>
        <w:rPr>
          <w:sz w:val="28"/>
          <w:szCs w:val="28"/>
        </w:rPr>
      </w:pPr>
      <w:r w:rsidRPr="00202425">
        <w:rPr>
          <w:sz w:val="28"/>
          <w:szCs w:val="28"/>
        </w:rPr>
        <w:t>- страховые взносы, превышающие 1 процент объема реализуемой продукции или услуг;</w:t>
      </w:r>
    </w:p>
    <w:p w:rsidR="008371CC" w:rsidRPr="00202425" w:rsidRDefault="008371CC" w:rsidP="008371CC">
      <w:pPr>
        <w:pStyle w:val="a3"/>
        <w:spacing w:before="0" w:beforeAutospacing="0" w:after="0" w:afterAutospacing="0"/>
        <w:jc w:val="both"/>
        <w:rPr>
          <w:sz w:val="28"/>
          <w:szCs w:val="28"/>
        </w:rPr>
      </w:pPr>
      <w:r w:rsidRPr="00202425">
        <w:rPr>
          <w:sz w:val="28"/>
          <w:szCs w:val="28"/>
        </w:rPr>
        <w:t>- оплата процентов по просроченным ссудам;</w:t>
      </w:r>
    </w:p>
    <w:p w:rsidR="008371CC" w:rsidRPr="00202425" w:rsidRDefault="008371CC" w:rsidP="008371CC">
      <w:pPr>
        <w:pStyle w:val="a3"/>
        <w:spacing w:before="0" w:beforeAutospacing="0" w:after="0" w:afterAutospacing="0"/>
        <w:jc w:val="both"/>
        <w:rPr>
          <w:sz w:val="28"/>
          <w:szCs w:val="28"/>
        </w:rPr>
      </w:pPr>
      <w:r w:rsidRPr="00202425">
        <w:rPr>
          <w:sz w:val="28"/>
          <w:szCs w:val="28"/>
        </w:rPr>
        <w:t>- сверхнормативные непроизводительные затраты: рекламу, представительские расходы, командировки, использование личного транспорта и др.</w:t>
      </w:r>
    </w:p>
    <w:p w:rsidR="008A37C4" w:rsidRPr="00202425" w:rsidRDefault="008A37C4" w:rsidP="008371CC">
      <w:pPr>
        <w:pStyle w:val="a3"/>
        <w:spacing w:before="0" w:beforeAutospacing="0" w:after="0" w:afterAutospacing="0"/>
        <w:jc w:val="both"/>
        <w:rPr>
          <w:b/>
          <w:sz w:val="28"/>
          <w:szCs w:val="28"/>
        </w:rPr>
      </w:pPr>
      <w:r w:rsidRPr="00202425">
        <w:rPr>
          <w:b/>
          <w:sz w:val="28"/>
          <w:szCs w:val="28"/>
        </w:rPr>
        <w:t>Вопросы по лекции:</w:t>
      </w:r>
    </w:p>
    <w:p w:rsidR="008A37C4" w:rsidRPr="00202425" w:rsidRDefault="008A37C4" w:rsidP="008A37C4">
      <w:pPr>
        <w:pStyle w:val="a3"/>
        <w:numPr>
          <w:ilvl w:val="0"/>
          <w:numId w:val="4"/>
        </w:numPr>
        <w:spacing w:before="0" w:beforeAutospacing="0" w:after="0" w:afterAutospacing="0"/>
        <w:jc w:val="both"/>
        <w:rPr>
          <w:sz w:val="28"/>
          <w:szCs w:val="28"/>
        </w:rPr>
      </w:pPr>
      <w:r w:rsidRPr="00202425">
        <w:rPr>
          <w:sz w:val="28"/>
          <w:szCs w:val="28"/>
        </w:rPr>
        <w:t>Для чего необходима классификация затрат на предприятии?</w:t>
      </w:r>
    </w:p>
    <w:p w:rsidR="008A37C4" w:rsidRPr="00202425" w:rsidRDefault="00202425" w:rsidP="008A37C4">
      <w:pPr>
        <w:pStyle w:val="a3"/>
        <w:numPr>
          <w:ilvl w:val="0"/>
          <w:numId w:val="4"/>
        </w:numPr>
        <w:spacing w:before="0" w:beforeAutospacing="0" w:after="0" w:afterAutospacing="0"/>
        <w:jc w:val="both"/>
        <w:rPr>
          <w:sz w:val="28"/>
          <w:szCs w:val="28"/>
        </w:rPr>
      </w:pPr>
      <w:r w:rsidRPr="00202425">
        <w:rPr>
          <w:sz w:val="28"/>
          <w:szCs w:val="28"/>
        </w:rPr>
        <w:t>Какие задачи решаются при планировании себестоимости продукции на предприятии?</w:t>
      </w:r>
    </w:p>
    <w:p w:rsidR="00202425" w:rsidRPr="00202425" w:rsidRDefault="00202425" w:rsidP="00202425">
      <w:pPr>
        <w:pStyle w:val="a3"/>
        <w:numPr>
          <w:ilvl w:val="0"/>
          <w:numId w:val="4"/>
        </w:numPr>
        <w:spacing w:before="0" w:beforeAutospacing="0" w:after="0" w:afterAutospacing="0"/>
        <w:jc w:val="both"/>
        <w:rPr>
          <w:sz w:val="28"/>
          <w:szCs w:val="28"/>
        </w:rPr>
      </w:pPr>
      <w:r w:rsidRPr="00202425">
        <w:rPr>
          <w:sz w:val="28"/>
          <w:szCs w:val="28"/>
        </w:rPr>
        <w:t>Какие статьи калькуляции вы отнесете к прямым, какие к косвенным?</w:t>
      </w:r>
    </w:p>
    <w:p w:rsidR="00202425" w:rsidRPr="00202425" w:rsidRDefault="00202425" w:rsidP="00202425">
      <w:pPr>
        <w:pStyle w:val="a3"/>
        <w:spacing w:before="0" w:beforeAutospacing="0" w:after="0" w:afterAutospacing="0"/>
        <w:jc w:val="both"/>
        <w:rPr>
          <w:b/>
          <w:sz w:val="28"/>
          <w:szCs w:val="28"/>
        </w:rPr>
      </w:pPr>
      <w:r w:rsidRPr="00202425">
        <w:rPr>
          <w:b/>
          <w:sz w:val="28"/>
          <w:szCs w:val="28"/>
        </w:rPr>
        <w:t>Задание:</w:t>
      </w:r>
    </w:p>
    <w:p w:rsidR="00202425" w:rsidRPr="00202425" w:rsidRDefault="008371CC" w:rsidP="00202425">
      <w:pPr>
        <w:pStyle w:val="a3"/>
        <w:numPr>
          <w:ilvl w:val="0"/>
          <w:numId w:val="5"/>
        </w:numPr>
        <w:spacing w:before="0" w:beforeAutospacing="0" w:after="0" w:afterAutospacing="0"/>
        <w:jc w:val="both"/>
        <w:rPr>
          <w:sz w:val="28"/>
          <w:szCs w:val="28"/>
        </w:rPr>
      </w:pPr>
      <w:r w:rsidRPr="00202425">
        <w:t>Выделить значительные отклонения в себестоимости вида продукции</w:t>
      </w:r>
      <w:r w:rsidRPr="00202425">
        <w:rPr>
          <w:sz w:val="28"/>
          <w:szCs w:val="28"/>
        </w:rPr>
        <w:t xml:space="preserve"> от состава затрат аналогичных видов у конкурентов, обосновать факторы этих отклонений. Если это приводит к большому превышению себестоимости, то наметить пути снижения за счет технико-организационных мероприятий.</w:t>
      </w:r>
    </w:p>
    <w:p w:rsidR="008371CC" w:rsidRPr="00202425" w:rsidRDefault="008371CC" w:rsidP="00202425">
      <w:pPr>
        <w:pStyle w:val="a3"/>
        <w:numPr>
          <w:ilvl w:val="0"/>
          <w:numId w:val="5"/>
        </w:numPr>
        <w:spacing w:before="0" w:beforeAutospacing="0" w:after="0" w:afterAutospacing="0"/>
        <w:jc w:val="both"/>
        <w:rPr>
          <w:sz w:val="28"/>
          <w:szCs w:val="28"/>
        </w:rPr>
      </w:pPr>
      <w:r w:rsidRPr="00202425">
        <w:rPr>
          <w:sz w:val="28"/>
          <w:szCs w:val="28"/>
        </w:rPr>
        <w:t xml:space="preserve">Отобрать единицу и методы </w:t>
      </w:r>
      <w:proofErr w:type="spellStart"/>
      <w:r w:rsidRPr="00202425">
        <w:rPr>
          <w:sz w:val="28"/>
          <w:szCs w:val="28"/>
        </w:rPr>
        <w:t>калькулирования</w:t>
      </w:r>
      <w:proofErr w:type="spellEnd"/>
      <w:r w:rsidRPr="00202425">
        <w:rPr>
          <w:sz w:val="28"/>
          <w:szCs w:val="28"/>
        </w:rPr>
        <w:t xml:space="preserve"> и сбора затрат, выделить важнейшие технико-экономические свойства нового изделия и их изменение по сравнению с аналогом.</w:t>
      </w:r>
    </w:p>
    <w:p w:rsidR="008371CC" w:rsidRPr="00202425" w:rsidRDefault="008371CC" w:rsidP="008371CC">
      <w:pPr>
        <w:pStyle w:val="a3"/>
        <w:spacing w:before="0" w:beforeAutospacing="0" w:after="0" w:afterAutospacing="0"/>
        <w:jc w:val="both"/>
        <w:rPr>
          <w:sz w:val="28"/>
          <w:szCs w:val="28"/>
        </w:rPr>
      </w:pPr>
      <w:bookmarkStart w:id="0" w:name="_GoBack"/>
      <w:bookmarkEnd w:id="0"/>
    </w:p>
    <w:sectPr w:rsidR="008371CC" w:rsidRPr="00202425" w:rsidSect="00A964C1">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15:restartNumberingAfterBreak="0">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15:restartNumberingAfterBreak="0">
    <w:nsid w:val="1CDF3B9A"/>
    <w:multiLevelType w:val="hybridMultilevel"/>
    <w:tmpl w:val="B9BC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11"/>
  </w:num>
  <w:num w:numId="3">
    <w:abstractNumId w:val="8"/>
  </w:num>
  <w:num w:numId="4">
    <w:abstractNumId w:val="9"/>
  </w:num>
  <w:num w:numId="5">
    <w:abstractNumId w:val="3"/>
  </w:num>
  <w:num w:numId="6">
    <w:abstractNumId w:val="5"/>
  </w:num>
  <w:num w:numId="7">
    <w:abstractNumId w:val="4"/>
  </w:num>
  <w:num w:numId="8">
    <w:abstractNumId w:val="6"/>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348F6"/>
    <w:rsid w:val="00202425"/>
    <w:rsid w:val="002202A7"/>
    <w:rsid w:val="00430ABC"/>
    <w:rsid w:val="005348F6"/>
    <w:rsid w:val="005359AB"/>
    <w:rsid w:val="005F0320"/>
    <w:rsid w:val="008371CC"/>
    <w:rsid w:val="008622B7"/>
    <w:rsid w:val="008A37C4"/>
    <w:rsid w:val="00A25E19"/>
    <w:rsid w:val="00A9230E"/>
    <w:rsid w:val="00A964C1"/>
    <w:rsid w:val="00BC2E72"/>
    <w:rsid w:val="00C74E04"/>
    <w:rsid w:val="00D63D8D"/>
    <w:rsid w:val="00DC3DFC"/>
    <w:rsid w:val="00EF5F76"/>
    <w:rsid w:val="00F6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EB2B"/>
  <w15:docId w15:val="{32670B7A-4C90-4C63-847E-DE59D81D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id308588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Pages>
  <Words>2703</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2020-03-17T07:00:00Z</dcterms:created>
  <dcterms:modified xsi:type="dcterms:W3CDTF">2020-03-18T04:23:00Z</dcterms:modified>
</cp:coreProperties>
</file>