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85" w:rsidRDefault="005B6D85" w:rsidP="00245C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на 24</w:t>
      </w:r>
      <w:r w:rsidRPr="007A5B91">
        <w:rPr>
          <w:rFonts w:ascii="Times New Roman" w:hAnsi="Times New Roman" w:cs="Times New Roman"/>
          <w:i/>
          <w:sz w:val="28"/>
          <w:szCs w:val="28"/>
        </w:rPr>
        <w:t xml:space="preserve">.11. </w:t>
      </w:r>
      <w:r>
        <w:rPr>
          <w:rFonts w:ascii="Times New Roman" w:hAnsi="Times New Roman" w:cs="Times New Roman"/>
          <w:i/>
          <w:sz w:val="28"/>
          <w:szCs w:val="28"/>
        </w:rPr>
        <w:t>УП 02.02</w:t>
      </w:r>
    </w:p>
    <w:p w:rsidR="005B6D85" w:rsidRDefault="005B6D85" w:rsidP="00245C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Общие правила систематизации</w:t>
      </w:r>
    </w:p>
    <w:p w:rsidR="005B6D85" w:rsidRDefault="005B6D85" w:rsidP="005B6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Их можно обрисовать лишь в самом общем виде, поскольку они трансформируются в зависимости оттого, какой вид систематизации проводится. Непреложным принципом является последовательность их выполнения. Общие правила проведения работы по систематиза</w:t>
      </w:r>
      <w:r w:rsidRPr="00245CB5">
        <w:rPr>
          <w:color w:val="424242"/>
          <w:sz w:val="28"/>
          <w:szCs w:val="28"/>
        </w:rPr>
        <w:softHyphen/>
        <w:t>ции таковы: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1) составление плана систематизации;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2) составление перечня правовых актов, которые необходимо сис</w:t>
      </w:r>
      <w:r w:rsidRPr="00245CB5">
        <w:rPr>
          <w:color w:val="424242"/>
          <w:sz w:val="28"/>
          <w:szCs w:val="28"/>
        </w:rPr>
        <w:softHyphen/>
        <w:t>тематизировать;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3) сбор этих правовых актов;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4) изъятие актов устаревших;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5) внесение в правовые акты изменений и дополнений;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6) анализ правовых актов;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7) их ревизия;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8) выбор критериев систематизации;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9) размещение материала по рубрикам.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Конечным результатом проведенной работы может быть сбалан</w:t>
      </w:r>
      <w:r w:rsidRPr="00245CB5">
        <w:rPr>
          <w:color w:val="424242"/>
          <w:sz w:val="28"/>
          <w:szCs w:val="28"/>
        </w:rPr>
        <w:softHyphen/>
        <w:t>сированная и гармоничная система правовых актов.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rStyle w:val="a4"/>
          <w:color w:val="424242"/>
          <w:sz w:val="28"/>
          <w:szCs w:val="28"/>
        </w:rPr>
        <w:t>Причины систематизации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Множество объективных и субъективных причин делают систе</w:t>
      </w:r>
      <w:r w:rsidRPr="00245CB5">
        <w:rPr>
          <w:color w:val="424242"/>
          <w:sz w:val="28"/>
          <w:szCs w:val="28"/>
        </w:rPr>
        <w:softHyphen/>
        <w:t>матизацию крайне необходимой.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К объективным причинам относятся: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1) двухуровневая система законодательства, осложняющаяся на</w:t>
      </w:r>
      <w:r w:rsidRPr="00245CB5">
        <w:rPr>
          <w:color w:val="424242"/>
          <w:sz w:val="28"/>
          <w:szCs w:val="28"/>
        </w:rPr>
        <w:softHyphen/>
        <w:t>личием совместной компетенции федерального центра и субъектов Федерации;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2) нестабильность в государстве, следствием которой является постоянное изменение законодательства;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3) многочисленность правотворческих субъектов (отсюда неред</w:t>
      </w:r>
      <w:r w:rsidRPr="00245CB5">
        <w:rPr>
          <w:color w:val="424242"/>
          <w:sz w:val="28"/>
          <w:szCs w:val="28"/>
        </w:rPr>
        <w:softHyphen/>
        <w:t>кими являются коллизии между нормативными актами, ими издавае</w:t>
      </w:r>
      <w:r w:rsidRPr="00245CB5">
        <w:rPr>
          <w:color w:val="424242"/>
          <w:sz w:val="28"/>
          <w:szCs w:val="28"/>
        </w:rPr>
        <w:softHyphen/>
        <w:t>мыми);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 xml:space="preserve">4) </w:t>
      </w:r>
      <w:proofErr w:type="spellStart"/>
      <w:r w:rsidRPr="00245CB5">
        <w:rPr>
          <w:color w:val="424242"/>
          <w:sz w:val="28"/>
          <w:szCs w:val="28"/>
        </w:rPr>
        <w:t>пробельность</w:t>
      </w:r>
      <w:proofErr w:type="spellEnd"/>
      <w:r w:rsidRPr="00245CB5">
        <w:rPr>
          <w:color w:val="424242"/>
          <w:sz w:val="28"/>
          <w:szCs w:val="28"/>
        </w:rPr>
        <w:t>, содержащаяся в нормативных актах и необходи</w:t>
      </w:r>
      <w:r w:rsidRPr="00245CB5">
        <w:rPr>
          <w:color w:val="424242"/>
          <w:sz w:val="28"/>
          <w:szCs w:val="28"/>
        </w:rPr>
        <w:softHyphen/>
        <w:t>мость ее устранения;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5) накопление большого количества нормативных актов в процес</w:t>
      </w:r>
      <w:r w:rsidRPr="00245CB5">
        <w:rPr>
          <w:color w:val="424242"/>
          <w:sz w:val="28"/>
          <w:szCs w:val="28"/>
        </w:rPr>
        <w:softHyphen/>
        <w:t>се преобразований, происходящих в государстве;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6) формирование новых отраслей законодательства;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7) обеспечение удобства пользования нормативными актами.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Субъективные причины таковы: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1) противоречивость нормативных актов разных уровней, а по</w:t>
      </w:r>
      <w:r w:rsidRPr="00245CB5">
        <w:rPr>
          <w:color w:val="424242"/>
          <w:sz w:val="28"/>
          <w:szCs w:val="28"/>
        </w:rPr>
        <w:softHyphen/>
        <w:t>рой и противоречивость, содержащаяся внутри одного нормативно</w:t>
      </w:r>
      <w:r w:rsidRPr="00245CB5">
        <w:rPr>
          <w:color w:val="424242"/>
          <w:sz w:val="28"/>
          <w:szCs w:val="28"/>
        </w:rPr>
        <w:softHyphen/>
        <w:t>го акта;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2) декларативность актов и нев</w:t>
      </w:r>
      <w:r w:rsidR="00245CB5">
        <w:rPr>
          <w:color w:val="424242"/>
          <w:sz w:val="28"/>
          <w:szCs w:val="28"/>
        </w:rPr>
        <w:t>озможность ими реально пользо</w:t>
      </w:r>
      <w:r w:rsidRPr="00245CB5">
        <w:rPr>
          <w:color w:val="424242"/>
          <w:sz w:val="28"/>
          <w:szCs w:val="28"/>
        </w:rPr>
        <w:t>ваться;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3) несовершенство нормативных актов, а потому низкая их эф</w:t>
      </w:r>
      <w:r w:rsidRPr="00245CB5">
        <w:rPr>
          <w:color w:val="424242"/>
          <w:sz w:val="28"/>
          <w:szCs w:val="28"/>
        </w:rPr>
        <w:softHyphen/>
        <w:t>фективность;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4) засоренность нормативного массива недействующими или дуб</w:t>
      </w:r>
      <w:r w:rsidRPr="00245CB5">
        <w:rPr>
          <w:color w:val="424242"/>
          <w:sz w:val="28"/>
          <w:szCs w:val="28"/>
        </w:rPr>
        <w:softHyphen/>
        <w:t>лирующими предписаниями;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5) перекосы в соотношении законов и подзаконных актов и т.д.</w:t>
      </w:r>
    </w:p>
    <w:p w:rsidR="005B6D85" w:rsidRPr="00245CB5" w:rsidRDefault="005B6D85" w:rsidP="00245CB5">
      <w:pPr>
        <w:pStyle w:val="a3"/>
        <w:shd w:val="clear" w:color="auto" w:fill="FFFFFF"/>
        <w:spacing w:before="0" w:beforeAutospacing="0" w:after="0" w:afterAutospacing="0"/>
        <w:ind w:left="301" w:right="301"/>
        <w:jc w:val="center"/>
        <w:rPr>
          <w:color w:val="424242"/>
          <w:sz w:val="28"/>
          <w:szCs w:val="28"/>
        </w:rPr>
      </w:pPr>
      <w:r w:rsidRPr="00245CB5">
        <w:rPr>
          <w:rStyle w:val="a4"/>
          <w:color w:val="424242"/>
          <w:sz w:val="28"/>
          <w:szCs w:val="28"/>
        </w:rPr>
        <w:lastRenderedPageBreak/>
        <w:t>Принципы систематизации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Под </w:t>
      </w:r>
      <w:r w:rsidRPr="00245CB5">
        <w:rPr>
          <w:i/>
          <w:iCs/>
          <w:color w:val="424242"/>
          <w:sz w:val="28"/>
          <w:szCs w:val="28"/>
        </w:rPr>
        <w:t>принципами </w:t>
      </w:r>
      <w:r w:rsidRPr="00245CB5">
        <w:rPr>
          <w:color w:val="424242"/>
          <w:sz w:val="28"/>
          <w:szCs w:val="28"/>
        </w:rPr>
        <w:t>принято понимать фундаментальные, или осно</w:t>
      </w:r>
      <w:r w:rsidRPr="00245CB5">
        <w:rPr>
          <w:color w:val="424242"/>
          <w:sz w:val="28"/>
          <w:szCs w:val="28"/>
        </w:rPr>
        <w:softHyphen/>
        <w:t>вополагающие, идеи, которые движут субъектами права, выполняю</w:t>
      </w:r>
      <w:r w:rsidRPr="00245CB5">
        <w:rPr>
          <w:color w:val="424242"/>
          <w:sz w:val="28"/>
          <w:szCs w:val="28"/>
        </w:rPr>
        <w:softHyphen/>
        <w:t>щими ту или иную юридическую работу. Нарушение их способно све</w:t>
      </w:r>
      <w:r w:rsidRPr="00245CB5">
        <w:rPr>
          <w:color w:val="424242"/>
          <w:sz w:val="28"/>
          <w:szCs w:val="28"/>
        </w:rPr>
        <w:softHyphen/>
        <w:t>сти работу к нулю. Вот почему принципы обычно выступают как тре</w:t>
      </w:r>
      <w:r w:rsidRPr="00245CB5">
        <w:rPr>
          <w:color w:val="424242"/>
          <w:sz w:val="28"/>
          <w:szCs w:val="28"/>
        </w:rPr>
        <w:softHyphen/>
        <w:t>бования, которые должны неуклонно исполняться.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Принципы систематизации — это обязательные требования, реа</w:t>
      </w:r>
      <w:r w:rsidRPr="00245CB5">
        <w:rPr>
          <w:color w:val="424242"/>
          <w:sz w:val="28"/>
          <w:szCs w:val="28"/>
        </w:rPr>
        <w:softHyphen/>
        <w:t>лизация которых позволит субъектам систематизации достичь по</w:t>
      </w:r>
      <w:r w:rsidRPr="00245CB5">
        <w:rPr>
          <w:color w:val="424242"/>
          <w:sz w:val="28"/>
          <w:szCs w:val="28"/>
        </w:rPr>
        <w:softHyphen/>
        <w:t>ставленного результата по приведению системы правовых актов в сбалансированную и пригодную для использования систему.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Систематизация права — один из видов юридической работы. Вполне понятно, что ей свойственны практически те же требования, которые обеспечивают качество любой юридической работы. Особен</w:t>
      </w:r>
      <w:r w:rsidRPr="00245CB5">
        <w:rPr>
          <w:color w:val="424242"/>
          <w:sz w:val="28"/>
          <w:szCs w:val="28"/>
        </w:rPr>
        <w:softHyphen/>
        <w:t xml:space="preserve">но близко </w:t>
      </w:r>
      <w:proofErr w:type="spellStart"/>
      <w:r w:rsidRPr="00245CB5">
        <w:rPr>
          <w:color w:val="424242"/>
          <w:sz w:val="28"/>
          <w:szCs w:val="28"/>
        </w:rPr>
        <w:t>систематизаторская</w:t>
      </w:r>
      <w:proofErr w:type="spellEnd"/>
      <w:r w:rsidRPr="00245CB5">
        <w:rPr>
          <w:color w:val="424242"/>
          <w:sz w:val="28"/>
          <w:szCs w:val="28"/>
        </w:rPr>
        <w:t xml:space="preserve"> работа связана с </w:t>
      </w:r>
      <w:proofErr w:type="gramStart"/>
      <w:r w:rsidRPr="00245CB5">
        <w:rPr>
          <w:color w:val="424242"/>
          <w:sz w:val="28"/>
          <w:szCs w:val="28"/>
        </w:rPr>
        <w:t>правотворческой</w:t>
      </w:r>
      <w:proofErr w:type="gramEnd"/>
      <w:r w:rsidRPr="00245CB5">
        <w:rPr>
          <w:color w:val="424242"/>
          <w:sz w:val="28"/>
          <w:szCs w:val="28"/>
        </w:rPr>
        <w:t>. Рассмотрим эти принципы (некоторые из них были раскрыты в раз</w:t>
      </w:r>
      <w:r w:rsidRPr="00245CB5">
        <w:rPr>
          <w:color w:val="424242"/>
          <w:sz w:val="28"/>
          <w:szCs w:val="28"/>
        </w:rPr>
        <w:softHyphen/>
        <w:t>деле I, где речь шла о правотворчестве):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· </w:t>
      </w:r>
      <w:r w:rsidRPr="00245CB5">
        <w:rPr>
          <w:i/>
          <w:iCs/>
          <w:color w:val="424242"/>
          <w:sz w:val="28"/>
          <w:szCs w:val="28"/>
        </w:rPr>
        <w:t>плановость </w:t>
      </w:r>
      <w:r w:rsidRPr="00245CB5">
        <w:rPr>
          <w:color w:val="424242"/>
          <w:sz w:val="28"/>
          <w:szCs w:val="28"/>
        </w:rPr>
        <w:t>(установление этапов проведения систематизации, сроков, конкретных исполнителей и др.);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· </w:t>
      </w:r>
      <w:r w:rsidRPr="00245CB5">
        <w:rPr>
          <w:i/>
          <w:iCs/>
          <w:color w:val="424242"/>
          <w:sz w:val="28"/>
          <w:szCs w:val="28"/>
        </w:rPr>
        <w:t>стремление к минимальному количеству нормативных актов;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· </w:t>
      </w:r>
      <w:proofErr w:type="spellStart"/>
      <w:r w:rsidRPr="00245CB5">
        <w:rPr>
          <w:i/>
          <w:iCs/>
          <w:color w:val="424242"/>
          <w:sz w:val="28"/>
          <w:szCs w:val="28"/>
        </w:rPr>
        <w:t>полпота</w:t>
      </w:r>
      <w:proofErr w:type="spellEnd"/>
      <w:r w:rsidRPr="00245CB5">
        <w:rPr>
          <w:i/>
          <w:iCs/>
          <w:color w:val="424242"/>
          <w:sz w:val="28"/>
          <w:szCs w:val="28"/>
        </w:rPr>
        <w:t> </w:t>
      </w:r>
      <w:r w:rsidRPr="00245CB5">
        <w:rPr>
          <w:color w:val="424242"/>
          <w:sz w:val="28"/>
          <w:szCs w:val="28"/>
        </w:rPr>
        <w:t>(речь идет не только об исчерпывающем сборе актов, но и о ревизии их по всем основаниям);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· </w:t>
      </w:r>
      <w:r w:rsidRPr="00245CB5">
        <w:rPr>
          <w:i/>
          <w:iCs/>
          <w:color w:val="424242"/>
          <w:sz w:val="28"/>
          <w:szCs w:val="28"/>
        </w:rPr>
        <w:t>целесообразность </w:t>
      </w:r>
      <w:r w:rsidRPr="00245CB5">
        <w:rPr>
          <w:color w:val="424242"/>
          <w:sz w:val="28"/>
          <w:szCs w:val="28"/>
        </w:rPr>
        <w:t>(ревизию актов стоит проводить лишь тогда, когда есть опасность снижения эффекта от использования правовых актов);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 </w:t>
      </w:r>
      <w:r w:rsidRPr="00245CB5">
        <w:rPr>
          <w:i/>
          <w:iCs/>
          <w:color w:val="424242"/>
          <w:sz w:val="28"/>
          <w:szCs w:val="28"/>
        </w:rPr>
        <w:t>оперативность </w:t>
      </w:r>
      <w:r w:rsidRPr="00245CB5">
        <w:rPr>
          <w:color w:val="424242"/>
          <w:sz w:val="28"/>
          <w:szCs w:val="28"/>
        </w:rPr>
        <w:t>(поскольку право — это динамичная система, приведение ее в рабочее состояние должно быть быстрым, ибо после</w:t>
      </w:r>
      <w:r w:rsidRPr="00245CB5">
        <w:rPr>
          <w:color w:val="424242"/>
          <w:sz w:val="28"/>
          <w:szCs w:val="28"/>
        </w:rPr>
        <w:softHyphen/>
        <w:t>дующие ее изменения только осложнят работу);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· </w:t>
      </w:r>
      <w:r w:rsidRPr="00245CB5">
        <w:rPr>
          <w:i/>
          <w:iCs/>
          <w:color w:val="424242"/>
          <w:sz w:val="28"/>
          <w:szCs w:val="28"/>
        </w:rPr>
        <w:t>непрерывность </w:t>
      </w:r>
      <w:r w:rsidRPr="00245CB5">
        <w:rPr>
          <w:color w:val="424242"/>
          <w:sz w:val="28"/>
          <w:szCs w:val="28"/>
        </w:rPr>
        <w:t>(достижение гармонии правовых актов — явле</w:t>
      </w:r>
      <w:r w:rsidRPr="00245CB5">
        <w:rPr>
          <w:color w:val="424242"/>
          <w:sz w:val="28"/>
          <w:szCs w:val="28"/>
        </w:rPr>
        <w:softHyphen/>
        <w:t>ние временное, динамизм правовой системы не предполагает приос</w:t>
      </w:r>
      <w:r w:rsidRPr="00245CB5">
        <w:rPr>
          <w:color w:val="424242"/>
          <w:sz w:val="28"/>
          <w:szCs w:val="28"/>
        </w:rPr>
        <w:softHyphen/>
        <w:t>тановку этой работы);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· </w:t>
      </w:r>
      <w:r w:rsidRPr="00245CB5">
        <w:rPr>
          <w:i/>
          <w:iCs/>
          <w:color w:val="424242"/>
          <w:sz w:val="28"/>
          <w:szCs w:val="28"/>
        </w:rPr>
        <w:t>экономичность </w:t>
      </w:r>
      <w:r w:rsidRPr="00245CB5">
        <w:rPr>
          <w:color w:val="424242"/>
          <w:sz w:val="28"/>
          <w:szCs w:val="28"/>
        </w:rPr>
        <w:t>(работа по систематизации относится к числу высокоинтеллектуальных, поэтому повышение ее производительно</w:t>
      </w:r>
      <w:r w:rsidRPr="00245CB5">
        <w:rPr>
          <w:color w:val="424242"/>
          <w:sz w:val="28"/>
          <w:szCs w:val="28"/>
        </w:rPr>
        <w:softHyphen/>
        <w:t>сти, а также возможное снижение издержек может ее удешевить);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· </w:t>
      </w:r>
      <w:r w:rsidRPr="00245CB5">
        <w:rPr>
          <w:i/>
          <w:iCs/>
          <w:color w:val="424242"/>
          <w:sz w:val="28"/>
          <w:szCs w:val="28"/>
        </w:rPr>
        <w:t>доступность </w:t>
      </w:r>
      <w:r w:rsidRPr="00245CB5">
        <w:rPr>
          <w:color w:val="424242"/>
          <w:sz w:val="28"/>
          <w:szCs w:val="28"/>
        </w:rPr>
        <w:t>(поскольку юридические документы затрагивают интересы людей, следует думать о том, как расширить и сделать дос</w:t>
      </w:r>
      <w:r w:rsidRPr="00245CB5">
        <w:rPr>
          <w:color w:val="424242"/>
          <w:sz w:val="28"/>
          <w:szCs w:val="28"/>
        </w:rPr>
        <w:softHyphen/>
        <w:t>таточно легким пользование ими);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· </w:t>
      </w:r>
      <w:r w:rsidRPr="00245CB5">
        <w:rPr>
          <w:i/>
          <w:iCs/>
          <w:color w:val="424242"/>
          <w:sz w:val="28"/>
          <w:szCs w:val="28"/>
        </w:rPr>
        <w:t>демократичность </w:t>
      </w:r>
      <w:r w:rsidRPr="00245CB5">
        <w:rPr>
          <w:color w:val="424242"/>
          <w:sz w:val="28"/>
          <w:szCs w:val="28"/>
        </w:rPr>
        <w:t>(имеется в виду выявление общественного мнения относительно того, какая форма систематизации будет более подходящей);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· </w:t>
      </w:r>
      <w:r w:rsidRPr="00245CB5">
        <w:rPr>
          <w:i/>
          <w:iCs/>
          <w:color w:val="424242"/>
          <w:sz w:val="28"/>
          <w:szCs w:val="28"/>
        </w:rPr>
        <w:t>гласность </w:t>
      </w:r>
      <w:r w:rsidRPr="00245CB5">
        <w:rPr>
          <w:color w:val="424242"/>
          <w:sz w:val="28"/>
          <w:szCs w:val="28"/>
        </w:rPr>
        <w:t>(процесс и результаты работы по систематизации по</w:t>
      </w:r>
      <w:r w:rsidRPr="00245CB5">
        <w:rPr>
          <w:color w:val="424242"/>
          <w:sz w:val="28"/>
          <w:szCs w:val="28"/>
        </w:rPr>
        <w:softHyphen/>
        <w:t>лезно делать достоянием общественности, поскольку правовые акты затрагивают их интересы);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t>· </w:t>
      </w:r>
      <w:r w:rsidRPr="00245CB5">
        <w:rPr>
          <w:i/>
          <w:iCs/>
          <w:color w:val="424242"/>
          <w:sz w:val="28"/>
          <w:szCs w:val="28"/>
        </w:rPr>
        <w:t>профессионализм </w:t>
      </w:r>
      <w:r w:rsidRPr="00245CB5">
        <w:rPr>
          <w:color w:val="424242"/>
          <w:sz w:val="28"/>
          <w:szCs w:val="28"/>
        </w:rPr>
        <w:t xml:space="preserve">(желательно, чтобы систематизаторе </w:t>
      </w:r>
      <w:proofErr w:type="gramStart"/>
      <w:r w:rsidRPr="00245CB5">
        <w:rPr>
          <w:color w:val="424242"/>
          <w:sz w:val="28"/>
          <w:szCs w:val="28"/>
        </w:rPr>
        <w:t>ко</w:t>
      </w:r>
      <w:proofErr w:type="gramEnd"/>
      <w:r w:rsidRPr="00245CB5">
        <w:rPr>
          <w:color w:val="424242"/>
          <w:sz w:val="28"/>
          <w:szCs w:val="28"/>
        </w:rPr>
        <w:t xml:space="preserve"> и ра</w:t>
      </w:r>
      <w:r w:rsidRPr="00245CB5">
        <w:rPr>
          <w:color w:val="424242"/>
          <w:sz w:val="28"/>
          <w:szCs w:val="28"/>
        </w:rPr>
        <w:softHyphen/>
        <w:t>ботой занимались знатоки этого дела);</w:t>
      </w:r>
    </w:p>
    <w:p w:rsidR="005B6D85" w:rsidRPr="00245CB5" w:rsidRDefault="005B6D85" w:rsidP="005B6D85">
      <w:pPr>
        <w:pStyle w:val="a3"/>
        <w:shd w:val="clear" w:color="auto" w:fill="FFFFFF"/>
        <w:spacing w:before="0" w:beforeAutospacing="0" w:after="0" w:afterAutospacing="0"/>
        <w:ind w:left="301" w:right="301"/>
        <w:jc w:val="both"/>
        <w:rPr>
          <w:color w:val="424242"/>
          <w:sz w:val="28"/>
          <w:szCs w:val="28"/>
        </w:rPr>
      </w:pPr>
      <w:r w:rsidRPr="00245CB5">
        <w:rPr>
          <w:color w:val="424242"/>
          <w:sz w:val="28"/>
          <w:szCs w:val="28"/>
        </w:rPr>
        <w:lastRenderedPageBreak/>
        <w:t>· </w:t>
      </w:r>
      <w:r w:rsidRPr="00245CB5">
        <w:rPr>
          <w:i/>
          <w:iCs/>
          <w:color w:val="424242"/>
          <w:sz w:val="28"/>
          <w:szCs w:val="28"/>
        </w:rPr>
        <w:t>научность </w:t>
      </w:r>
      <w:r w:rsidRPr="00245CB5">
        <w:rPr>
          <w:color w:val="424242"/>
          <w:sz w:val="28"/>
          <w:szCs w:val="28"/>
        </w:rPr>
        <w:t>(привлечение разработок ученых в области система</w:t>
      </w:r>
      <w:r w:rsidRPr="00245CB5">
        <w:rPr>
          <w:color w:val="424242"/>
          <w:sz w:val="28"/>
          <w:szCs w:val="28"/>
        </w:rPr>
        <w:softHyphen/>
        <w:t>тизации позволит использовать не только освоенный, но и зарубеж</w:t>
      </w:r>
      <w:r w:rsidRPr="00245CB5">
        <w:rPr>
          <w:color w:val="424242"/>
          <w:sz w:val="28"/>
          <w:szCs w:val="28"/>
        </w:rPr>
        <w:softHyphen/>
        <w:t>ный опыт, а также новые прогрессивные идеи).</w:t>
      </w:r>
    </w:p>
    <w:p w:rsidR="00245CB5" w:rsidRDefault="00245CB5">
      <w:pPr>
        <w:rPr>
          <w:sz w:val="28"/>
          <w:szCs w:val="28"/>
        </w:rPr>
      </w:pPr>
    </w:p>
    <w:p w:rsidR="00245CB5" w:rsidRPr="00EB6B40" w:rsidRDefault="00245CB5" w:rsidP="00245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B5">
        <w:rPr>
          <w:rFonts w:ascii="Times New Roman" w:hAnsi="Times New Roman" w:cs="Times New Roman"/>
          <w:b/>
          <w:i/>
          <w:sz w:val="24"/>
          <w:szCs w:val="24"/>
        </w:rPr>
        <w:t>Переписать лекцию.</w:t>
      </w:r>
      <w:r>
        <w:rPr>
          <w:sz w:val="28"/>
          <w:szCs w:val="28"/>
        </w:rPr>
        <w:t xml:space="preserve"> 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электронный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мессенджеры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45CB5" w:rsidRDefault="00245CB5" w:rsidP="00245CB5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Сдать не позднее 25</w:t>
      </w:r>
      <w:r w:rsidRPr="00EB6B40">
        <w:rPr>
          <w:rFonts w:ascii="Times New Roman" w:hAnsi="Times New Roman" w:cs="Times New Roman"/>
          <w:b/>
          <w:sz w:val="24"/>
          <w:szCs w:val="24"/>
        </w:rPr>
        <w:t>.11.2020 г.</w:t>
      </w:r>
      <w:proofErr w:type="gramEnd"/>
      <w:r w:rsidRPr="00EB6B4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5CB5" w:rsidRPr="00EB6B40" w:rsidRDefault="00245CB5" w:rsidP="00245CB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Спасибо!!!</w:t>
      </w:r>
    </w:p>
    <w:p w:rsidR="00847CCA" w:rsidRPr="00245CB5" w:rsidRDefault="00847CCA" w:rsidP="00245CB5">
      <w:pPr>
        <w:rPr>
          <w:sz w:val="28"/>
          <w:szCs w:val="28"/>
        </w:rPr>
      </w:pPr>
      <w:bookmarkStart w:id="0" w:name="_GoBack"/>
      <w:bookmarkEnd w:id="0"/>
    </w:p>
    <w:sectPr w:rsidR="00847CCA" w:rsidRPr="0024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E"/>
    <w:rsid w:val="00245CB5"/>
    <w:rsid w:val="005B6D85"/>
    <w:rsid w:val="00847CCA"/>
    <w:rsid w:val="00D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2020-11-19T17:01:00Z</dcterms:created>
  <dcterms:modified xsi:type="dcterms:W3CDTF">2020-11-19T17:15:00Z</dcterms:modified>
</cp:coreProperties>
</file>