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45AE8" w14:textId="77777777" w:rsidR="00864CCB" w:rsidRPr="00864CCB" w:rsidRDefault="00864CCB" w:rsidP="00864CCB">
      <w:r w:rsidRPr="00864CCB">
        <w:t xml:space="preserve">26.11.2020. </w:t>
      </w:r>
      <w:proofErr w:type="spellStart"/>
      <w:r w:rsidRPr="00864CCB">
        <w:t>гр</w:t>
      </w:r>
      <w:proofErr w:type="spellEnd"/>
      <w:r w:rsidRPr="00864CCB">
        <w:t xml:space="preserve"> 3-3 </w:t>
      </w:r>
      <w:proofErr w:type="spellStart"/>
      <w:r w:rsidRPr="00864CCB">
        <w:t>Бф</w:t>
      </w:r>
      <w:proofErr w:type="spellEnd"/>
      <w:r w:rsidRPr="00864CCB">
        <w:t xml:space="preserve"> МДК 02.01 Теоретическая подготовка </w:t>
      </w:r>
      <w:proofErr w:type="gramStart"/>
      <w:r w:rsidRPr="00864CCB">
        <w:t>водителей .</w:t>
      </w:r>
      <w:proofErr w:type="gramEnd"/>
    </w:p>
    <w:p w14:paraId="2540725D" w14:textId="77777777" w:rsidR="00864CCB" w:rsidRPr="00864CCB" w:rsidRDefault="00864CCB" w:rsidP="00864CCB"/>
    <w:p w14:paraId="34702BD5" w14:textId="77777777" w:rsidR="00864CCB" w:rsidRPr="00864CCB" w:rsidRDefault="00864CCB" w:rsidP="00864CCB">
      <w:r w:rsidRPr="00864CCB">
        <w:tab/>
        <w:t xml:space="preserve">Преподаватель      Бакарас    Александр </w:t>
      </w:r>
      <w:proofErr w:type="gramStart"/>
      <w:r w:rsidRPr="00864CCB">
        <w:t>Иванович  .</w:t>
      </w:r>
      <w:proofErr w:type="gramEnd"/>
      <w:r w:rsidRPr="00864CCB">
        <w:t xml:space="preserve">Ответы на вопросы отсылать в  </w:t>
      </w:r>
      <w:r w:rsidRPr="00864CCB">
        <w:rPr>
          <w:lang w:val="en-US"/>
        </w:rPr>
        <w:t>WORD</w:t>
      </w:r>
      <w:r w:rsidRPr="00864CCB">
        <w:t xml:space="preserve"> или в рукописном  виде ,на  </w:t>
      </w:r>
      <w:r w:rsidRPr="00864CCB">
        <w:rPr>
          <w:lang w:val="en-US"/>
        </w:rPr>
        <w:t>Viber</w:t>
      </w:r>
      <w:r w:rsidRPr="00864CCB">
        <w:t xml:space="preserve">  , </w:t>
      </w:r>
      <w:r w:rsidRPr="00864CCB">
        <w:rPr>
          <w:lang w:val="en-US"/>
        </w:rPr>
        <w:t>WhatsApp</w:t>
      </w:r>
      <w:r w:rsidRPr="00864CCB">
        <w:t xml:space="preserve"> .Т 89233249439 в этот же день  до 15   часов.  </w:t>
      </w:r>
    </w:p>
    <w:p w14:paraId="4E4E603F" w14:textId="77777777" w:rsidR="00864CCB" w:rsidRPr="00864CCB" w:rsidRDefault="00864CCB" w:rsidP="00864CCB">
      <w:r w:rsidRPr="00864CCB">
        <w:t xml:space="preserve">Урок №163. Тема </w:t>
      </w:r>
      <w:proofErr w:type="gramStart"/>
      <w:r w:rsidRPr="00864CCB">
        <w:t xml:space="preserve">  .Формирование</w:t>
      </w:r>
      <w:proofErr w:type="gramEnd"/>
      <w:r w:rsidRPr="00864CCB">
        <w:t xml:space="preserve">   показателей  работы  в транспортном процессе.-1час.</w:t>
      </w:r>
    </w:p>
    <w:p w14:paraId="2FCF30DF" w14:textId="77777777" w:rsidR="00864CCB" w:rsidRPr="00864CCB" w:rsidRDefault="00864CCB" w:rsidP="00864CCB">
      <w:r w:rsidRPr="00864CCB">
        <w:t>Формирование показателей работы в транспортном процессе для грузового транспорта</w:t>
      </w:r>
    </w:p>
    <w:p w14:paraId="3A92A8A3" w14:textId="77777777" w:rsidR="00864CCB" w:rsidRPr="00864CCB" w:rsidRDefault="00864CCB" w:rsidP="00864CCB">
      <w:r w:rsidRPr="00864CCB">
        <w:t xml:space="preserve">Важную роль при выполнении грузовых автомобильных перевозок (ГАП) занимает организация движения подвижного состава (ПС), так как от правильного выбора </w:t>
      </w:r>
      <w:proofErr w:type="gramStart"/>
      <w:r w:rsidRPr="00864CCB">
        <w:t>маршрута движения</w:t>
      </w:r>
      <w:proofErr w:type="gramEnd"/>
      <w:r w:rsidRPr="00864CCB">
        <w:t xml:space="preserve"> зависит доля порожнего пробега ПС в общем пробеге. Маршрутом движения называется путь следования ПС при выполнении перевозок. На всех маршрутах транспортный процесс перевозки грузов складывается из последовательно повторяющихся элементов: подача ПС к месту погрузки; погрузка ПС; перемещение груза; разгрузка ПС. Совокупность этих элементов, образующих законченную операцию, называется циклом перевозки или поездкой.</w:t>
      </w:r>
    </w:p>
    <w:p w14:paraId="275C55F3" w14:textId="77777777" w:rsidR="00864CCB" w:rsidRPr="00864CCB" w:rsidRDefault="00864CCB" w:rsidP="00864CCB">
      <w:r w:rsidRPr="00864CCB">
        <w:t>Подача ПС от места стоянки и возврат после последнего пункта разгрузки относится не к отдельному циклу перевозок, а к работе ПС за день в целом и называется нулевым пробегом.</w:t>
      </w:r>
    </w:p>
    <w:p w14:paraId="1C5A11DD" w14:textId="77777777" w:rsidR="00864CCB" w:rsidRPr="00864CCB" w:rsidRDefault="00864CCB" w:rsidP="00864CCB">
      <w:r w:rsidRPr="00864CCB">
        <w:t>Совокупность элементов одного или нескольких циклов перевозки с момента подачи порожнего ПС в пункт погрузки до очередного возврата в этот же образует оборот автомобиля.</w:t>
      </w:r>
    </w:p>
    <w:p w14:paraId="466C02CF" w14:textId="77777777" w:rsidR="00864CCB" w:rsidRPr="00864CCB" w:rsidRDefault="00864CCB" w:rsidP="00864CCB">
      <w:r w:rsidRPr="00864CCB">
        <w:t>При выполнении ГАП можно выделить несколько типичных вариантов организации транспортного процесса.</w:t>
      </w:r>
    </w:p>
    <w:p w14:paraId="38B48987" w14:textId="77777777" w:rsidR="00864CCB" w:rsidRPr="00864CCB" w:rsidRDefault="00864CCB" w:rsidP="00864CCB">
      <w:pPr>
        <w:numPr>
          <w:ilvl w:val="0"/>
          <w:numId w:val="1"/>
        </w:numPr>
      </w:pPr>
      <w:r w:rsidRPr="00864CCB">
        <w:t>1. Однократная или многократная перевозка груза одним автомобилем от одного и того же отправителя к одному и тому же потребителю (микросистема) представляет собой простейший вариант организации транспортного процесса. При этом варианте обратный пробег от потребителя к отправителю автомобиль выполняет без груза. На различных комбинациях микросистем основаны все остальные организации транспортного процесса.</w:t>
      </w:r>
    </w:p>
    <w:p w14:paraId="010CE114" w14:textId="77777777" w:rsidR="00864CCB" w:rsidRPr="00864CCB" w:rsidRDefault="00864CCB" w:rsidP="00864CCB">
      <w:pPr>
        <w:numPr>
          <w:ilvl w:val="0"/>
          <w:numId w:val="1"/>
        </w:numPr>
      </w:pPr>
      <w:r w:rsidRPr="00864CCB">
        <w:t>2. Однократная или многократная перевозка груза одним автомобилем от одного и того же отправителя к одному и тому же потребителю с доставкой груза в обратном направлении до отправителя или до любого промежуточного пункта (особо малая система). В этом случае вид и количество груза, перевозимого в прямом и обратном направлениях, как правило, различны.</w:t>
      </w:r>
    </w:p>
    <w:p w14:paraId="6623785B" w14:textId="77777777" w:rsidR="00864CCB" w:rsidRPr="00864CCB" w:rsidRDefault="00864CCB" w:rsidP="00864CCB">
      <w:pPr>
        <w:numPr>
          <w:ilvl w:val="0"/>
          <w:numId w:val="1"/>
        </w:numPr>
      </w:pPr>
      <w:r w:rsidRPr="00864CCB">
        <w:t xml:space="preserve">3. Организация транспортного процесса в первом и во втором вариантах с использованием нескольких единиц ПС, обслуживающих одного отправителя или потребителя грузов (малая система с челночным движением). Для этого варианта потребуется увязка работы нескольких автомобилей, составление графиков загрузки погрузочно-разгрузочных пунктов и </w:t>
      </w:r>
      <w:proofErr w:type="gramStart"/>
      <w:r w:rsidRPr="00864CCB">
        <w:t>т.д.</w:t>
      </w:r>
      <w:proofErr w:type="gramEnd"/>
    </w:p>
    <w:p w14:paraId="79CD2ED2" w14:textId="77777777" w:rsidR="00864CCB" w:rsidRPr="00864CCB" w:rsidRDefault="00864CCB" w:rsidP="00864CCB">
      <w:r w:rsidRPr="00864CCB">
        <w:t>Во всех трех рассмотренных вариантах автомобиль перемещается от одного пункта к другому по одному и тому же маршруту в прямом и обратном направлениях</w:t>
      </w:r>
    </w:p>
    <w:p w14:paraId="4F8A2BF1" w14:textId="77777777" w:rsidR="00864CCB" w:rsidRPr="00864CCB" w:rsidRDefault="00864CCB" w:rsidP="00864CCB">
      <w:pPr>
        <w:numPr>
          <w:ilvl w:val="0"/>
          <w:numId w:val="2"/>
        </w:numPr>
      </w:pPr>
      <w:r w:rsidRPr="00864CCB">
        <w:t>4. Однократная или многократная перевозка груза от нескольких отправителей к нескольким потребителям, при которой один или несколько автомобилей периодически возвращаются в пункт первой загрузки (малая система в кольцевом движении). При этом варианте автомобиль за один оборот делает несколько остановок у отправителей и потребителей грузов. Обязательным требованием является необходимость составления графика движения подвижного состава в связи с тем, что длина оборота при кольцевом движении, как правило, существенно больше, чем при челночном.</w:t>
      </w:r>
    </w:p>
    <w:p w14:paraId="02C4ADEC" w14:textId="77777777" w:rsidR="00864CCB" w:rsidRPr="00864CCB" w:rsidRDefault="00864CCB" w:rsidP="00864CCB">
      <w:pPr>
        <w:numPr>
          <w:ilvl w:val="0"/>
          <w:numId w:val="2"/>
        </w:numPr>
      </w:pPr>
      <w:r w:rsidRPr="00864CCB">
        <w:lastRenderedPageBreak/>
        <w:t>5. Развоз или сбор груза от одного отправителя или к одному потребителю (малая система с развозом или сбором груза). Схема перемещения автомобиля аналогична схеме малой системы с кольцевым движением ПС, но за оборот происходит только одна загрузка автомобиля и постепенная его разгрузка в нескольких пунктах при развозе груза постепенная многократная загрузка и однократная загрузка при сборе груза</w:t>
      </w:r>
    </w:p>
    <w:p w14:paraId="4E50E364" w14:textId="77777777" w:rsidR="00864CCB" w:rsidRPr="00864CCB" w:rsidRDefault="00864CCB" w:rsidP="00864CCB">
      <w:pPr>
        <w:numPr>
          <w:ilvl w:val="0"/>
          <w:numId w:val="2"/>
        </w:numPr>
      </w:pPr>
      <w:r w:rsidRPr="00864CCB">
        <w:t xml:space="preserve">6. Обслуживание определенной производственной структуры (предприятие, склад, терминал и </w:t>
      </w:r>
      <w:proofErr w:type="gramStart"/>
      <w:r w:rsidRPr="00864CCB">
        <w:t>т.д.</w:t>
      </w:r>
      <w:proofErr w:type="gramEnd"/>
      <w:r w:rsidRPr="00864CCB">
        <w:t>) требует использования нескольких малых систем, работа которых будет подчинена одной цели (средняя система).</w:t>
      </w:r>
    </w:p>
    <w:p w14:paraId="10305710" w14:textId="77777777" w:rsidR="00864CCB" w:rsidRPr="00864CCB" w:rsidRDefault="00864CCB" w:rsidP="00864CCB">
      <w:pPr>
        <w:numPr>
          <w:ilvl w:val="0"/>
          <w:numId w:val="2"/>
        </w:numPr>
      </w:pPr>
      <w:r w:rsidRPr="00864CCB">
        <w:t>7. Интегрированная транспортная система может обслуживать несколько производственных структур или определенный географический регион (большая система). В данном случае процессы перемещения грузов будут происходить между несколькими производственными предприятиями, складами или терминалами со сбором или развозкой груза отправителям или потребителям Для планирования, учета и анализа работы ПС установлена система технико-эксплуатационных показателей (ТЭП), позволяющих оценивать эффективность использования автомобилей и результат их работы.</w:t>
      </w:r>
    </w:p>
    <w:p w14:paraId="2988C23A" w14:textId="77777777" w:rsidR="00864CCB" w:rsidRPr="00864CCB" w:rsidRDefault="00864CCB" w:rsidP="00864CCB">
      <w:r w:rsidRPr="00864CCB">
        <w:t>Списочным парком автотранспортной организации (АТО) называется весь подвижный состав, числящийся на балансе предприятия.</w:t>
      </w:r>
    </w:p>
    <w:p w14:paraId="7E8FF47F" w14:textId="77777777" w:rsidR="00864CCB" w:rsidRPr="00864CCB" w:rsidRDefault="00864CCB" w:rsidP="00864CCB">
      <w:r w:rsidRPr="00864CCB">
        <w:t xml:space="preserve">Пробегом называется расстояние, проходимое ПС за определенный период времени. Нулевой пробег </w:t>
      </w:r>
      <w:proofErr w:type="gramStart"/>
      <w:r w:rsidRPr="00864CCB">
        <w:t>- это</w:t>
      </w:r>
      <w:proofErr w:type="gramEnd"/>
      <w:r w:rsidRPr="00864CCB">
        <w:t xml:space="preserve"> пробег, который необходимо совершить ПС для прибытия из АТО на первый пункт погрузки и возвращения после последней погрузки в АТО.</w:t>
      </w:r>
    </w:p>
    <w:p w14:paraId="73A3ACA3" w14:textId="77777777" w:rsidR="00864CCB" w:rsidRPr="00864CCB" w:rsidRDefault="00864CCB" w:rsidP="00864CCB">
      <w:r w:rsidRPr="00864CCB">
        <w:t xml:space="preserve">Транспортная продукция </w:t>
      </w:r>
      <w:proofErr w:type="gramStart"/>
      <w:r w:rsidRPr="00864CCB">
        <w:t>- это</w:t>
      </w:r>
      <w:proofErr w:type="gramEnd"/>
      <w:r w:rsidRPr="00864CCB">
        <w:t xml:space="preserve"> перемещение груза, следовательно, производительность ПС - это количество груза, перевезенного в единицу времени, определяют в тоннах и (или других физических единицах измерения массы, объема или количества груза, например м</w:t>
      </w:r>
      <w:r w:rsidRPr="00864CCB">
        <w:rPr>
          <w:vertAlign w:val="subscript"/>
        </w:rPr>
        <w:t>3</w:t>
      </w:r>
      <w:r w:rsidRPr="00864CCB">
        <w:t>, контейнеры и т.д.) и в тонна- километрах- W.</w:t>
      </w:r>
    </w:p>
    <w:p w14:paraId="6922D6D5" w14:textId="77777777" w:rsidR="00864CCB" w:rsidRPr="00864CCB" w:rsidRDefault="00864CCB" w:rsidP="00864CCB">
      <w:r w:rsidRPr="00864CCB">
        <w:t>Задание .</w:t>
      </w:r>
      <w:proofErr w:type="gramStart"/>
      <w:r w:rsidRPr="00864CCB">
        <w:t>1.Какую</w:t>
      </w:r>
      <w:proofErr w:type="gramEnd"/>
      <w:r w:rsidRPr="00864CCB">
        <w:t xml:space="preserve">  роль  работ  отводят  при формировании   транспортного процесса.</w:t>
      </w:r>
    </w:p>
    <w:p w14:paraId="78989FB0" w14:textId="77777777" w:rsidR="00864CCB" w:rsidRPr="00864CCB" w:rsidRDefault="00864CCB" w:rsidP="00864CCB">
      <w:r w:rsidRPr="00864CCB">
        <w:t xml:space="preserve">2.Что называют простей </w:t>
      </w:r>
      <w:proofErr w:type="spellStart"/>
      <w:r w:rsidRPr="00864CCB">
        <w:t>шим</w:t>
      </w:r>
      <w:proofErr w:type="spellEnd"/>
      <w:r w:rsidRPr="00864CCB">
        <w:t xml:space="preserve">   </w:t>
      </w:r>
      <w:proofErr w:type="gramStart"/>
      <w:r w:rsidRPr="00864CCB">
        <w:t>вариантом  организации</w:t>
      </w:r>
      <w:proofErr w:type="gramEnd"/>
      <w:r w:rsidRPr="00864CCB">
        <w:t xml:space="preserve"> транспортного процесса.</w:t>
      </w:r>
    </w:p>
    <w:p w14:paraId="12331BE0" w14:textId="77777777" w:rsidR="00864CCB" w:rsidRPr="00864CCB" w:rsidRDefault="00864CCB" w:rsidP="00864CCB">
      <w:r w:rsidRPr="00864CCB">
        <w:t xml:space="preserve">3.Что называют челночным   вариантом   транспортного процесса. 4. Назовите что называют однократной </w:t>
      </w:r>
      <w:proofErr w:type="gramStart"/>
      <w:r w:rsidRPr="00864CCB">
        <w:t>и  многократной</w:t>
      </w:r>
      <w:proofErr w:type="gramEnd"/>
      <w:r w:rsidRPr="00864CCB">
        <w:t xml:space="preserve">  загрузкой и разгрузкой  груза.                                                      5.</w:t>
      </w:r>
      <w:proofErr w:type="gramStart"/>
      <w:r w:rsidRPr="00864CCB">
        <w:t>Назовите  что</w:t>
      </w:r>
      <w:proofErr w:type="gramEnd"/>
      <w:r w:rsidRPr="00864CCB">
        <w:t xml:space="preserve">    называют  структурой   транспортной   перевозки.</w:t>
      </w:r>
    </w:p>
    <w:p w14:paraId="4DC11A72" w14:textId="77777777" w:rsidR="00864CCB" w:rsidRPr="00864CCB" w:rsidRDefault="00864CCB" w:rsidP="00864CCB">
      <w:r w:rsidRPr="00864CCB">
        <w:t xml:space="preserve">                                                                                                                                                                                                                   Урок№ 164 </w:t>
      </w:r>
      <w:proofErr w:type="gramStart"/>
      <w:r w:rsidRPr="00864CCB">
        <w:t>Тема .Себестоимость</w:t>
      </w:r>
      <w:proofErr w:type="gramEnd"/>
      <w:r w:rsidRPr="00864CCB">
        <w:t xml:space="preserve"> грузовых перевозок. -1 час.</w:t>
      </w:r>
    </w:p>
    <w:p w14:paraId="0420587E" w14:textId="77777777" w:rsidR="00864CCB" w:rsidRPr="00864CCB" w:rsidRDefault="00864CCB" w:rsidP="00864CCB">
      <w:pPr>
        <w:rPr>
          <w:b/>
          <w:bCs/>
        </w:rPr>
      </w:pPr>
      <w:r w:rsidRPr="00864CCB">
        <w:tab/>
      </w:r>
      <w:r w:rsidRPr="00864CCB">
        <w:rPr>
          <w:b/>
          <w:bCs/>
        </w:rPr>
        <w:t>Себестоимость грузовых перевозок</w:t>
      </w:r>
    </w:p>
    <w:p w14:paraId="67EF7B6A" w14:textId="77777777" w:rsidR="00864CCB" w:rsidRPr="00864CCB" w:rsidRDefault="00864CCB" w:rsidP="00864CCB"/>
    <w:tbl>
      <w:tblPr>
        <w:tblpPr w:leftFromText="178" w:rightFromText="178" w:topFromText="133" w:bottomFromText="133" w:vertAnchor="text"/>
        <w:tblW w:w="5040" w:type="dxa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520"/>
        <w:gridCol w:w="2520"/>
      </w:tblGrid>
      <w:tr w:rsidR="00864CCB" w:rsidRPr="00864CCB" w14:paraId="5F026D97" w14:textId="77777777" w:rsidTr="00351D6A">
        <w:trPr>
          <w:tblCellSpacing w:w="75" w:type="dxa"/>
        </w:trPr>
        <w:tc>
          <w:tcPr>
            <w:tcW w:w="0" w:type="auto"/>
            <w:vAlign w:val="center"/>
            <w:hideMark/>
          </w:tcPr>
          <w:p w14:paraId="695E80B3" w14:textId="77777777" w:rsidR="00864CCB" w:rsidRPr="00864CCB" w:rsidRDefault="00864CCB" w:rsidP="00864CCB"/>
        </w:tc>
        <w:tc>
          <w:tcPr>
            <w:tcW w:w="0" w:type="auto"/>
            <w:hideMark/>
          </w:tcPr>
          <w:p w14:paraId="697C4225" w14:textId="77777777" w:rsidR="00864CCB" w:rsidRPr="00864CCB" w:rsidRDefault="00864CCB" w:rsidP="00864CCB"/>
        </w:tc>
      </w:tr>
    </w:tbl>
    <w:p w14:paraId="7B332620" w14:textId="77777777" w:rsidR="00864CCB" w:rsidRPr="00864CCB" w:rsidRDefault="00864CCB" w:rsidP="00864CCB">
      <w:r w:rsidRPr="00864CCB">
        <w:t>В общем случае себестоимость – это текущие расходы на производство и реализацию продукции. Себестоимость грузовых перевозок – это эксплуатационные расходы на единицу транспортной продукции, которые исчисляются в руб./(т-км), руб./км, руб./т или руб./ч в зависимости от способа фиксации величины транспортной работы АТС.</w:t>
      </w:r>
    </w:p>
    <w:p w14:paraId="744A8585" w14:textId="77777777" w:rsidR="00864CCB" w:rsidRPr="00864CCB" w:rsidRDefault="00864CCB" w:rsidP="00864CCB">
      <w:r w:rsidRPr="00864CCB">
        <w:rPr>
          <w:i/>
          <w:iCs/>
        </w:rPr>
        <w:t>Структура себестоимости </w:t>
      </w:r>
      <w:r w:rsidRPr="00864CCB">
        <w:rPr>
          <w:b/>
          <w:bCs/>
        </w:rPr>
        <w:t>–</w:t>
      </w:r>
      <w:r w:rsidRPr="00864CCB">
        <w:t>это состав и соотношение статей расходов и элементов затрат в общих эксплуатационных расходах.</w:t>
      </w:r>
    </w:p>
    <w:p w14:paraId="69F12EBC" w14:textId="77777777" w:rsidR="00864CCB" w:rsidRPr="00864CCB" w:rsidRDefault="00864CCB" w:rsidP="00864CCB">
      <w:r w:rsidRPr="00864CCB">
        <w:lastRenderedPageBreak/>
        <w:t>На АТП отчеты по себестоимо</w:t>
      </w:r>
      <w:r w:rsidRPr="00864CCB">
        <w:softHyphen/>
        <w:t>сти перевозок рассчитывают и составляют по следующим статьям:</w:t>
      </w:r>
    </w:p>
    <w:p w14:paraId="649AC008" w14:textId="77777777" w:rsidR="00864CCB" w:rsidRPr="00864CCB" w:rsidRDefault="00864CCB" w:rsidP="00864CCB">
      <w:r w:rsidRPr="00864CCB">
        <w:t>• заработная плата водителей с на</w:t>
      </w:r>
      <w:r w:rsidRPr="00864CCB">
        <w:softHyphen/>
        <w:t>числениями (основная, дополнительная + налоги на ФОТ);</w:t>
      </w:r>
    </w:p>
    <w:p w14:paraId="1FC5D5AA" w14:textId="77777777" w:rsidR="00864CCB" w:rsidRPr="00864CCB" w:rsidRDefault="00864CCB" w:rsidP="00864CCB">
      <w:r w:rsidRPr="00864CCB">
        <w:t>• затраты на топливо;</w:t>
      </w:r>
    </w:p>
    <w:p w14:paraId="03A29DAC" w14:textId="77777777" w:rsidR="00864CCB" w:rsidRPr="00864CCB" w:rsidRDefault="00864CCB" w:rsidP="00864CCB">
      <w:r w:rsidRPr="00864CCB">
        <w:t>• затраты на смазку и другие эксплуатационные материалы;</w:t>
      </w:r>
    </w:p>
    <w:p w14:paraId="10878AD5" w14:textId="77777777" w:rsidR="00864CCB" w:rsidRPr="00864CCB" w:rsidRDefault="00864CCB" w:rsidP="00864CCB">
      <w:r w:rsidRPr="00864CCB">
        <w:t>• затраты на износ и ремонт автомобильных шин;</w:t>
      </w:r>
    </w:p>
    <w:p w14:paraId="3AE5BB76" w14:textId="77777777" w:rsidR="00864CCB" w:rsidRPr="00864CCB" w:rsidRDefault="00864CCB" w:rsidP="00864CCB">
      <w:r w:rsidRPr="00864CCB">
        <w:t>• затраты на ТО и ремонт ПС;</w:t>
      </w:r>
    </w:p>
    <w:p w14:paraId="1A556C8B" w14:textId="77777777" w:rsidR="00864CCB" w:rsidRPr="00864CCB" w:rsidRDefault="00864CCB" w:rsidP="00864CCB">
      <w:r w:rsidRPr="00864CCB">
        <w:t>• амортизационные отчисления на восстановление ПС;</w:t>
      </w:r>
    </w:p>
    <w:p w14:paraId="5A31DFB2" w14:textId="77777777" w:rsidR="00864CCB" w:rsidRPr="00864CCB" w:rsidRDefault="00864CCB" w:rsidP="00864CCB">
      <w:r w:rsidRPr="00864CCB">
        <w:t>• накладные расходы на функционирование АТО.</w:t>
      </w:r>
    </w:p>
    <w:p w14:paraId="465F8947" w14:textId="77777777" w:rsidR="00864CCB" w:rsidRPr="00864CCB" w:rsidRDefault="00864CCB" w:rsidP="00864CCB">
      <w:r w:rsidRPr="00864CCB">
        <w:t>Для оперативного упрощенного планирования затрат на пере</w:t>
      </w:r>
      <w:r w:rsidRPr="00864CCB">
        <w:softHyphen/>
        <w:t>возки их можно представить в виде переменной (зависящей от пробега ПС) и постоянной (не зависящей от пробега ПС) со</w:t>
      </w:r>
      <w:r w:rsidRPr="00864CCB">
        <w:softHyphen/>
        <w:t>ставляющих. Пример графика зависимости переменной составля</w:t>
      </w:r>
      <w:r w:rsidRPr="00864CCB">
        <w:softHyphen/>
        <w:t>ющей (С</w:t>
      </w:r>
      <w:r w:rsidRPr="00864CCB">
        <w:rPr>
          <w:vertAlign w:val="subscript"/>
        </w:rPr>
        <w:t>пер.)</w:t>
      </w:r>
      <w:r w:rsidRPr="00864CCB">
        <w:t> и постоянной составляющей затрат (</w:t>
      </w:r>
      <w:proofErr w:type="spellStart"/>
      <w:r w:rsidRPr="00864CCB">
        <w:t>С</w:t>
      </w:r>
      <w:r w:rsidRPr="00864CCB">
        <w:rPr>
          <w:vertAlign w:val="subscript"/>
        </w:rPr>
        <w:t>пост</w:t>
      </w:r>
      <w:proofErr w:type="spellEnd"/>
      <w:r w:rsidRPr="00864CCB">
        <w:rPr>
          <w:vertAlign w:val="subscript"/>
        </w:rPr>
        <w:t>.)</w:t>
      </w:r>
      <w:r w:rsidRPr="00864CCB">
        <w:t> от номиналь</w:t>
      </w:r>
      <w:r w:rsidRPr="00864CCB">
        <w:softHyphen/>
        <w:t xml:space="preserve">ной грузоподъемности ПС </w:t>
      </w:r>
    </w:p>
    <w:p w14:paraId="5A224BEC" w14:textId="77777777" w:rsidR="00864CCB" w:rsidRPr="00864CCB" w:rsidRDefault="00864CCB" w:rsidP="00864CCB">
      <w:r w:rsidRPr="00864CCB">
        <w:t>Таким образом, себестоимость перевозок в общем виде составляет:</w:t>
      </w:r>
    </w:p>
    <w:p w14:paraId="70C7827C" w14:textId="77777777" w:rsidR="00864CCB" w:rsidRPr="00864CCB" w:rsidRDefault="00864CCB" w:rsidP="00864CCB">
      <w:r w:rsidRPr="00864CCB">
        <w:rPr>
          <w:b/>
          <w:bCs/>
        </w:rPr>
        <w:t>С = С</w:t>
      </w:r>
      <w:r w:rsidRPr="00864CCB">
        <w:rPr>
          <w:b/>
          <w:bCs/>
          <w:vertAlign w:val="subscript"/>
        </w:rPr>
        <w:t>пер. </w:t>
      </w:r>
      <w:r w:rsidRPr="00864CCB">
        <w:rPr>
          <w:b/>
          <w:bCs/>
        </w:rPr>
        <w:t xml:space="preserve">× </w:t>
      </w:r>
      <w:proofErr w:type="spellStart"/>
      <w:r w:rsidRPr="00864CCB">
        <w:rPr>
          <w:b/>
          <w:bCs/>
        </w:rPr>
        <w:t>LоΣ</w:t>
      </w:r>
      <w:proofErr w:type="spellEnd"/>
      <w:r w:rsidRPr="00864CCB">
        <w:rPr>
          <w:b/>
          <w:bCs/>
        </w:rPr>
        <w:t xml:space="preserve"> + </w:t>
      </w:r>
      <w:proofErr w:type="spellStart"/>
      <w:r w:rsidRPr="00864CCB">
        <w:rPr>
          <w:b/>
          <w:bCs/>
        </w:rPr>
        <w:t>С</w:t>
      </w:r>
      <w:r w:rsidRPr="00864CCB">
        <w:rPr>
          <w:b/>
          <w:bCs/>
          <w:vertAlign w:val="subscript"/>
        </w:rPr>
        <w:t>пост</w:t>
      </w:r>
      <w:proofErr w:type="spellEnd"/>
      <w:r w:rsidRPr="00864CCB">
        <w:rPr>
          <w:b/>
          <w:bCs/>
          <w:vertAlign w:val="subscript"/>
        </w:rPr>
        <w:t>.</w:t>
      </w:r>
      <w:r w:rsidRPr="00864CCB">
        <w:rPr>
          <w:b/>
          <w:bCs/>
        </w:rPr>
        <w:t> ×</w:t>
      </w:r>
      <w:proofErr w:type="spellStart"/>
      <w:r w:rsidRPr="00864CCB">
        <w:rPr>
          <w:b/>
          <w:bCs/>
        </w:rPr>
        <w:t>ТнΣ</w:t>
      </w:r>
      <w:proofErr w:type="spellEnd"/>
      <w:r w:rsidRPr="00864CCB">
        <w:rPr>
          <w:b/>
          <w:bCs/>
        </w:rPr>
        <w:t>,</w:t>
      </w:r>
    </w:p>
    <w:p w14:paraId="30E5C283" w14:textId="77777777" w:rsidR="00864CCB" w:rsidRPr="00864CCB" w:rsidRDefault="00864CCB" w:rsidP="00864CCB">
      <w:r w:rsidRPr="00864CCB">
        <w:rPr>
          <w:b/>
          <w:bCs/>
        </w:rPr>
        <w:t xml:space="preserve">где </w:t>
      </w:r>
      <w:proofErr w:type="spellStart"/>
      <w:r w:rsidRPr="00864CCB">
        <w:rPr>
          <w:b/>
          <w:bCs/>
        </w:rPr>
        <w:t>LоΣ</w:t>
      </w:r>
      <w:proofErr w:type="spellEnd"/>
      <w:r w:rsidRPr="00864CCB">
        <w:rPr>
          <w:b/>
          <w:bCs/>
        </w:rPr>
        <w:t xml:space="preserve"> – суммарный общий пробег АТС за определённый период,</w:t>
      </w:r>
    </w:p>
    <w:p w14:paraId="7963F1FB" w14:textId="77777777" w:rsidR="00864CCB" w:rsidRPr="00864CCB" w:rsidRDefault="00864CCB" w:rsidP="00864CCB">
      <w:proofErr w:type="spellStart"/>
      <w:r w:rsidRPr="00864CCB">
        <w:rPr>
          <w:b/>
          <w:bCs/>
        </w:rPr>
        <w:t>ТнΣ</w:t>
      </w:r>
      <w:proofErr w:type="spellEnd"/>
      <w:r w:rsidRPr="00864CCB">
        <w:rPr>
          <w:b/>
          <w:bCs/>
        </w:rPr>
        <w:t xml:space="preserve"> – суммарное время на маршруте за определённый период.</w:t>
      </w:r>
    </w:p>
    <w:p w14:paraId="0A471496" w14:textId="77777777" w:rsidR="00864CCB" w:rsidRPr="00864CCB" w:rsidRDefault="00864CCB" w:rsidP="00864CCB">
      <w:r w:rsidRPr="00864CCB">
        <w:t>Себестоимость перевозок определяет тарифы на перевозки с учетом необходимого уровня рентабельности работы АТО для воз</w:t>
      </w:r>
      <w:r w:rsidRPr="00864CCB">
        <w:softHyphen/>
        <w:t>можности расширенного воспроизводства. Рентабельность означает доходность и прибыльность перевозок и рассчитывается как отношение прибыли к сумме затрат.</w:t>
      </w:r>
    </w:p>
    <w:p w14:paraId="63ED6F45" w14:textId="77777777" w:rsidR="00864CCB" w:rsidRPr="00864CCB" w:rsidRDefault="00864CCB" w:rsidP="00864CCB">
      <w:r w:rsidRPr="00864CCB">
        <mc:AlternateContent>
          <mc:Choice Requires="wps">
            <w:drawing>
              <wp:inline distT="0" distB="0" distL="0" distR="0" wp14:anchorId="0384A232" wp14:editId="124F154F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904E9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mmOuW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26D28D6C" w14:textId="77777777" w:rsidR="00864CCB" w:rsidRPr="00864CCB" w:rsidRDefault="00864CCB" w:rsidP="00864CCB">
      <w:r w:rsidRPr="00864CCB">
        <w:t> </w:t>
      </w:r>
    </w:p>
    <w:p w14:paraId="76883C87" w14:textId="77777777" w:rsidR="00864CCB" w:rsidRPr="00864CCB" w:rsidRDefault="00864CCB" w:rsidP="00864CCB">
      <w:r w:rsidRPr="00864CCB">
        <w:t>Снижение себестоимости перевозок является важным средством для снижения тарифов и, таким образом, привлечения дополни</w:t>
      </w:r>
      <w:r w:rsidRPr="00864CCB">
        <w:softHyphen/>
        <w:t>тельных клиентов.</w:t>
      </w:r>
    </w:p>
    <w:p w14:paraId="6386EE24" w14:textId="3E7E2226" w:rsidR="00864CCB" w:rsidRPr="00864CCB" w:rsidRDefault="00864CCB" w:rsidP="00864CCB">
      <w:r w:rsidRPr="00864CCB">
        <w:t>Основные методы снижения себестоимости зак</w:t>
      </w:r>
      <w:r w:rsidRPr="00864CCB">
        <w:softHyphen/>
        <w:t>лючаются в повышении производительности ПС за счет увеличе</w:t>
      </w:r>
      <w:r w:rsidRPr="00864CCB">
        <w:softHyphen/>
        <w:t xml:space="preserve">ния количества груза, перевозимого за одну ездку, сокращения простоев и холостых пробегов, повышения скорости движения. Снижение затрат достигается за счет экономии автомобильного топлива, использования усовершенствованного ПС, уменьшения накладных расходов и сокращения вспомогательного персонала АТО.                                                                             </w:t>
      </w:r>
      <w:r>
        <w:t xml:space="preserve">     </w:t>
      </w:r>
      <w:bookmarkStart w:id="0" w:name="_GoBack"/>
      <w:bookmarkEnd w:id="0"/>
      <w:proofErr w:type="gramStart"/>
      <w:r w:rsidRPr="00864CCB">
        <w:t>1. .</w:t>
      </w:r>
      <w:proofErr w:type="gramEnd"/>
      <w:r w:rsidRPr="00864CCB">
        <w:t xml:space="preserve"> Назовите </w:t>
      </w:r>
      <w:proofErr w:type="gramStart"/>
      <w:r w:rsidRPr="00864CCB">
        <w:t>что  такое</w:t>
      </w:r>
      <w:proofErr w:type="gramEnd"/>
      <w:r w:rsidRPr="00864CCB">
        <w:t xml:space="preserve"> себестоимость транспортирования грузов .                                                             </w:t>
      </w:r>
    </w:p>
    <w:p w14:paraId="4A6AD8E2" w14:textId="77777777" w:rsidR="00864CCB" w:rsidRPr="00864CCB" w:rsidRDefault="00864CCB" w:rsidP="00864CCB">
      <w:r w:rsidRPr="00864CCB">
        <w:t>Задание.</w:t>
      </w:r>
      <w:proofErr w:type="gramStart"/>
      <w:r w:rsidRPr="00864CCB">
        <w:t>2.Назовите</w:t>
      </w:r>
      <w:proofErr w:type="gramEnd"/>
      <w:r w:rsidRPr="00864CCB">
        <w:t xml:space="preserve">  факторы  влияющие на себестоимость автотранспортной перевозки груза.</w:t>
      </w:r>
    </w:p>
    <w:p w14:paraId="000F2EF9" w14:textId="77777777" w:rsidR="00864CCB" w:rsidRPr="00864CCB" w:rsidRDefault="00864CCB" w:rsidP="00864CCB">
      <w:r w:rsidRPr="00864CCB">
        <w:t xml:space="preserve">3. </w:t>
      </w:r>
      <w:proofErr w:type="gramStart"/>
      <w:r w:rsidRPr="00864CCB">
        <w:t>Назовите  при</w:t>
      </w:r>
      <w:proofErr w:type="gramEnd"/>
      <w:r w:rsidRPr="00864CCB">
        <w:t xml:space="preserve"> каких условиях сохранится рентабельность грузоперевозки .                                 4.Как снизить себестоимость и за счет чего можно добиться снижения затрат грузоперевозки.</w:t>
      </w:r>
    </w:p>
    <w:p w14:paraId="6189A3E7" w14:textId="77777777" w:rsidR="00864CCB" w:rsidRPr="00864CCB" w:rsidRDefault="00864CCB" w:rsidP="00864CCB">
      <w:bookmarkStart w:id="1" w:name="_Hlk56813679"/>
      <w:r w:rsidRPr="00864CCB">
        <w:t xml:space="preserve">.                                                                                                                                                                                         </w:t>
      </w:r>
      <w:bookmarkEnd w:id="1"/>
      <w:r w:rsidRPr="00864CCB">
        <w:t>5. Что входит в структуру себестоимости транспортной перевозки груза.</w:t>
      </w:r>
    </w:p>
    <w:p w14:paraId="7861BD84" w14:textId="77777777" w:rsidR="00864CCB" w:rsidRPr="00864CCB" w:rsidRDefault="00864CCB" w:rsidP="00864CCB">
      <w:r w:rsidRPr="00864CCB">
        <w:t xml:space="preserve">6. К чему приводит снижение себестоимости транспортной перевозки и как можно снизить себестоимость транс портной перевозки груза.                                                                                          7.Что влияет на </w:t>
      </w:r>
      <w:proofErr w:type="gramStart"/>
      <w:r w:rsidRPr="00864CCB">
        <w:t>рентабельность  транспортной</w:t>
      </w:r>
      <w:proofErr w:type="gramEnd"/>
      <w:r w:rsidRPr="00864CCB">
        <w:t xml:space="preserve"> перевозки .</w:t>
      </w:r>
    </w:p>
    <w:p w14:paraId="58B06E4F" w14:textId="77777777" w:rsidR="00864CCB" w:rsidRPr="00864CCB" w:rsidRDefault="00864CCB" w:rsidP="00864CCB"/>
    <w:p w14:paraId="075062C1" w14:textId="241343F4" w:rsidR="00A61462" w:rsidRDefault="00A61462"/>
    <w:sectPr w:rsidR="00A6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4579C"/>
    <w:multiLevelType w:val="multilevel"/>
    <w:tmpl w:val="6AF4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930D4"/>
    <w:multiLevelType w:val="multilevel"/>
    <w:tmpl w:val="F52C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66"/>
    <w:rsid w:val="00023F48"/>
    <w:rsid w:val="00044A3C"/>
    <w:rsid w:val="00051082"/>
    <w:rsid w:val="00060730"/>
    <w:rsid w:val="0008384F"/>
    <w:rsid w:val="0008759A"/>
    <w:rsid w:val="000B734C"/>
    <w:rsid w:val="000D3004"/>
    <w:rsid w:val="000E57F6"/>
    <w:rsid w:val="000F16F2"/>
    <w:rsid w:val="000F5358"/>
    <w:rsid w:val="00100141"/>
    <w:rsid w:val="00112074"/>
    <w:rsid w:val="001372CF"/>
    <w:rsid w:val="001408A2"/>
    <w:rsid w:val="001603B7"/>
    <w:rsid w:val="001B3B87"/>
    <w:rsid w:val="001D2517"/>
    <w:rsid w:val="001E52CC"/>
    <w:rsid w:val="00202DC7"/>
    <w:rsid w:val="00214473"/>
    <w:rsid w:val="00216118"/>
    <w:rsid w:val="00273074"/>
    <w:rsid w:val="00273134"/>
    <w:rsid w:val="0027332B"/>
    <w:rsid w:val="002925B7"/>
    <w:rsid w:val="00297079"/>
    <w:rsid w:val="002B2F1F"/>
    <w:rsid w:val="002F0955"/>
    <w:rsid w:val="003202F4"/>
    <w:rsid w:val="00326547"/>
    <w:rsid w:val="00363F2A"/>
    <w:rsid w:val="00364173"/>
    <w:rsid w:val="00387045"/>
    <w:rsid w:val="003877A3"/>
    <w:rsid w:val="003904E7"/>
    <w:rsid w:val="00397A50"/>
    <w:rsid w:val="003E556B"/>
    <w:rsid w:val="00404891"/>
    <w:rsid w:val="00414CEC"/>
    <w:rsid w:val="004164E6"/>
    <w:rsid w:val="0042228A"/>
    <w:rsid w:val="0043645F"/>
    <w:rsid w:val="00450576"/>
    <w:rsid w:val="00455DE9"/>
    <w:rsid w:val="004B5258"/>
    <w:rsid w:val="00522A4F"/>
    <w:rsid w:val="00543464"/>
    <w:rsid w:val="00543D55"/>
    <w:rsid w:val="0056078F"/>
    <w:rsid w:val="005712BA"/>
    <w:rsid w:val="005E6A29"/>
    <w:rsid w:val="00602038"/>
    <w:rsid w:val="0061072A"/>
    <w:rsid w:val="0064412E"/>
    <w:rsid w:val="00652024"/>
    <w:rsid w:val="00683CA4"/>
    <w:rsid w:val="00685EF9"/>
    <w:rsid w:val="006B13A7"/>
    <w:rsid w:val="006C5996"/>
    <w:rsid w:val="006D1750"/>
    <w:rsid w:val="006D2EA7"/>
    <w:rsid w:val="006D581C"/>
    <w:rsid w:val="006E19C3"/>
    <w:rsid w:val="00714DA9"/>
    <w:rsid w:val="00722BD8"/>
    <w:rsid w:val="00756152"/>
    <w:rsid w:val="00760B47"/>
    <w:rsid w:val="007633A7"/>
    <w:rsid w:val="007E4438"/>
    <w:rsid w:val="00827430"/>
    <w:rsid w:val="00842953"/>
    <w:rsid w:val="008571AE"/>
    <w:rsid w:val="00864CCB"/>
    <w:rsid w:val="00886BA9"/>
    <w:rsid w:val="008B7A35"/>
    <w:rsid w:val="008D149A"/>
    <w:rsid w:val="0090255F"/>
    <w:rsid w:val="009311AB"/>
    <w:rsid w:val="00971522"/>
    <w:rsid w:val="00986CD2"/>
    <w:rsid w:val="00986EB1"/>
    <w:rsid w:val="009A253F"/>
    <w:rsid w:val="009B423D"/>
    <w:rsid w:val="009E1F9F"/>
    <w:rsid w:val="00A060E9"/>
    <w:rsid w:val="00A2592F"/>
    <w:rsid w:val="00A61462"/>
    <w:rsid w:val="00AA5FDF"/>
    <w:rsid w:val="00AA7C02"/>
    <w:rsid w:val="00AC7673"/>
    <w:rsid w:val="00AC7BFB"/>
    <w:rsid w:val="00AF39F9"/>
    <w:rsid w:val="00AF6DC4"/>
    <w:rsid w:val="00B209E9"/>
    <w:rsid w:val="00B475B3"/>
    <w:rsid w:val="00B7442F"/>
    <w:rsid w:val="00B7713D"/>
    <w:rsid w:val="00B864AF"/>
    <w:rsid w:val="00B86F2A"/>
    <w:rsid w:val="00BF4EBA"/>
    <w:rsid w:val="00C24A3D"/>
    <w:rsid w:val="00C65665"/>
    <w:rsid w:val="00C71FBD"/>
    <w:rsid w:val="00C74DDB"/>
    <w:rsid w:val="00C97F45"/>
    <w:rsid w:val="00CA3E5D"/>
    <w:rsid w:val="00CB3A1F"/>
    <w:rsid w:val="00CB6011"/>
    <w:rsid w:val="00CE3B1B"/>
    <w:rsid w:val="00D6015A"/>
    <w:rsid w:val="00D851B9"/>
    <w:rsid w:val="00DC3537"/>
    <w:rsid w:val="00DE4E4E"/>
    <w:rsid w:val="00DF5A77"/>
    <w:rsid w:val="00E01641"/>
    <w:rsid w:val="00E03193"/>
    <w:rsid w:val="00E3779D"/>
    <w:rsid w:val="00E420E8"/>
    <w:rsid w:val="00E4780C"/>
    <w:rsid w:val="00E5187A"/>
    <w:rsid w:val="00E85C66"/>
    <w:rsid w:val="00EA44F9"/>
    <w:rsid w:val="00EA5763"/>
    <w:rsid w:val="00EB28AD"/>
    <w:rsid w:val="00EB7C65"/>
    <w:rsid w:val="00EC62F5"/>
    <w:rsid w:val="00F51221"/>
    <w:rsid w:val="00F51D44"/>
    <w:rsid w:val="00F96D90"/>
    <w:rsid w:val="00FC5853"/>
    <w:rsid w:val="00F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A11A"/>
  <w15:chartTrackingRefBased/>
  <w15:docId w15:val="{8163BC38-4CA0-4461-BBBD-63F55691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1347</Words>
  <Characters>7683</Characters>
  <Application>Microsoft Office Word</Application>
  <DocSecurity>0</DocSecurity>
  <Lines>64</Lines>
  <Paragraphs>18</Paragraphs>
  <ScaleCrop>false</ScaleCrop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Админов</dc:creator>
  <cp:keywords/>
  <dc:description/>
  <cp:lastModifiedBy>Админ Админов</cp:lastModifiedBy>
  <cp:revision>2</cp:revision>
  <dcterms:created xsi:type="dcterms:W3CDTF">2020-11-23T04:21:00Z</dcterms:created>
  <dcterms:modified xsi:type="dcterms:W3CDTF">2020-11-23T04:23:00Z</dcterms:modified>
</cp:coreProperties>
</file>