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E2" w:rsidRPr="003A28F7" w:rsidRDefault="009B78E2" w:rsidP="00924B2D">
      <w:pPr>
        <w:spacing w:after="0" w:line="360" w:lineRule="auto"/>
        <w:jc w:val="center"/>
        <w:rPr>
          <w:rFonts w:ascii="Times New Roman" w:hAnsi="Times New Roman"/>
          <w:b/>
          <w:sz w:val="28"/>
          <w:szCs w:val="28"/>
        </w:rPr>
      </w:pPr>
      <w:r w:rsidRPr="003A28F7">
        <w:rPr>
          <w:rFonts w:ascii="Times New Roman" w:hAnsi="Times New Roman"/>
          <w:b/>
          <w:sz w:val="28"/>
          <w:szCs w:val="28"/>
        </w:rPr>
        <w:t>Триединство в философии Соловьева</w:t>
      </w:r>
    </w:p>
    <w:p w:rsidR="009B78E2" w:rsidRPr="001A432B" w:rsidRDefault="009B78E2" w:rsidP="001A432B">
      <w:pPr>
        <w:spacing w:after="0" w:line="360" w:lineRule="auto"/>
        <w:ind w:firstLine="567"/>
        <w:jc w:val="both"/>
        <w:rPr>
          <w:rFonts w:ascii="Times New Roman" w:hAnsi="Times New Roman"/>
          <w:sz w:val="28"/>
          <w:szCs w:val="28"/>
        </w:rPr>
      </w:pPr>
      <w:r w:rsidRPr="003A28F7">
        <w:rPr>
          <w:rFonts w:ascii="Times New Roman" w:hAnsi="Times New Roman"/>
          <w:sz w:val="28"/>
          <w:szCs w:val="28"/>
        </w:rPr>
        <w:t xml:space="preserve">Из всех своих основных триад Соловьев более подробно останавливается только на одной — </w:t>
      </w:r>
      <w:r w:rsidRPr="003A28F7">
        <w:rPr>
          <w:rFonts w:ascii="Times New Roman" w:hAnsi="Times New Roman"/>
          <w:i/>
          <w:sz w:val="28"/>
          <w:szCs w:val="28"/>
        </w:rPr>
        <w:t>Сущее, Бытие, Сущность.</w:t>
      </w:r>
      <w:r w:rsidRPr="003A28F7">
        <w:rPr>
          <w:rFonts w:ascii="Times New Roman" w:hAnsi="Times New Roman"/>
          <w:sz w:val="28"/>
          <w:szCs w:val="28"/>
        </w:rPr>
        <w:t xml:space="preserve"> Это же самое тройное деление он представляет еще и в таком виде: </w:t>
      </w:r>
      <w:r w:rsidRPr="003A28F7">
        <w:rPr>
          <w:rFonts w:ascii="Times New Roman" w:hAnsi="Times New Roman"/>
          <w:i/>
          <w:sz w:val="28"/>
          <w:szCs w:val="28"/>
        </w:rPr>
        <w:t>Абсолютное, Логос, Идея</w:t>
      </w:r>
      <w:r w:rsidRPr="003A28F7">
        <w:rPr>
          <w:rFonts w:ascii="Times New Roman" w:hAnsi="Times New Roman"/>
          <w:sz w:val="28"/>
          <w:szCs w:val="28"/>
        </w:rPr>
        <w:t>. Поскольку, однако, цель</w:t>
      </w:r>
      <w:r w:rsidRPr="003A28F7">
        <w:rPr>
          <w:rFonts w:ascii="Times New Roman" w:hAnsi="Times New Roman"/>
          <w:sz w:val="28"/>
          <w:szCs w:val="28"/>
        </w:rPr>
        <w:softHyphen/>
        <w:t>ность предполагает существование всего во всем, то в каждой из этих трех категорий снова повторяют</w:t>
      </w:r>
      <w:r w:rsidRPr="003A28F7">
        <w:rPr>
          <w:rFonts w:ascii="Times New Roman" w:hAnsi="Times New Roman"/>
          <w:sz w:val="28"/>
          <w:szCs w:val="28"/>
        </w:rPr>
        <w:softHyphen/>
        <w:t>ся те же самые три категории. Получается следующая таблица</w:t>
      </w:r>
      <w:r w:rsidRPr="003A28F7">
        <w:rPr>
          <w:rFonts w:ascii="Times New Roman" w:hAnsi="Times New Roman"/>
          <w:sz w:val="28"/>
          <w:szCs w:val="28"/>
          <w:lang w:val="en-US"/>
        </w:rPr>
        <w:t>:</w:t>
      </w:r>
      <w:r>
        <w:rPr>
          <w:rFonts w:ascii="Times New Roman" w:hAnsi="Times New Roman"/>
          <w:sz w:val="28"/>
          <w:szCs w:val="28"/>
        </w:rPr>
        <w:t xml:space="preserve"> </w:t>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268"/>
        <w:gridCol w:w="2410"/>
        <w:gridCol w:w="2126"/>
      </w:tblGrid>
      <w:tr w:rsidR="009B78E2" w:rsidRPr="00111D88" w:rsidTr="001A432B">
        <w:tc>
          <w:tcPr>
            <w:tcW w:w="1951" w:type="dxa"/>
          </w:tcPr>
          <w:p w:rsidR="009B78E2" w:rsidRPr="00111D88" w:rsidRDefault="009B78E2" w:rsidP="00EE521D">
            <w:pPr>
              <w:spacing w:before="200" w:line="220" w:lineRule="auto"/>
              <w:jc w:val="center"/>
              <w:rPr>
                <w:rFonts w:ascii="Times New Roman" w:hAnsi="Times New Roman"/>
                <w:b/>
                <w:sz w:val="28"/>
                <w:szCs w:val="28"/>
              </w:rPr>
            </w:pPr>
          </w:p>
        </w:tc>
        <w:tc>
          <w:tcPr>
            <w:tcW w:w="2268" w:type="dxa"/>
          </w:tcPr>
          <w:p w:rsidR="009B78E2" w:rsidRPr="00111D88" w:rsidRDefault="009B78E2" w:rsidP="00EE521D">
            <w:pPr>
              <w:spacing w:before="200" w:line="220" w:lineRule="auto"/>
              <w:jc w:val="center"/>
              <w:rPr>
                <w:rFonts w:ascii="Times New Roman" w:hAnsi="Times New Roman"/>
                <w:b/>
                <w:sz w:val="28"/>
                <w:szCs w:val="28"/>
              </w:rPr>
            </w:pPr>
            <w:r w:rsidRPr="00111D88">
              <w:rPr>
                <w:rFonts w:ascii="Times New Roman" w:hAnsi="Times New Roman"/>
                <w:b/>
                <w:sz w:val="28"/>
                <w:szCs w:val="28"/>
              </w:rPr>
              <w:t>Сущее</w:t>
            </w:r>
          </w:p>
          <w:p w:rsidR="009B78E2" w:rsidRPr="00111D88" w:rsidRDefault="009B78E2" w:rsidP="00EE521D">
            <w:pPr>
              <w:spacing w:before="200" w:line="220" w:lineRule="auto"/>
              <w:jc w:val="center"/>
              <w:rPr>
                <w:rFonts w:ascii="Times New Roman" w:hAnsi="Times New Roman"/>
                <w:b/>
                <w:sz w:val="28"/>
                <w:szCs w:val="28"/>
              </w:rPr>
            </w:pPr>
            <w:r w:rsidRPr="00111D88">
              <w:rPr>
                <w:rFonts w:ascii="Times New Roman" w:hAnsi="Times New Roman"/>
                <w:b/>
                <w:sz w:val="28"/>
                <w:szCs w:val="28"/>
              </w:rPr>
              <w:t>(абсолютное)</w:t>
            </w:r>
          </w:p>
        </w:tc>
        <w:tc>
          <w:tcPr>
            <w:tcW w:w="2410" w:type="dxa"/>
          </w:tcPr>
          <w:p w:rsidR="009B78E2" w:rsidRPr="00111D88" w:rsidRDefault="009B78E2" w:rsidP="00EE521D">
            <w:pPr>
              <w:spacing w:before="200" w:line="220" w:lineRule="auto"/>
              <w:jc w:val="center"/>
              <w:rPr>
                <w:rFonts w:ascii="Times New Roman" w:hAnsi="Times New Roman"/>
                <w:b/>
                <w:sz w:val="28"/>
                <w:szCs w:val="28"/>
              </w:rPr>
            </w:pPr>
            <w:r w:rsidRPr="00111D88">
              <w:rPr>
                <w:rFonts w:ascii="Times New Roman" w:hAnsi="Times New Roman"/>
                <w:b/>
                <w:sz w:val="28"/>
                <w:szCs w:val="28"/>
              </w:rPr>
              <w:t>Бытие</w:t>
            </w:r>
          </w:p>
          <w:p w:rsidR="009B78E2" w:rsidRPr="00111D88" w:rsidRDefault="009B78E2" w:rsidP="00EE521D">
            <w:pPr>
              <w:spacing w:before="200" w:line="220" w:lineRule="auto"/>
              <w:jc w:val="center"/>
              <w:rPr>
                <w:rFonts w:ascii="Times New Roman" w:hAnsi="Times New Roman"/>
                <w:b/>
                <w:sz w:val="28"/>
                <w:szCs w:val="28"/>
              </w:rPr>
            </w:pPr>
            <w:r w:rsidRPr="00111D88">
              <w:rPr>
                <w:rFonts w:ascii="Times New Roman" w:hAnsi="Times New Roman"/>
                <w:b/>
                <w:sz w:val="28"/>
                <w:szCs w:val="28"/>
              </w:rPr>
              <w:t>(логос)</w:t>
            </w:r>
          </w:p>
        </w:tc>
        <w:tc>
          <w:tcPr>
            <w:tcW w:w="2126" w:type="dxa"/>
          </w:tcPr>
          <w:p w:rsidR="009B78E2" w:rsidRPr="00111D88" w:rsidRDefault="009B78E2" w:rsidP="00EE521D">
            <w:pPr>
              <w:spacing w:before="200" w:line="220" w:lineRule="auto"/>
              <w:jc w:val="center"/>
              <w:rPr>
                <w:rFonts w:ascii="Times New Roman" w:hAnsi="Times New Roman"/>
                <w:b/>
                <w:sz w:val="28"/>
                <w:szCs w:val="28"/>
              </w:rPr>
            </w:pPr>
            <w:r w:rsidRPr="00111D88">
              <w:rPr>
                <w:rFonts w:ascii="Times New Roman" w:hAnsi="Times New Roman"/>
                <w:b/>
                <w:sz w:val="28"/>
                <w:szCs w:val="28"/>
              </w:rPr>
              <w:t>Сущность</w:t>
            </w:r>
          </w:p>
          <w:p w:rsidR="009B78E2" w:rsidRPr="00111D88" w:rsidRDefault="009B78E2" w:rsidP="00EE521D">
            <w:pPr>
              <w:spacing w:before="200" w:line="220" w:lineRule="auto"/>
              <w:jc w:val="center"/>
              <w:rPr>
                <w:rFonts w:ascii="Times New Roman" w:hAnsi="Times New Roman"/>
                <w:b/>
                <w:sz w:val="28"/>
                <w:szCs w:val="28"/>
              </w:rPr>
            </w:pPr>
            <w:r w:rsidRPr="00111D88">
              <w:rPr>
                <w:rFonts w:ascii="Times New Roman" w:hAnsi="Times New Roman"/>
                <w:b/>
                <w:sz w:val="28"/>
                <w:szCs w:val="28"/>
              </w:rPr>
              <w:t>(идея)</w:t>
            </w:r>
          </w:p>
        </w:tc>
      </w:tr>
      <w:tr w:rsidR="009B78E2" w:rsidRPr="00111D88" w:rsidTr="001A432B">
        <w:tc>
          <w:tcPr>
            <w:tcW w:w="1951" w:type="dxa"/>
          </w:tcPr>
          <w:p w:rsidR="009B78E2" w:rsidRPr="00111D88" w:rsidRDefault="009B78E2" w:rsidP="00EE521D">
            <w:pPr>
              <w:spacing w:before="200" w:line="220" w:lineRule="auto"/>
              <w:jc w:val="center"/>
              <w:rPr>
                <w:rFonts w:ascii="Times New Roman" w:hAnsi="Times New Roman"/>
                <w:b/>
                <w:sz w:val="28"/>
                <w:szCs w:val="28"/>
              </w:rPr>
            </w:pPr>
            <w:r w:rsidRPr="00111D88">
              <w:rPr>
                <w:rFonts w:ascii="Times New Roman" w:hAnsi="Times New Roman"/>
                <w:b/>
                <w:sz w:val="28"/>
                <w:szCs w:val="28"/>
              </w:rPr>
              <w:t>Абсолютное</w:t>
            </w:r>
          </w:p>
          <w:p w:rsidR="009B78E2" w:rsidRPr="00111D88" w:rsidRDefault="009B78E2" w:rsidP="00EE521D">
            <w:pPr>
              <w:spacing w:before="200" w:line="220" w:lineRule="auto"/>
              <w:jc w:val="center"/>
              <w:rPr>
                <w:rFonts w:ascii="Times New Roman" w:hAnsi="Times New Roman"/>
                <w:b/>
                <w:sz w:val="28"/>
                <w:szCs w:val="28"/>
              </w:rPr>
            </w:pPr>
          </w:p>
        </w:tc>
        <w:tc>
          <w:tcPr>
            <w:tcW w:w="2268" w:type="dxa"/>
          </w:tcPr>
          <w:p w:rsidR="009B78E2" w:rsidRPr="00111D88" w:rsidRDefault="009B78E2" w:rsidP="00EE521D">
            <w:pPr>
              <w:spacing w:before="200" w:line="220" w:lineRule="auto"/>
              <w:jc w:val="center"/>
              <w:rPr>
                <w:rFonts w:ascii="Times New Roman" w:hAnsi="Times New Roman"/>
                <w:sz w:val="28"/>
                <w:szCs w:val="28"/>
              </w:rPr>
            </w:pPr>
            <w:r w:rsidRPr="00111D88">
              <w:rPr>
                <w:rFonts w:ascii="Times New Roman" w:hAnsi="Times New Roman"/>
                <w:sz w:val="28"/>
                <w:szCs w:val="28"/>
              </w:rPr>
              <w:t>Дух</w:t>
            </w:r>
          </w:p>
        </w:tc>
        <w:tc>
          <w:tcPr>
            <w:tcW w:w="2410" w:type="dxa"/>
          </w:tcPr>
          <w:p w:rsidR="009B78E2" w:rsidRPr="00111D88" w:rsidRDefault="009B78E2" w:rsidP="00EE521D">
            <w:pPr>
              <w:spacing w:before="200" w:line="220" w:lineRule="auto"/>
              <w:jc w:val="center"/>
              <w:rPr>
                <w:rFonts w:ascii="Times New Roman" w:hAnsi="Times New Roman"/>
                <w:sz w:val="28"/>
                <w:szCs w:val="28"/>
              </w:rPr>
            </w:pPr>
            <w:r w:rsidRPr="00111D88">
              <w:rPr>
                <w:rFonts w:ascii="Times New Roman" w:hAnsi="Times New Roman"/>
                <w:sz w:val="28"/>
                <w:szCs w:val="28"/>
              </w:rPr>
              <w:t>Воля</w:t>
            </w:r>
          </w:p>
        </w:tc>
        <w:tc>
          <w:tcPr>
            <w:tcW w:w="2126" w:type="dxa"/>
          </w:tcPr>
          <w:p w:rsidR="009B78E2" w:rsidRPr="00111D88" w:rsidRDefault="009B78E2" w:rsidP="00EE521D">
            <w:pPr>
              <w:spacing w:before="200" w:line="220" w:lineRule="auto"/>
              <w:jc w:val="center"/>
              <w:rPr>
                <w:rFonts w:ascii="Times New Roman" w:hAnsi="Times New Roman"/>
                <w:sz w:val="28"/>
                <w:szCs w:val="28"/>
              </w:rPr>
            </w:pPr>
            <w:r w:rsidRPr="00111D88">
              <w:rPr>
                <w:rFonts w:ascii="Times New Roman" w:hAnsi="Times New Roman"/>
                <w:sz w:val="28"/>
                <w:szCs w:val="28"/>
              </w:rPr>
              <w:t>Благо</w:t>
            </w:r>
          </w:p>
        </w:tc>
      </w:tr>
      <w:tr w:rsidR="009B78E2" w:rsidRPr="00111D88" w:rsidTr="001A432B">
        <w:tc>
          <w:tcPr>
            <w:tcW w:w="1951" w:type="dxa"/>
          </w:tcPr>
          <w:p w:rsidR="009B78E2" w:rsidRPr="00111D88" w:rsidRDefault="009B78E2" w:rsidP="00EE521D">
            <w:pPr>
              <w:spacing w:before="200" w:line="220" w:lineRule="auto"/>
              <w:jc w:val="center"/>
              <w:rPr>
                <w:rFonts w:ascii="Times New Roman" w:hAnsi="Times New Roman"/>
                <w:b/>
                <w:sz w:val="28"/>
                <w:szCs w:val="28"/>
              </w:rPr>
            </w:pPr>
            <w:r w:rsidRPr="00111D88">
              <w:rPr>
                <w:rFonts w:ascii="Times New Roman" w:hAnsi="Times New Roman"/>
                <w:b/>
                <w:sz w:val="28"/>
                <w:szCs w:val="28"/>
              </w:rPr>
              <w:t>Логос</w:t>
            </w:r>
          </w:p>
          <w:p w:rsidR="009B78E2" w:rsidRPr="00111D88" w:rsidRDefault="009B78E2" w:rsidP="00EE521D">
            <w:pPr>
              <w:spacing w:before="200" w:line="220" w:lineRule="auto"/>
              <w:jc w:val="center"/>
              <w:rPr>
                <w:rFonts w:ascii="Times New Roman" w:hAnsi="Times New Roman"/>
                <w:b/>
                <w:sz w:val="28"/>
                <w:szCs w:val="28"/>
              </w:rPr>
            </w:pPr>
          </w:p>
        </w:tc>
        <w:tc>
          <w:tcPr>
            <w:tcW w:w="2268" w:type="dxa"/>
          </w:tcPr>
          <w:p w:rsidR="009B78E2" w:rsidRPr="00111D88" w:rsidRDefault="009B78E2" w:rsidP="00EE521D">
            <w:pPr>
              <w:pStyle w:val="5"/>
              <w:spacing w:line="220" w:lineRule="auto"/>
              <w:rPr>
                <w:rFonts w:ascii="Times New Roman" w:eastAsia="Times New Roman" w:hAnsi="Times New Roman"/>
                <w:sz w:val="28"/>
                <w:szCs w:val="28"/>
              </w:rPr>
            </w:pPr>
            <w:r w:rsidRPr="00111D88">
              <w:rPr>
                <w:rFonts w:ascii="Times New Roman" w:eastAsia="Times New Roman" w:hAnsi="Times New Roman"/>
                <w:b/>
                <w:sz w:val="28"/>
                <w:szCs w:val="28"/>
              </w:rPr>
              <w:t xml:space="preserve">            </w:t>
            </w:r>
            <w:r w:rsidRPr="00111D88">
              <w:rPr>
                <w:rFonts w:ascii="Times New Roman" w:eastAsia="Times New Roman" w:hAnsi="Times New Roman"/>
                <w:sz w:val="28"/>
                <w:szCs w:val="28"/>
              </w:rPr>
              <w:t>Ум</w:t>
            </w:r>
          </w:p>
        </w:tc>
        <w:tc>
          <w:tcPr>
            <w:tcW w:w="2410" w:type="dxa"/>
          </w:tcPr>
          <w:p w:rsidR="009B78E2" w:rsidRPr="00111D88" w:rsidRDefault="009B78E2" w:rsidP="00EE521D">
            <w:pPr>
              <w:spacing w:before="200" w:line="220" w:lineRule="auto"/>
              <w:jc w:val="center"/>
              <w:rPr>
                <w:rFonts w:ascii="Times New Roman" w:hAnsi="Times New Roman"/>
                <w:sz w:val="28"/>
                <w:szCs w:val="28"/>
              </w:rPr>
            </w:pPr>
            <w:r w:rsidRPr="00111D88">
              <w:rPr>
                <w:rFonts w:ascii="Times New Roman" w:hAnsi="Times New Roman"/>
                <w:sz w:val="28"/>
                <w:szCs w:val="28"/>
              </w:rPr>
              <w:t>Представление</w:t>
            </w:r>
          </w:p>
        </w:tc>
        <w:tc>
          <w:tcPr>
            <w:tcW w:w="2126" w:type="dxa"/>
          </w:tcPr>
          <w:p w:rsidR="009B78E2" w:rsidRPr="00111D88" w:rsidRDefault="009B78E2" w:rsidP="00EE521D">
            <w:pPr>
              <w:spacing w:before="200" w:line="220" w:lineRule="auto"/>
              <w:jc w:val="center"/>
              <w:rPr>
                <w:rFonts w:ascii="Times New Roman" w:hAnsi="Times New Roman"/>
                <w:sz w:val="28"/>
                <w:szCs w:val="28"/>
              </w:rPr>
            </w:pPr>
            <w:r w:rsidRPr="00111D88">
              <w:rPr>
                <w:rFonts w:ascii="Times New Roman" w:hAnsi="Times New Roman"/>
                <w:sz w:val="28"/>
                <w:szCs w:val="28"/>
              </w:rPr>
              <w:t>Истина</w:t>
            </w:r>
          </w:p>
        </w:tc>
      </w:tr>
      <w:tr w:rsidR="009B78E2" w:rsidRPr="00111D88" w:rsidTr="001A432B">
        <w:tc>
          <w:tcPr>
            <w:tcW w:w="1951" w:type="dxa"/>
          </w:tcPr>
          <w:p w:rsidR="009B78E2" w:rsidRPr="00111D88" w:rsidRDefault="009B78E2" w:rsidP="00EE521D">
            <w:pPr>
              <w:spacing w:before="200" w:line="220" w:lineRule="auto"/>
              <w:jc w:val="center"/>
              <w:rPr>
                <w:rFonts w:ascii="Times New Roman" w:hAnsi="Times New Roman"/>
                <w:b/>
                <w:sz w:val="28"/>
                <w:szCs w:val="28"/>
              </w:rPr>
            </w:pPr>
            <w:r w:rsidRPr="00111D88">
              <w:rPr>
                <w:rFonts w:ascii="Times New Roman" w:hAnsi="Times New Roman"/>
                <w:b/>
                <w:sz w:val="28"/>
                <w:szCs w:val="28"/>
              </w:rPr>
              <w:t>Идея</w:t>
            </w:r>
          </w:p>
          <w:p w:rsidR="009B78E2" w:rsidRPr="00111D88" w:rsidRDefault="009B78E2" w:rsidP="00EE521D">
            <w:pPr>
              <w:spacing w:before="200" w:line="220" w:lineRule="auto"/>
              <w:jc w:val="center"/>
              <w:rPr>
                <w:rFonts w:ascii="Times New Roman" w:hAnsi="Times New Roman"/>
                <w:b/>
                <w:sz w:val="28"/>
                <w:szCs w:val="28"/>
              </w:rPr>
            </w:pPr>
          </w:p>
        </w:tc>
        <w:tc>
          <w:tcPr>
            <w:tcW w:w="2268" w:type="dxa"/>
          </w:tcPr>
          <w:p w:rsidR="009B78E2" w:rsidRPr="00111D88" w:rsidRDefault="009B78E2" w:rsidP="00EE521D">
            <w:pPr>
              <w:spacing w:before="200" w:line="220" w:lineRule="auto"/>
              <w:jc w:val="center"/>
              <w:rPr>
                <w:rFonts w:ascii="Times New Roman" w:hAnsi="Times New Roman"/>
                <w:sz w:val="28"/>
                <w:szCs w:val="28"/>
              </w:rPr>
            </w:pPr>
            <w:r w:rsidRPr="00111D88">
              <w:rPr>
                <w:rFonts w:ascii="Times New Roman" w:hAnsi="Times New Roman"/>
                <w:sz w:val="28"/>
                <w:szCs w:val="28"/>
              </w:rPr>
              <w:t>Душа</w:t>
            </w:r>
          </w:p>
        </w:tc>
        <w:tc>
          <w:tcPr>
            <w:tcW w:w="2410" w:type="dxa"/>
          </w:tcPr>
          <w:p w:rsidR="009B78E2" w:rsidRPr="00111D88" w:rsidRDefault="009B78E2" w:rsidP="00EE521D">
            <w:pPr>
              <w:spacing w:before="200" w:line="220" w:lineRule="auto"/>
              <w:jc w:val="center"/>
              <w:rPr>
                <w:rFonts w:ascii="Times New Roman" w:hAnsi="Times New Roman"/>
                <w:sz w:val="28"/>
                <w:szCs w:val="28"/>
              </w:rPr>
            </w:pPr>
            <w:r w:rsidRPr="00111D88">
              <w:rPr>
                <w:rFonts w:ascii="Times New Roman" w:hAnsi="Times New Roman"/>
                <w:sz w:val="28"/>
                <w:szCs w:val="28"/>
              </w:rPr>
              <w:t>Чувство</w:t>
            </w:r>
          </w:p>
        </w:tc>
        <w:tc>
          <w:tcPr>
            <w:tcW w:w="2126" w:type="dxa"/>
          </w:tcPr>
          <w:p w:rsidR="009B78E2" w:rsidRPr="00111D88" w:rsidRDefault="009B78E2" w:rsidP="00EE521D">
            <w:pPr>
              <w:spacing w:before="200" w:line="220" w:lineRule="auto"/>
              <w:jc w:val="center"/>
              <w:rPr>
                <w:rFonts w:ascii="Times New Roman" w:hAnsi="Times New Roman"/>
                <w:sz w:val="28"/>
                <w:szCs w:val="28"/>
              </w:rPr>
            </w:pPr>
            <w:r w:rsidRPr="00111D88">
              <w:rPr>
                <w:rFonts w:ascii="Times New Roman" w:hAnsi="Times New Roman"/>
                <w:sz w:val="28"/>
                <w:szCs w:val="28"/>
              </w:rPr>
              <w:t>Красота</w:t>
            </w:r>
          </w:p>
        </w:tc>
      </w:tr>
    </w:tbl>
    <w:p w:rsidR="009B78E2" w:rsidRDefault="009B78E2" w:rsidP="001A432B">
      <w:pPr>
        <w:spacing w:after="0" w:line="360" w:lineRule="auto"/>
        <w:ind w:firstLine="567"/>
        <w:jc w:val="both"/>
        <w:rPr>
          <w:rFonts w:ascii="Times New Roman" w:hAnsi="Times New Roman"/>
          <w:sz w:val="28"/>
          <w:szCs w:val="28"/>
        </w:rPr>
      </w:pPr>
    </w:p>
    <w:p w:rsidR="009B78E2" w:rsidRDefault="009B78E2" w:rsidP="001A432B">
      <w:pPr>
        <w:spacing w:after="0" w:line="360" w:lineRule="auto"/>
        <w:ind w:firstLine="567"/>
        <w:jc w:val="both"/>
        <w:rPr>
          <w:rFonts w:ascii="Times New Roman" w:hAnsi="Times New Roman"/>
          <w:sz w:val="28"/>
          <w:szCs w:val="28"/>
        </w:rPr>
      </w:pPr>
      <w:r w:rsidRPr="003A28F7">
        <w:rPr>
          <w:rFonts w:ascii="Times New Roman" w:hAnsi="Times New Roman"/>
          <w:sz w:val="28"/>
          <w:szCs w:val="28"/>
        </w:rPr>
        <w:t>Поскольку целостность предполагает существование всего во всем, то в каждой из этих трех категорий снова повторяются те же самые три категории. «…</w:t>
      </w:r>
      <w:r w:rsidRPr="003A28F7">
        <w:rPr>
          <w:rFonts w:ascii="Times New Roman" w:hAnsi="Times New Roman"/>
          <w:i/>
          <w:sz w:val="28"/>
          <w:szCs w:val="28"/>
        </w:rPr>
        <w:t>Сущее</w:t>
      </w:r>
      <w:r w:rsidRPr="003A28F7">
        <w:rPr>
          <w:rFonts w:ascii="Times New Roman" w:hAnsi="Times New Roman"/>
          <w:sz w:val="28"/>
          <w:szCs w:val="28"/>
        </w:rPr>
        <w:t xml:space="preserve"> как таковое, или как абсолютное, есть </w:t>
      </w:r>
      <w:r w:rsidRPr="003A28F7">
        <w:rPr>
          <w:rFonts w:ascii="Times New Roman" w:hAnsi="Times New Roman"/>
          <w:i/>
          <w:sz w:val="28"/>
          <w:szCs w:val="28"/>
        </w:rPr>
        <w:t>дух</w:t>
      </w:r>
      <w:r w:rsidRPr="003A28F7">
        <w:rPr>
          <w:rFonts w:ascii="Times New Roman" w:hAnsi="Times New Roman"/>
          <w:sz w:val="28"/>
          <w:szCs w:val="28"/>
        </w:rPr>
        <w:t xml:space="preserve">, как логос оно есть </w:t>
      </w:r>
      <w:r w:rsidRPr="003A28F7">
        <w:rPr>
          <w:rFonts w:ascii="Times New Roman" w:hAnsi="Times New Roman"/>
          <w:i/>
          <w:sz w:val="28"/>
          <w:szCs w:val="28"/>
        </w:rPr>
        <w:t>ум</w:t>
      </w:r>
      <w:r w:rsidRPr="003A28F7">
        <w:rPr>
          <w:rFonts w:ascii="Times New Roman" w:hAnsi="Times New Roman"/>
          <w:sz w:val="28"/>
          <w:szCs w:val="28"/>
        </w:rPr>
        <w:t xml:space="preserve"> и как идея оно есть </w:t>
      </w:r>
      <w:r w:rsidRPr="003A28F7">
        <w:rPr>
          <w:rFonts w:ascii="Times New Roman" w:hAnsi="Times New Roman"/>
          <w:i/>
          <w:sz w:val="28"/>
          <w:szCs w:val="28"/>
        </w:rPr>
        <w:t>душ</w:t>
      </w:r>
      <w:r w:rsidRPr="003A28F7">
        <w:rPr>
          <w:rFonts w:ascii="Times New Roman" w:hAnsi="Times New Roman"/>
          <w:sz w:val="28"/>
          <w:szCs w:val="28"/>
        </w:rPr>
        <w:t xml:space="preserve">а. Вторая основная категория, а именно </w:t>
      </w:r>
      <w:r w:rsidRPr="003A28F7">
        <w:rPr>
          <w:rFonts w:ascii="Times New Roman" w:hAnsi="Times New Roman"/>
          <w:i/>
          <w:sz w:val="28"/>
          <w:szCs w:val="28"/>
        </w:rPr>
        <w:t>бытие</w:t>
      </w:r>
      <w:r w:rsidRPr="003A28F7">
        <w:rPr>
          <w:rFonts w:ascii="Times New Roman" w:hAnsi="Times New Roman"/>
          <w:sz w:val="28"/>
          <w:szCs w:val="28"/>
        </w:rPr>
        <w:t xml:space="preserve">, взятое как абсолютное, есть </w:t>
      </w:r>
      <w:r w:rsidRPr="003A28F7">
        <w:rPr>
          <w:rFonts w:ascii="Times New Roman" w:hAnsi="Times New Roman"/>
          <w:i/>
          <w:sz w:val="28"/>
          <w:szCs w:val="28"/>
        </w:rPr>
        <w:t>воля</w:t>
      </w:r>
      <w:r w:rsidRPr="003A28F7">
        <w:rPr>
          <w:rFonts w:ascii="Times New Roman" w:hAnsi="Times New Roman"/>
          <w:sz w:val="28"/>
          <w:szCs w:val="28"/>
        </w:rPr>
        <w:t xml:space="preserve">, как логос есть </w:t>
      </w:r>
      <w:r w:rsidRPr="003A28F7">
        <w:rPr>
          <w:rFonts w:ascii="Times New Roman" w:hAnsi="Times New Roman"/>
          <w:i/>
          <w:sz w:val="28"/>
          <w:szCs w:val="28"/>
        </w:rPr>
        <w:t>представление</w:t>
      </w:r>
      <w:r w:rsidRPr="003A28F7">
        <w:rPr>
          <w:rFonts w:ascii="Times New Roman" w:hAnsi="Times New Roman"/>
          <w:sz w:val="28"/>
          <w:szCs w:val="28"/>
        </w:rPr>
        <w:t xml:space="preserve"> и как идея оно есть </w:t>
      </w:r>
      <w:r w:rsidRPr="003A28F7">
        <w:rPr>
          <w:rFonts w:ascii="Times New Roman" w:hAnsi="Times New Roman"/>
          <w:i/>
          <w:sz w:val="28"/>
          <w:szCs w:val="28"/>
        </w:rPr>
        <w:t>чувство</w:t>
      </w:r>
      <w:r w:rsidRPr="003A28F7">
        <w:rPr>
          <w:rFonts w:ascii="Times New Roman" w:hAnsi="Times New Roman"/>
          <w:sz w:val="28"/>
          <w:szCs w:val="28"/>
        </w:rPr>
        <w:t xml:space="preserve">. Такое же тройное деление находим мы в сфере </w:t>
      </w:r>
      <w:r w:rsidRPr="003A28F7">
        <w:rPr>
          <w:rFonts w:ascii="Times New Roman" w:hAnsi="Times New Roman"/>
          <w:i/>
          <w:sz w:val="28"/>
          <w:szCs w:val="28"/>
        </w:rPr>
        <w:t>сущности</w:t>
      </w:r>
      <w:r w:rsidRPr="003A28F7">
        <w:rPr>
          <w:rFonts w:ascii="Times New Roman" w:hAnsi="Times New Roman"/>
          <w:sz w:val="28"/>
          <w:szCs w:val="28"/>
        </w:rPr>
        <w:t xml:space="preserve">. А именно </w:t>
      </w:r>
      <w:r w:rsidRPr="003A28F7">
        <w:rPr>
          <w:rFonts w:ascii="Times New Roman" w:hAnsi="Times New Roman"/>
          <w:i/>
          <w:sz w:val="28"/>
          <w:szCs w:val="28"/>
        </w:rPr>
        <w:t>сущность</w:t>
      </w:r>
      <w:r w:rsidRPr="003A28F7">
        <w:rPr>
          <w:rFonts w:ascii="Times New Roman" w:hAnsi="Times New Roman"/>
          <w:sz w:val="28"/>
          <w:szCs w:val="28"/>
        </w:rPr>
        <w:t xml:space="preserve"> как абсолютное есть </w:t>
      </w:r>
      <w:r w:rsidRPr="003A28F7">
        <w:rPr>
          <w:rFonts w:ascii="Times New Roman" w:hAnsi="Times New Roman"/>
          <w:i/>
          <w:sz w:val="28"/>
          <w:szCs w:val="28"/>
        </w:rPr>
        <w:t>благо</w:t>
      </w:r>
      <w:r w:rsidRPr="003A28F7">
        <w:rPr>
          <w:rFonts w:ascii="Times New Roman" w:hAnsi="Times New Roman"/>
          <w:sz w:val="28"/>
          <w:szCs w:val="28"/>
        </w:rPr>
        <w:t xml:space="preserve">, как логос есть </w:t>
      </w:r>
      <w:r w:rsidRPr="003A28F7">
        <w:rPr>
          <w:rFonts w:ascii="Times New Roman" w:hAnsi="Times New Roman"/>
          <w:i/>
          <w:sz w:val="28"/>
          <w:szCs w:val="28"/>
        </w:rPr>
        <w:t>истина</w:t>
      </w:r>
      <w:r w:rsidRPr="003A28F7">
        <w:rPr>
          <w:rFonts w:ascii="Times New Roman" w:hAnsi="Times New Roman"/>
          <w:sz w:val="28"/>
          <w:szCs w:val="28"/>
        </w:rPr>
        <w:t xml:space="preserve">, и как идея – </w:t>
      </w:r>
      <w:r w:rsidRPr="003A28F7">
        <w:rPr>
          <w:rFonts w:ascii="Times New Roman" w:hAnsi="Times New Roman"/>
          <w:i/>
          <w:sz w:val="28"/>
          <w:szCs w:val="28"/>
        </w:rPr>
        <w:t>красота</w:t>
      </w:r>
      <w:r w:rsidRPr="003A28F7">
        <w:rPr>
          <w:rFonts w:ascii="Times New Roman" w:hAnsi="Times New Roman"/>
          <w:sz w:val="28"/>
          <w:szCs w:val="28"/>
        </w:rPr>
        <w:t xml:space="preserve">». То есть эти три основные категории находятся во </w:t>
      </w:r>
      <w:r w:rsidRPr="003A28F7">
        <w:rPr>
          <w:rFonts w:ascii="Times New Roman" w:hAnsi="Times New Roman"/>
          <w:i/>
          <w:sz w:val="28"/>
          <w:szCs w:val="28"/>
        </w:rPr>
        <w:t>взаимном соотношении</w:t>
      </w:r>
      <w:r w:rsidRPr="003A28F7">
        <w:rPr>
          <w:rFonts w:ascii="Times New Roman" w:hAnsi="Times New Roman"/>
          <w:sz w:val="28"/>
          <w:szCs w:val="28"/>
        </w:rPr>
        <w:t>, а именно так, что каждая категория, во-первых, есть она сама, во-вторых, она отражает на себе вторую и, в-третьих, — третью категорию. Таким образом, эти три категории, отражая друг друга, превращают</w:t>
      </w:r>
      <w:r w:rsidRPr="003A28F7">
        <w:rPr>
          <w:rFonts w:ascii="Times New Roman" w:hAnsi="Times New Roman"/>
          <w:sz w:val="28"/>
          <w:szCs w:val="28"/>
        </w:rPr>
        <w:softHyphen/>
        <w:t xml:space="preserve">ся уже в 9 категорий. А если эти три категории не </w:t>
      </w:r>
      <w:r w:rsidRPr="003A28F7">
        <w:rPr>
          <w:rFonts w:ascii="Times New Roman" w:hAnsi="Times New Roman"/>
          <w:sz w:val="28"/>
          <w:szCs w:val="28"/>
        </w:rPr>
        <w:lastRenderedPageBreak/>
        <w:t xml:space="preserve">будут превращены в 9, тогда нарушится </w:t>
      </w:r>
      <w:r w:rsidRPr="003A28F7">
        <w:rPr>
          <w:rFonts w:ascii="Times New Roman" w:hAnsi="Times New Roman"/>
          <w:i/>
          <w:sz w:val="28"/>
          <w:szCs w:val="28"/>
        </w:rPr>
        <w:t>основной принцип всеединства</w:t>
      </w:r>
      <w:r w:rsidRPr="003A28F7">
        <w:rPr>
          <w:rFonts w:ascii="Times New Roman" w:hAnsi="Times New Roman"/>
          <w:sz w:val="28"/>
          <w:szCs w:val="28"/>
        </w:rPr>
        <w:t>, а именно тот, что все нахо</w:t>
      </w:r>
      <w:r w:rsidRPr="003A28F7">
        <w:rPr>
          <w:rFonts w:ascii="Times New Roman" w:hAnsi="Times New Roman"/>
          <w:sz w:val="28"/>
          <w:szCs w:val="28"/>
        </w:rPr>
        <w:softHyphen/>
        <w:t xml:space="preserve">дится во всем. </w:t>
      </w:r>
    </w:p>
    <w:p w:rsidR="009B78E2" w:rsidRDefault="009B78E2" w:rsidP="001A432B">
      <w:pPr>
        <w:spacing w:after="0" w:line="360" w:lineRule="auto"/>
        <w:ind w:firstLine="567"/>
        <w:jc w:val="both"/>
        <w:rPr>
          <w:rFonts w:ascii="Times New Roman" w:hAnsi="Times New Roman"/>
          <w:sz w:val="28"/>
          <w:szCs w:val="28"/>
        </w:rPr>
      </w:pPr>
      <w:r w:rsidRPr="003A28F7">
        <w:rPr>
          <w:rFonts w:ascii="Times New Roman" w:hAnsi="Times New Roman"/>
          <w:i/>
          <w:sz w:val="28"/>
          <w:szCs w:val="28"/>
        </w:rPr>
        <w:t>Троичность</w:t>
      </w:r>
      <w:r w:rsidRPr="003A28F7">
        <w:rPr>
          <w:rFonts w:ascii="Times New Roman" w:hAnsi="Times New Roman"/>
          <w:sz w:val="28"/>
          <w:szCs w:val="28"/>
        </w:rPr>
        <w:t xml:space="preserve"> рисуется Владимиру Соловьеву в совершенно определенных традиционных христианских тонах. Бог есть </w:t>
      </w:r>
      <w:r w:rsidRPr="003A28F7">
        <w:rPr>
          <w:rFonts w:ascii="Times New Roman" w:hAnsi="Times New Roman"/>
          <w:i/>
          <w:sz w:val="28"/>
          <w:szCs w:val="28"/>
        </w:rPr>
        <w:t>абсолютный субъект</w:t>
      </w:r>
      <w:r w:rsidRPr="003A28F7">
        <w:rPr>
          <w:rFonts w:ascii="Times New Roman" w:hAnsi="Times New Roman"/>
          <w:sz w:val="28"/>
          <w:szCs w:val="28"/>
        </w:rPr>
        <w:t>, который выше всех своих проявлений; он есть проявление самого себя, так как иначе он был бы просто ничем; и это проявленное и произведенное в нем в то же самое время не отлично от него, возвращается к нему, есть оно же само, но только как живое. Правосла</w:t>
      </w:r>
      <w:r w:rsidRPr="003A28F7">
        <w:rPr>
          <w:rFonts w:ascii="Times New Roman" w:hAnsi="Times New Roman"/>
          <w:sz w:val="28"/>
          <w:szCs w:val="28"/>
        </w:rPr>
        <w:softHyphen/>
        <w:t>вию здесь возразить нечего. Это — традиционный  православный догмат о трех ипостасях.</w:t>
      </w:r>
    </w:p>
    <w:p w:rsidR="009B78E2" w:rsidRDefault="009B78E2" w:rsidP="001A432B">
      <w:pPr>
        <w:spacing w:after="0" w:line="360" w:lineRule="auto"/>
        <w:ind w:firstLine="567"/>
        <w:jc w:val="both"/>
        <w:rPr>
          <w:rFonts w:ascii="Times New Roman" w:hAnsi="Times New Roman"/>
          <w:sz w:val="28"/>
          <w:szCs w:val="28"/>
        </w:rPr>
      </w:pPr>
    </w:p>
    <w:p w:rsidR="009B78E2" w:rsidRDefault="009B78E2" w:rsidP="001A432B">
      <w:pPr>
        <w:spacing w:after="0" w:line="360" w:lineRule="auto"/>
        <w:ind w:firstLine="567"/>
        <w:jc w:val="both"/>
        <w:rPr>
          <w:rFonts w:ascii="Times New Roman" w:hAnsi="Times New Roman"/>
          <w:sz w:val="28"/>
          <w:szCs w:val="28"/>
        </w:rPr>
      </w:pPr>
    </w:p>
    <w:p w:rsidR="009B78E2" w:rsidRDefault="009B78E2" w:rsidP="001A432B">
      <w:pPr>
        <w:spacing w:after="0" w:line="360" w:lineRule="auto"/>
        <w:ind w:firstLine="567"/>
        <w:jc w:val="both"/>
        <w:rPr>
          <w:rFonts w:ascii="Times New Roman" w:hAnsi="Times New Roman"/>
          <w:sz w:val="28"/>
          <w:szCs w:val="28"/>
        </w:rPr>
      </w:pPr>
    </w:p>
    <w:p w:rsidR="009B78E2" w:rsidRDefault="009B78E2" w:rsidP="001A432B">
      <w:pPr>
        <w:spacing w:after="0" w:line="360" w:lineRule="auto"/>
        <w:ind w:firstLine="567"/>
        <w:jc w:val="both"/>
        <w:rPr>
          <w:rFonts w:ascii="Times New Roman" w:hAnsi="Times New Roman"/>
          <w:sz w:val="28"/>
          <w:szCs w:val="28"/>
        </w:rPr>
      </w:pPr>
    </w:p>
    <w:p w:rsidR="009B78E2" w:rsidRDefault="009B78E2" w:rsidP="001A432B">
      <w:pPr>
        <w:spacing w:after="0" w:line="360" w:lineRule="auto"/>
        <w:ind w:firstLine="567"/>
        <w:jc w:val="both"/>
        <w:rPr>
          <w:rFonts w:ascii="Times New Roman" w:hAnsi="Times New Roman"/>
          <w:sz w:val="28"/>
          <w:szCs w:val="28"/>
        </w:rPr>
      </w:pPr>
    </w:p>
    <w:p w:rsidR="009B78E2" w:rsidRDefault="009B78E2" w:rsidP="001A432B">
      <w:pPr>
        <w:spacing w:after="0" w:line="360" w:lineRule="auto"/>
        <w:ind w:firstLine="567"/>
        <w:jc w:val="both"/>
        <w:rPr>
          <w:rFonts w:ascii="Times New Roman" w:hAnsi="Times New Roman"/>
          <w:sz w:val="28"/>
          <w:szCs w:val="28"/>
        </w:rPr>
      </w:pPr>
    </w:p>
    <w:p w:rsidR="009B78E2" w:rsidRDefault="009B78E2" w:rsidP="001A432B">
      <w:pPr>
        <w:spacing w:after="0" w:line="360" w:lineRule="auto"/>
        <w:ind w:firstLine="567"/>
        <w:jc w:val="both"/>
        <w:rPr>
          <w:rFonts w:ascii="Times New Roman" w:hAnsi="Times New Roman"/>
          <w:sz w:val="28"/>
          <w:szCs w:val="28"/>
        </w:rPr>
      </w:pPr>
    </w:p>
    <w:p w:rsidR="009B78E2" w:rsidRDefault="009B78E2" w:rsidP="001A432B">
      <w:pPr>
        <w:spacing w:after="0" w:line="360" w:lineRule="auto"/>
        <w:ind w:firstLine="567"/>
        <w:jc w:val="both"/>
        <w:rPr>
          <w:rFonts w:ascii="Times New Roman" w:hAnsi="Times New Roman"/>
          <w:sz w:val="28"/>
          <w:szCs w:val="28"/>
        </w:rPr>
      </w:pPr>
    </w:p>
    <w:p w:rsidR="009B78E2" w:rsidRDefault="009B78E2" w:rsidP="001A432B">
      <w:pPr>
        <w:spacing w:after="0" w:line="360" w:lineRule="auto"/>
        <w:ind w:firstLine="567"/>
        <w:jc w:val="both"/>
        <w:rPr>
          <w:rFonts w:ascii="Times New Roman" w:hAnsi="Times New Roman"/>
          <w:sz w:val="28"/>
          <w:szCs w:val="28"/>
        </w:rPr>
      </w:pPr>
    </w:p>
    <w:p w:rsidR="009B78E2" w:rsidRDefault="009B78E2" w:rsidP="001A432B">
      <w:pPr>
        <w:spacing w:after="0" w:line="360" w:lineRule="auto"/>
        <w:ind w:firstLine="567"/>
        <w:jc w:val="both"/>
        <w:rPr>
          <w:rFonts w:ascii="Times New Roman" w:hAnsi="Times New Roman"/>
          <w:sz w:val="28"/>
          <w:szCs w:val="28"/>
        </w:rPr>
      </w:pPr>
    </w:p>
    <w:p w:rsidR="009B78E2" w:rsidRDefault="009B78E2" w:rsidP="001A432B">
      <w:pPr>
        <w:spacing w:after="0" w:line="360" w:lineRule="auto"/>
        <w:ind w:firstLine="567"/>
        <w:jc w:val="both"/>
        <w:rPr>
          <w:rFonts w:ascii="Times New Roman" w:hAnsi="Times New Roman"/>
          <w:sz w:val="28"/>
          <w:szCs w:val="28"/>
        </w:rPr>
      </w:pPr>
    </w:p>
    <w:p w:rsidR="009B78E2" w:rsidRDefault="009B78E2" w:rsidP="001A432B">
      <w:pPr>
        <w:spacing w:after="0" w:line="360" w:lineRule="auto"/>
        <w:ind w:firstLine="567"/>
        <w:jc w:val="both"/>
        <w:rPr>
          <w:rFonts w:ascii="Times New Roman" w:hAnsi="Times New Roman"/>
          <w:sz w:val="28"/>
          <w:szCs w:val="28"/>
        </w:rPr>
      </w:pPr>
    </w:p>
    <w:p w:rsidR="009B78E2" w:rsidRDefault="009B78E2" w:rsidP="001A432B">
      <w:pPr>
        <w:spacing w:after="0" w:line="360" w:lineRule="auto"/>
        <w:ind w:firstLine="567"/>
        <w:jc w:val="both"/>
        <w:rPr>
          <w:rFonts w:ascii="Times New Roman" w:hAnsi="Times New Roman"/>
          <w:sz w:val="28"/>
          <w:szCs w:val="28"/>
        </w:rPr>
      </w:pPr>
    </w:p>
    <w:p w:rsidR="009B78E2" w:rsidRDefault="009B78E2" w:rsidP="001A432B">
      <w:pPr>
        <w:spacing w:after="0" w:line="360" w:lineRule="auto"/>
        <w:ind w:firstLine="567"/>
        <w:jc w:val="both"/>
        <w:rPr>
          <w:rFonts w:ascii="Times New Roman" w:hAnsi="Times New Roman"/>
          <w:sz w:val="28"/>
          <w:szCs w:val="28"/>
        </w:rPr>
      </w:pPr>
    </w:p>
    <w:p w:rsidR="009B78E2" w:rsidRDefault="009B78E2" w:rsidP="001A432B">
      <w:pPr>
        <w:spacing w:after="0" w:line="360" w:lineRule="auto"/>
        <w:ind w:firstLine="567"/>
        <w:jc w:val="both"/>
        <w:rPr>
          <w:rFonts w:ascii="Times New Roman" w:hAnsi="Times New Roman"/>
          <w:sz w:val="28"/>
          <w:szCs w:val="28"/>
        </w:rPr>
      </w:pPr>
    </w:p>
    <w:p w:rsidR="009B78E2" w:rsidRDefault="009B78E2" w:rsidP="001A432B">
      <w:pPr>
        <w:spacing w:after="0" w:line="360" w:lineRule="auto"/>
        <w:ind w:firstLine="567"/>
        <w:jc w:val="both"/>
        <w:rPr>
          <w:rFonts w:ascii="Times New Roman" w:hAnsi="Times New Roman"/>
          <w:sz w:val="28"/>
          <w:szCs w:val="28"/>
        </w:rPr>
      </w:pPr>
    </w:p>
    <w:p w:rsidR="009B78E2" w:rsidRDefault="009B78E2" w:rsidP="001A432B">
      <w:pPr>
        <w:spacing w:after="0" w:line="360" w:lineRule="auto"/>
        <w:ind w:firstLine="567"/>
        <w:jc w:val="both"/>
        <w:rPr>
          <w:rFonts w:ascii="Times New Roman" w:hAnsi="Times New Roman"/>
          <w:sz w:val="28"/>
          <w:szCs w:val="28"/>
        </w:rPr>
      </w:pPr>
    </w:p>
    <w:p w:rsidR="009B78E2" w:rsidRDefault="009B78E2" w:rsidP="001A432B">
      <w:pPr>
        <w:spacing w:after="0" w:line="360" w:lineRule="auto"/>
        <w:ind w:firstLine="567"/>
        <w:jc w:val="both"/>
        <w:rPr>
          <w:rFonts w:ascii="Times New Roman" w:hAnsi="Times New Roman"/>
          <w:sz w:val="28"/>
          <w:szCs w:val="28"/>
        </w:rPr>
      </w:pPr>
    </w:p>
    <w:p w:rsidR="009B78E2" w:rsidRDefault="009B78E2" w:rsidP="001A432B">
      <w:pPr>
        <w:spacing w:after="0" w:line="360" w:lineRule="auto"/>
        <w:ind w:firstLine="567"/>
        <w:jc w:val="both"/>
        <w:rPr>
          <w:rFonts w:ascii="Times New Roman" w:hAnsi="Times New Roman"/>
          <w:sz w:val="28"/>
          <w:szCs w:val="28"/>
        </w:rPr>
      </w:pPr>
    </w:p>
    <w:p w:rsidR="009B78E2" w:rsidRDefault="009B78E2" w:rsidP="001A432B">
      <w:pPr>
        <w:spacing w:after="0" w:line="360" w:lineRule="auto"/>
        <w:ind w:firstLine="567"/>
        <w:jc w:val="both"/>
        <w:rPr>
          <w:rFonts w:ascii="Times New Roman" w:hAnsi="Times New Roman"/>
          <w:sz w:val="28"/>
          <w:szCs w:val="28"/>
        </w:rPr>
      </w:pPr>
    </w:p>
    <w:p w:rsidR="009B78E2" w:rsidRDefault="009B78E2" w:rsidP="001A432B">
      <w:pPr>
        <w:spacing w:after="0" w:line="360" w:lineRule="auto"/>
        <w:ind w:firstLine="567"/>
        <w:jc w:val="both"/>
        <w:rPr>
          <w:rFonts w:ascii="Times New Roman" w:hAnsi="Times New Roman"/>
          <w:sz w:val="28"/>
          <w:szCs w:val="28"/>
        </w:rPr>
      </w:pPr>
    </w:p>
    <w:p w:rsidR="009B78E2" w:rsidRPr="001A432B" w:rsidRDefault="009B78E2" w:rsidP="003F44BD">
      <w:pPr>
        <w:pStyle w:val="2"/>
        <w:spacing w:line="360" w:lineRule="auto"/>
        <w:ind w:left="0" w:firstLine="0"/>
        <w:jc w:val="center"/>
        <w:rPr>
          <w:b/>
          <w:sz w:val="28"/>
          <w:szCs w:val="28"/>
        </w:rPr>
      </w:pPr>
      <w:r>
        <w:rPr>
          <w:b/>
          <w:sz w:val="28"/>
          <w:szCs w:val="28"/>
        </w:rPr>
        <w:lastRenderedPageBreak/>
        <w:t xml:space="preserve"> </w:t>
      </w:r>
      <w:r w:rsidRPr="001A432B">
        <w:rPr>
          <w:b/>
          <w:sz w:val="28"/>
          <w:szCs w:val="28"/>
        </w:rPr>
        <w:t>Учение о Богочеловечестве</w:t>
      </w:r>
    </w:p>
    <w:p w:rsidR="009B78E2" w:rsidRDefault="009B78E2" w:rsidP="001A432B">
      <w:pPr>
        <w:pStyle w:val="2"/>
        <w:spacing w:line="360" w:lineRule="auto"/>
        <w:ind w:left="0" w:firstLine="567"/>
        <w:rPr>
          <w:sz w:val="28"/>
          <w:szCs w:val="28"/>
        </w:rPr>
      </w:pPr>
      <w:r w:rsidRPr="001A432B">
        <w:rPr>
          <w:sz w:val="28"/>
          <w:szCs w:val="28"/>
        </w:rPr>
        <w:t xml:space="preserve">Разработанное Соловьевым учение о Богочеловечестве занимает важное место в его религиозной системе. Оно направлено на истолкование истории человечества и общей жизни. Для Соловьева </w:t>
      </w:r>
      <w:r w:rsidRPr="001A432B">
        <w:rPr>
          <w:i/>
          <w:sz w:val="28"/>
          <w:szCs w:val="28"/>
        </w:rPr>
        <w:t>Богочеловек</w:t>
      </w:r>
      <w:r w:rsidRPr="001A432B">
        <w:rPr>
          <w:sz w:val="28"/>
          <w:szCs w:val="28"/>
        </w:rPr>
        <w:t xml:space="preserve"> – это единовременно и универсальное существо, охватывающее все человечество посредством Бога. В нем выражается единство </w:t>
      </w:r>
      <w:r w:rsidRPr="001A432B">
        <w:rPr>
          <w:i/>
          <w:sz w:val="28"/>
          <w:szCs w:val="28"/>
        </w:rPr>
        <w:t>блага, истины</w:t>
      </w:r>
      <w:r w:rsidRPr="001A432B">
        <w:rPr>
          <w:sz w:val="28"/>
          <w:szCs w:val="28"/>
        </w:rPr>
        <w:t xml:space="preserve"> и </w:t>
      </w:r>
      <w:r w:rsidRPr="001A432B">
        <w:rPr>
          <w:i/>
          <w:sz w:val="28"/>
          <w:szCs w:val="28"/>
        </w:rPr>
        <w:t>красоты</w:t>
      </w:r>
      <w:r w:rsidRPr="001A432B">
        <w:rPr>
          <w:sz w:val="28"/>
          <w:szCs w:val="28"/>
        </w:rPr>
        <w:t xml:space="preserve">. Преследуя цель совершенствования человека, Бог проявился в земном историческом процессе в виде Богочеловека – </w:t>
      </w:r>
      <w:r w:rsidRPr="001A432B">
        <w:rPr>
          <w:i/>
          <w:sz w:val="28"/>
          <w:szCs w:val="28"/>
        </w:rPr>
        <w:t>Иисуса Христа</w:t>
      </w:r>
      <w:r w:rsidRPr="001A432B">
        <w:rPr>
          <w:sz w:val="28"/>
          <w:szCs w:val="28"/>
        </w:rPr>
        <w:t>. "Своим словом и подвигом своей жизни, начинал с победы над всеми искушениями нравственного зла и заканчивал воскрешением, т.е. победой над злом физически – над законом смерти и тления, - действительный Богочеловек открыл людям царство Божие".</w:t>
      </w:r>
    </w:p>
    <w:p w:rsidR="009B78E2" w:rsidRDefault="009B78E2" w:rsidP="001A432B">
      <w:pPr>
        <w:pStyle w:val="2"/>
        <w:spacing w:line="360" w:lineRule="auto"/>
        <w:ind w:left="0" w:firstLine="567"/>
        <w:rPr>
          <w:sz w:val="28"/>
          <w:szCs w:val="28"/>
        </w:rPr>
      </w:pPr>
      <w:r w:rsidRPr="001A432B">
        <w:rPr>
          <w:sz w:val="28"/>
          <w:szCs w:val="28"/>
        </w:rPr>
        <w:t xml:space="preserve">Центральной в учении Соловьева является идея «всеединого сущего». Последнее рассматривается как сфера абсолютного, божественного, а реальный мир – как ее самоопределение и воплощение (посредником между ними выступает так называемая </w:t>
      </w:r>
      <w:r w:rsidRPr="001A432B">
        <w:rPr>
          <w:i/>
          <w:sz w:val="28"/>
          <w:szCs w:val="28"/>
        </w:rPr>
        <w:t>мировая душа</w:t>
      </w:r>
      <w:r w:rsidRPr="001A432B">
        <w:rPr>
          <w:sz w:val="28"/>
          <w:szCs w:val="28"/>
        </w:rPr>
        <w:t xml:space="preserve">, или </w:t>
      </w:r>
      <w:r w:rsidRPr="001A432B">
        <w:rPr>
          <w:i/>
          <w:sz w:val="28"/>
          <w:szCs w:val="28"/>
        </w:rPr>
        <w:t>София</w:t>
      </w:r>
      <w:r w:rsidRPr="001A432B">
        <w:rPr>
          <w:sz w:val="28"/>
          <w:szCs w:val="28"/>
        </w:rPr>
        <w:t xml:space="preserve">, </w:t>
      </w:r>
      <w:r w:rsidRPr="001A432B">
        <w:rPr>
          <w:i/>
          <w:sz w:val="28"/>
          <w:szCs w:val="28"/>
        </w:rPr>
        <w:t>мудрость божья</w:t>
      </w:r>
      <w:r w:rsidRPr="001A432B">
        <w:rPr>
          <w:sz w:val="28"/>
          <w:szCs w:val="28"/>
        </w:rPr>
        <w:t xml:space="preserve">). </w:t>
      </w:r>
    </w:p>
    <w:p w:rsidR="009B78E2" w:rsidRDefault="009B78E2" w:rsidP="001A432B">
      <w:pPr>
        <w:pStyle w:val="2"/>
        <w:spacing w:line="360" w:lineRule="auto"/>
        <w:ind w:left="0" w:firstLine="567"/>
        <w:rPr>
          <w:sz w:val="28"/>
          <w:szCs w:val="28"/>
        </w:rPr>
      </w:pPr>
      <w:r w:rsidRPr="001A432B">
        <w:rPr>
          <w:sz w:val="28"/>
          <w:szCs w:val="28"/>
        </w:rPr>
        <w:t xml:space="preserve">То есть по Соловьеву мир состоит из: </w:t>
      </w:r>
      <w:r w:rsidRPr="001A432B">
        <w:rPr>
          <w:i/>
          <w:sz w:val="28"/>
          <w:szCs w:val="28"/>
        </w:rPr>
        <w:t>всеединства</w:t>
      </w:r>
      <w:r w:rsidRPr="001A432B">
        <w:rPr>
          <w:sz w:val="28"/>
          <w:szCs w:val="28"/>
        </w:rPr>
        <w:t xml:space="preserve"> (общественного элемента) и из </w:t>
      </w:r>
      <w:r w:rsidRPr="001A432B">
        <w:rPr>
          <w:i/>
          <w:sz w:val="28"/>
          <w:szCs w:val="28"/>
        </w:rPr>
        <w:t>материального элемента</w:t>
      </w:r>
      <w:r w:rsidRPr="001A432B">
        <w:rPr>
          <w:sz w:val="28"/>
          <w:szCs w:val="28"/>
        </w:rPr>
        <w:t xml:space="preserve">. Этот элемент стремится к </w:t>
      </w:r>
      <w:r w:rsidRPr="001A432B">
        <w:rPr>
          <w:i/>
          <w:sz w:val="28"/>
          <w:szCs w:val="28"/>
        </w:rPr>
        <w:t>всеединству</w:t>
      </w:r>
      <w:r w:rsidRPr="001A432B">
        <w:rPr>
          <w:sz w:val="28"/>
          <w:szCs w:val="28"/>
        </w:rPr>
        <w:t xml:space="preserve"> и становится им, когда объединяет себя и Бога. Такое становление </w:t>
      </w:r>
      <w:r w:rsidRPr="001A432B">
        <w:rPr>
          <w:i/>
          <w:sz w:val="28"/>
          <w:szCs w:val="28"/>
        </w:rPr>
        <w:t>всеединства</w:t>
      </w:r>
      <w:r w:rsidRPr="001A432B">
        <w:rPr>
          <w:sz w:val="28"/>
          <w:szCs w:val="28"/>
        </w:rPr>
        <w:t xml:space="preserve"> и является развитием мира. Безусловное </w:t>
      </w:r>
      <w:r w:rsidRPr="001A432B">
        <w:rPr>
          <w:i/>
          <w:sz w:val="28"/>
          <w:szCs w:val="28"/>
        </w:rPr>
        <w:t>всеединство</w:t>
      </w:r>
      <w:r w:rsidRPr="001A432B">
        <w:rPr>
          <w:sz w:val="28"/>
          <w:szCs w:val="28"/>
        </w:rPr>
        <w:t xml:space="preserve"> (как совершенный онтологический синтез </w:t>
      </w:r>
      <w:r w:rsidRPr="001A432B">
        <w:rPr>
          <w:i/>
          <w:sz w:val="28"/>
          <w:szCs w:val="28"/>
        </w:rPr>
        <w:t>истины, добра</w:t>
      </w:r>
      <w:r w:rsidRPr="001A432B">
        <w:rPr>
          <w:sz w:val="28"/>
          <w:szCs w:val="28"/>
        </w:rPr>
        <w:t xml:space="preserve"> и </w:t>
      </w:r>
      <w:r w:rsidRPr="001A432B">
        <w:rPr>
          <w:i/>
          <w:sz w:val="28"/>
          <w:szCs w:val="28"/>
        </w:rPr>
        <w:t>красоты</w:t>
      </w:r>
      <w:r w:rsidRPr="001A432B">
        <w:rPr>
          <w:sz w:val="28"/>
          <w:szCs w:val="28"/>
        </w:rPr>
        <w:t xml:space="preserve">) постигается, по Соловьеву, лишь </w:t>
      </w:r>
      <w:r w:rsidRPr="001A432B">
        <w:rPr>
          <w:i/>
          <w:sz w:val="28"/>
          <w:szCs w:val="28"/>
        </w:rPr>
        <w:t>цельным</w:t>
      </w:r>
      <w:r w:rsidRPr="001A432B">
        <w:rPr>
          <w:sz w:val="28"/>
          <w:szCs w:val="28"/>
        </w:rPr>
        <w:t xml:space="preserve"> знанием, которое представляет собой соединение </w:t>
      </w:r>
      <w:r w:rsidRPr="001A432B">
        <w:rPr>
          <w:i/>
          <w:sz w:val="28"/>
          <w:szCs w:val="28"/>
        </w:rPr>
        <w:t>мистического, рационального</w:t>
      </w:r>
      <w:r w:rsidRPr="001A432B">
        <w:rPr>
          <w:sz w:val="28"/>
          <w:szCs w:val="28"/>
        </w:rPr>
        <w:t xml:space="preserve"> (философского) и </w:t>
      </w:r>
      <w:r w:rsidRPr="001A432B">
        <w:rPr>
          <w:i/>
          <w:sz w:val="28"/>
          <w:szCs w:val="28"/>
        </w:rPr>
        <w:t>эмпирического</w:t>
      </w:r>
      <w:r w:rsidRPr="001A432B">
        <w:rPr>
          <w:sz w:val="28"/>
          <w:szCs w:val="28"/>
        </w:rPr>
        <w:t xml:space="preserve"> (научного) знания. Причем основу этого </w:t>
      </w:r>
      <w:r w:rsidRPr="001A432B">
        <w:rPr>
          <w:i/>
          <w:sz w:val="28"/>
          <w:szCs w:val="28"/>
        </w:rPr>
        <w:t>цельного</w:t>
      </w:r>
      <w:r w:rsidRPr="001A432B">
        <w:rPr>
          <w:sz w:val="28"/>
          <w:szCs w:val="28"/>
        </w:rPr>
        <w:t xml:space="preserve"> знания составляет знание мистическое: </w:t>
      </w:r>
      <w:r w:rsidRPr="001A432B">
        <w:rPr>
          <w:i/>
          <w:sz w:val="28"/>
          <w:szCs w:val="28"/>
        </w:rPr>
        <w:t>вера</w:t>
      </w:r>
      <w:r w:rsidRPr="001A432B">
        <w:rPr>
          <w:sz w:val="28"/>
          <w:szCs w:val="28"/>
        </w:rPr>
        <w:t xml:space="preserve"> в безусловное существование предмета познания; </w:t>
      </w:r>
      <w:r w:rsidRPr="001A432B">
        <w:rPr>
          <w:i/>
          <w:sz w:val="28"/>
          <w:szCs w:val="28"/>
        </w:rPr>
        <w:t xml:space="preserve">интуиция </w:t>
      </w:r>
      <w:r w:rsidRPr="001A432B">
        <w:rPr>
          <w:sz w:val="28"/>
          <w:szCs w:val="28"/>
        </w:rPr>
        <w:t xml:space="preserve">(воображение, дающее истинную идею предмета); </w:t>
      </w:r>
      <w:r w:rsidRPr="001A432B">
        <w:rPr>
          <w:i/>
          <w:sz w:val="28"/>
          <w:szCs w:val="28"/>
        </w:rPr>
        <w:t>творчество</w:t>
      </w:r>
      <w:r w:rsidRPr="001A432B">
        <w:rPr>
          <w:sz w:val="28"/>
          <w:szCs w:val="28"/>
        </w:rPr>
        <w:t xml:space="preserve"> (реализация этой идеи в данных опыта).</w:t>
      </w:r>
    </w:p>
    <w:p w:rsidR="009B78E2" w:rsidRDefault="009B78E2" w:rsidP="001A432B">
      <w:pPr>
        <w:pStyle w:val="2"/>
        <w:spacing w:line="360" w:lineRule="auto"/>
        <w:ind w:left="0" w:firstLine="567"/>
        <w:rPr>
          <w:sz w:val="28"/>
          <w:szCs w:val="28"/>
        </w:rPr>
      </w:pPr>
      <w:r w:rsidRPr="001A432B">
        <w:rPr>
          <w:sz w:val="28"/>
          <w:szCs w:val="28"/>
        </w:rPr>
        <w:t xml:space="preserve">Мир по Соловьеву претерпевает два этапа своего развития: </w:t>
      </w:r>
      <w:r w:rsidRPr="001A432B">
        <w:rPr>
          <w:i/>
          <w:sz w:val="28"/>
          <w:szCs w:val="28"/>
        </w:rPr>
        <w:t>природу</w:t>
      </w:r>
      <w:r w:rsidRPr="001A432B">
        <w:rPr>
          <w:sz w:val="28"/>
          <w:szCs w:val="28"/>
        </w:rPr>
        <w:t xml:space="preserve"> и </w:t>
      </w:r>
      <w:r w:rsidRPr="001A432B">
        <w:rPr>
          <w:i/>
          <w:sz w:val="28"/>
          <w:szCs w:val="28"/>
        </w:rPr>
        <w:t>историю</w:t>
      </w:r>
      <w:r w:rsidRPr="001A432B">
        <w:rPr>
          <w:sz w:val="28"/>
          <w:szCs w:val="28"/>
        </w:rPr>
        <w:t xml:space="preserve">. Окончательным результатом этого процесса развития выступает </w:t>
      </w:r>
      <w:r w:rsidRPr="001A432B">
        <w:rPr>
          <w:i/>
          <w:sz w:val="28"/>
          <w:szCs w:val="28"/>
        </w:rPr>
        <w:t>торжество царства Божия</w:t>
      </w:r>
      <w:r w:rsidRPr="001A432B">
        <w:rPr>
          <w:sz w:val="28"/>
          <w:szCs w:val="28"/>
        </w:rPr>
        <w:t>, так называемое «всеобщее воскрешение и восстановление всех».</w:t>
      </w:r>
    </w:p>
    <w:p w:rsidR="009B78E2" w:rsidRDefault="009B78E2" w:rsidP="001A432B">
      <w:pPr>
        <w:pStyle w:val="2"/>
        <w:spacing w:line="360" w:lineRule="auto"/>
        <w:ind w:left="0" w:firstLine="567"/>
        <w:rPr>
          <w:sz w:val="28"/>
          <w:szCs w:val="28"/>
        </w:rPr>
      </w:pPr>
      <w:r w:rsidRPr="001A432B">
        <w:rPr>
          <w:i/>
          <w:sz w:val="28"/>
          <w:szCs w:val="28"/>
        </w:rPr>
        <w:t>Человек</w:t>
      </w:r>
      <w:r w:rsidRPr="001A432B">
        <w:rPr>
          <w:sz w:val="28"/>
          <w:szCs w:val="28"/>
        </w:rPr>
        <w:t xml:space="preserve"> выступает определенной связью между божественным и природным </w:t>
      </w:r>
      <w:r w:rsidRPr="001A432B">
        <w:rPr>
          <w:sz w:val="28"/>
          <w:szCs w:val="28"/>
        </w:rPr>
        <w:lastRenderedPageBreak/>
        <w:t xml:space="preserve">миром в силу того, что является существом нравственным. Жизнь человека состоит </w:t>
      </w:r>
      <w:r w:rsidRPr="001A432B">
        <w:rPr>
          <w:i/>
          <w:sz w:val="28"/>
          <w:szCs w:val="28"/>
        </w:rPr>
        <w:t>«в служении Добру – чистому, всестороннему и всесильному»</w:t>
      </w:r>
      <w:r w:rsidRPr="001A432B">
        <w:rPr>
          <w:sz w:val="28"/>
          <w:szCs w:val="28"/>
        </w:rPr>
        <w:t xml:space="preserve">. Тот, кто стремится к совершенствованию в </w:t>
      </w:r>
      <w:r w:rsidRPr="001A432B">
        <w:rPr>
          <w:i/>
          <w:sz w:val="28"/>
          <w:szCs w:val="28"/>
        </w:rPr>
        <w:t>нравственном добре</w:t>
      </w:r>
      <w:r w:rsidRPr="001A432B">
        <w:rPr>
          <w:sz w:val="28"/>
          <w:szCs w:val="28"/>
        </w:rPr>
        <w:t xml:space="preserve">, тот идет к </w:t>
      </w:r>
      <w:r w:rsidRPr="001A432B">
        <w:rPr>
          <w:i/>
          <w:sz w:val="28"/>
          <w:szCs w:val="28"/>
        </w:rPr>
        <w:t>абсолютному совершенству</w:t>
      </w:r>
      <w:r w:rsidRPr="001A432B">
        <w:rPr>
          <w:sz w:val="28"/>
          <w:szCs w:val="28"/>
        </w:rPr>
        <w:t xml:space="preserve">. На этом Соловьев и основывает свою этику: человек нравственен, если он свободно подчиняет свою волю служению </w:t>
      </w:r>
      <w:r w:rsidRPr="001A432B">
        <w:rPr>
          <w:i/>
          <w:sz w:val="28"/>
          <w:szCs w:val="28"/>
        </w:rPr>
        <w:t>абсолютному Добру</w:t>
      </w:r>
      <w:r w:rsidRPr="001A432B">
        <w:rPr>
          <w:sz w:val="28"/>
          <w:szCs w:val="28"/>
        </w:rPr>
        <w:t>, то есть Богу, и стремится  к устроению богочеловеческого царства.</w:t>
      </w:r>
    </w:p>
    <w:p w:rsidR="009B78E2" w:rsidRDefault="009B78E2" w:rsidP="001A432B">
      <w:pPr>
        <w:pStyle w:val="2"/>
        <w:spacing w:line="360" w:lineRule="auto"/>
        <w:ind w:left="0" w:firstLine="567"/>
        <w:rPr>
          <w:sz w:val="28"/>
          <w:szCs w:val="28"/>
        </w:rPr>
      </w:pPr>
      <w:r w:rsidRPr="001A432B">
        <w:rPr>
          <w:sz w:val="28"/>
          <w:szCs w:val="28"/>
        </w:rPr>
        <w:t xml:space="preserve">Исторический процесс для Соловьева – это </w:t>
      </w:r>
      <w:r w:rsidRPr="001A432B">
        <w:rPr>
          <w:i/>
          <w:sz w:val="28"/>
          <w:szCs w:val="28"/>
        </w:rPr>
        <w:t>совместное существование добра</w:t>
      </w:r>
      <w:r w:rsidRPr="001A432B">
        <w:rPr>
          <w:sz w:val="28"/>
          <w:szCs w:val="28"/>
        </w:rPr>
        <w:t>. В связи с этим он рассматривал проблему соотношения отдельной личности и общества. Он полагал, что «</w:t>
      </w:r>
      <w:r w:rsidRPr="001A432B">
        <w:rPr>
          <w:i/>
          <w:sz w:val="28"/>
          <w:szCs w:val="28"/>
        </w:rPr>
        <w:t xml:space="preserve">общество </w:t>
      </w:r>
      <w:r w:rsidRPr="001A432B">
        <w:rPr>
          <w:sz w:val="28"/>
          <w:szCs w:val="28"/>
        </w:rPr>
        <w:t xml:space="preserve">есть дополненная и расширенная личность, а </w:t>
      </w:r>
      <w:r w:rsidRPr="001A432B">
        <w:rPr>
          <w:i/>
          <w:sz w:val="28"/>
          <w:szCs w:val="28"/>
        </w:rPr>
        <w:t xml:space="preserve">личность </w:t>
      </w:r>
      <w:r w:rsidRPr="001A432B">
        <w:rPr>
          <w:sz w:val="28"/>
          <w:szCs w:val="28"/>
        </w:rPr>
        <w:t>– сжатое общество».</w:t>
      </w:r>
    </w:p>
    <w:p w:rsidR="009B78E2" w:rsidRDefault="009B78E2" w:rsidP="001A432B">
      <w:pPr>
        <w:pStyle w:val="2"/>
        <w:spacing w:line="360" w:lineRule="auto"/>
        <w:ind w:left="0" w:firstLine="567"/>
        <w:rPr>
          <w:sz w:val="28"/>
          <w:szCs w:val="28"/>
        </w:rPr>
      </w:pPr>
      <w:r w:rsidRPr="001A432B">
        <w:rPr>
          <w:sz w:val="28"/>
          <w:szCs w:val="28"/>
        </w:rPr>
        <w:t xml:space="preserve">Хотелось бы отметить еще одну черту как церковно-политических, так и философско-национальных исканий Владимира Соловьева в течение 80-х гг. Именно: несмотря на весь энтузиазм и психологический пафос философа, его конструкции обладают некоторого рода  </w:t>
      </w:r>
      <w:r w:rsidRPr="001A432B">
        <w:rPr>
          <w:i/>
          <w:sz w:val="28"/>
          <w:szCs w:val="28"/>
        </w:rPr>
        <w:t>утопическим,</w:t>
      </w:r>
      <w:r w:rsidRPr="001A432B">
        <w:rPr>
          <w:sz w:val="28"/>
          <w:szCs w:val="28"/>
        </w:rPr>
        <w:t xml:space="preserve"> и притом </w:t>
      </w:r>
      <w:r w:rsidRPr="001A432B">
        <w:rPr>
          <w:i/>
          <w:sz w:val="28"/>
          <w:szCs w:val="28"/>
        </w:rPr>
        <w:t>мягко-уто</w:t>
      </w:r>
      <w:r w:rsidRPr="001A432B">
        <w:rPr>
          <w:i/>
          <w:sz w:val="28"/>
          <w:szCs w:val="28"/>
        </w:rPr>
        <w:softHyphen/>
        <w:t>пическим,</w:t>
      </w:r>
      <w:r w:rsidRPr="001A432B">
        <w:rPr>
          <w:sz w:val="28"/>
          <w:szCs w:val="28"/>
        </w:rPr>
        <w:t xml:space="preserve"> характером. Преимущество римского като</w:t>
      </w:r>
      <w:r w:rsidRPr="001A432B">
        <w:rPr>
          <w:sz w:val="28"/>
          <w:szCs w:val="28"/>
        </w:rPr>
        <w:softHyphen/>
        <w:t>лицизма Владимир Соловьев действительно проповедовал. Но, с другой стороны, сам он в католицизм не пере</w:t>
      </w:r>
      <w:r w:rsidRPr="001A432B">
        <w:rPr>
          <w:sz w:val="28"/>
          <w:szCs w:val="28"/>
        </w:rPr>
        <w:softHyphen/>
        <w:t>ходил и даже не считал нужным. Более того. Реаль</w:t>
      </w:r>
      <w:r w:rsidRPr="001A432B">
        <w:rPr>
          <w:sz w:val="28"/>
          <w:szCs w:val="28"/>
        </w:rPr>
        <w:softHyphen/>
        <w:t>ный переход из православия в католицизм видел</w:t>
      </w:r>
      <w:r w:rsidRPr="001A432B">
        <w:rPr>
          <w:sz w:val="28"/>
          <w:szCs w:val="28"/>
        </w:rPr>
        <w:softHyphen/>
        <w:t>ся ему как глубокая ошибка и заблуждение. Рос</w:t>
      </w:r>
      <w:r w:rsidRPr="001A432B">
        <w:rPr>
          <w:sz w:val="28"/>
          <w:szCs w:val="28"/>
        </w:rPr>
        <w:softHyphen/>
        <w:t>сию он очень любил и ее мировую роль выдви</w:t>
      </w:r>
      <w:r w:rsidRPr="001A432B">
        <w:rPr>
          <w:sz w:val="28"/>
          <w:szCs w:val="28"/>
        </w:rPr>
        <w:softHyphen/>
        <w:t>гал на первый план. Но тут у него не было ни славянофильства, ни западничества. Не было совер</w:t>
      </w:r>
      <w:r w:rsidRPr="001A432B">
        <w:rPr>
          <w:sz w:val="28"/>
          <w:szCs w:val="28"/>
        </w:rPr>
        <w:softHyphen/>
        <w:t>шенно никакого мессианизма, поскольку и все другие народы тоже, по его мнению, участвуют в строи</w:t>
      </w:r>
      <w:r w:rsidRPr="001A432B">
        <w:rPr>
          <w:sz w:val="28"/>
          <w:szCs w:val="28"/>
        </w:rPr>
        <w:softHyphen/>
        <w:t xml:space="preserve">тельстве </w:t>
      </w:r>
      <w:r w:rsidRPr="001A432B">
        <w:rPr>
          <w:i/>
          <w:sz w:val="28"/>
          <w:szCs w:val="28"/>
        </w:rPr>
        <w:t>церкви вселенской</w:t>
      </w:r>
      <w:r w:rsidRPr="001A432B">
        <w:rPr>
          <w:sz w:val="28"/>
          <w:szCs w:val="28"/>
        </w:rPr>
        <w:t xml:space="preserve">. Да и сама эта </w:t>
      </w:r>
      <w:r w:rsidRPr="001A432B">
        <w:rPr>
          <w:i/>
          <w:sz w:val="28"/>
          <w:szCs w:val="28"/>
        </w:rPr>
        <w:t>все</w:t>
      </w:r>
      <w:r w:rsidRPr="001A432B">
        <w:rPr>
          <w:i/>
          <w:sz w:val="28"/>
          <w:szCs w:val="28"/>
        </w:rPr>
        <w:softHyphen/>
        <w:t>ленская церковь</w:t>
      </w:r>
      <w:r w:rsidRPr="001A432B">
        <w:rPr>
          <w:sz w:val="28"/>
          <w:szCs w:val="28"/>
        </w:rPr>
        <w:t xml:space="preserve"> скорее была для Владимира Соловьева социально-историческим и космическим идеалом, о котором он трактовал весьма свободомыслящим образом.</w:t>
      </w:r>
    </w:p>
    <w:p w:rsidR="009B78E2" w:rsidRDefault="009B78E2" w:rsidP="001A432B">
      <w:pPr>
        <w:pStyle w:val="2"/>
        <w:spacing w:line="360" w:lineRule="auto"/>
        <w:ind w:left="0" w:firstLine="567"/>
        <w:rPr>
          <w:sz w:val="28"/>
          <w:szCs w:val="28"/>
        </w:rPr>
      </w:pPr>
      <w:r w:rsidRPr="001A432B">
        <w:rPr>
          <w:sz w:val="28"/>
          <w:szCs w:val="28"/>
        </w:rPr>
        <w:t xml:space="preserve">В конце жизни, разуверившись в возможности осуществления </w:t>
      </w:r>
      <w:r w:rsidRPr="001A432B">
        <w:rPr>
          <w:i/>
          <w:sz w:val="28"/>
          <w:szCs w:val="28"/>
        </w:rPr>
        <w:t xml:space="preserve">всемирной </w:t>
      </w:r>
      <w:r w:rsidRPr="001A432B">
        <w:rPr>
          <w:b/>
          <w:i/>
          <w:sz w:val="28"/>
          <w:szCs w:val="28"/>
        </w:rPr>
        <w:t>теократии</w:t>
      </w:r>
      <w:r w:rsidRPr="001A432B">
        <w:rPr>
          <w:sz w:val="28"/>
          <w:szCs w:val="28"/>
        </w:rPr>
        <w:t xml:space="preserve">, Соловьев пришел к идее катастрофического конца истории человечества, к </w:t>
      </w:r>
      <w:r w:rsidRPr="001A432B">
        <w:rPr>
          <w:b/>
          <w:i/>
          <w:sz w:val="28"/>
          <w:szCs w:val="28"/>
        </w:rPr>
        <w:t>эсхатологии</w:t>
      </w:r>
      <w:r w:rsidRPr="001A432B">
        <w:rPr>
          <w:sz w:val="28"/>
          <w:szCs w:val="28"/>
        </w:rPr>
        <w:t>.</w:t>
      </w:r>
    </w:p>
    <w:p w:rsidR="009B78E2" w:rsidRDefault="009B78E2" w:rsidP="001A432B">
      <w:pPr>
        <w:pStyle w:val="2"/>
        <w:spacing w:line="360" w:lineRule="auto"/>
        <w:ind w:left="0" w:firstLine="567"/>
        <w:rPr>
          <w:sz w:val="28"/>
          <w:szCs w:val="28"/>
        </w:rPr>
      </w:pPr>
    </w:p>
    <w:p w:rsidR="009B78E2" w:rsidRDefault="009B78E2" w:rsidP="001A432B">
      <w:pPr>
        <w:pStyle w:val="2"/>
        <w:spacing w:line="360" w:lineRule="auto"/>
        <w:ind w:left="0" w:firstLine="567"/>
        <w:rPr>
          <w:sz w:val="28"/>
          <w:szCs w:val="28"/>
        </w:rPr>
      </w:pPr>
    </w:p>
    <w:p w:rsidR="009B78E2" w:rsidRDefault="009B78E2" w:rsidP="001A432B">
      <w:pPr>
        <w:pStyle w:val="2"/>
        <w:spacing w:line="360" w:lineRule="auto"/>
        <w:ind w:left="0" w:firstLine="567"/>
        <w:rPr>
          <w:sz w:val="28"/>
          <w:szCs w:val="28"/>
        </w:rPr>
      </w:pPr>
    </w:p>
    <w:p w:rsidR="009B78E2" w:rsidRPr="001A432B" w:rsidRDefault="009B78E2" w:rsidP="003F44BD">
      <w:pPr>
        <w:spacing w:after="0" w:line="360" w:lineRule="auto"/>
        <w:jc w:val="center"/>
        <w:rPr>
          <w:rFonts w:ascii="Times New Roman" w:hAnsi="Times New Roman"/>
          <w:b/>
          <w:sz w:val="28"/>
          <w:szCs w:val="28"/>
        </w:rPr>
      </w:pPr>
      <w:r>
        <w:rPr>
          <w:rFonts w:ascii="Times New Roman" w:hAnsi="Times New Roman"/>
          <w:b/>
          <w:sz w:val="28"/>
          <w:szCs w:val="28"/>
        </w:rPr>
        <w:lastRenderedPageBreak/>
        <w:t xml:space="preserve"> </w:t>
      </w:r>
      <w:r w:rsidRPr="001A432B">
        <w:rPr>
          <w:rFonts w:ascii="Times New Roman" w:hAnsi="Times New Roman"/>
          <w:b/>
          <w:sz w:val="28"/>
          <w:szCs w:val="28"/>
        </w:rPr>
        <w:t>Космология Владимира Соловьева</w:t>
      </w:r>
    </w:p>
    <w:p w:rsidR="009B78E2" w:rsidRDefault="009B78E2" w:rsidP="00695734">
      <w:pPr>
        <w:spacing w:after="0" w:line="360" w:lineRule="auto"/>
        <w:ind w:firstLine="567"/>
        <w:jc w:val="both"/>
        <w:rPr>
          <w:rFonts w:ascii="Times New Roman" w:hAnsi="Times New Roman"/>
          <w:sz w:val="28"/>
          <w:szCs w:val="28"/>
        </w:rPr>
      </w:pPr>
      <w:r w:rsidRPr="001A432B">
        <w:rPr>
          <w:rFonts w:ascii="Times New Roman" w:hAnsi="Times New Roman"/>
          <w:sz w:val="28"/>
          <w:szCs w:val="28"/>
        </w:rPr>
        <w:t xml:space="preserve">Метафизика Соловьева выводится им из общего учения об Абсолюте, и здесь он своеобразно сочетает Шеллинга со Спинозой, кое-где привнося элементы платонизма. У космологии же, хотя она в основных принципах определялась его метафизикой, Соловьев, несомненно, был более самостоятелен, не раз перерабатывал свои построения, и именно с космологией более всего связано влияние Соловьева в последующих исканиях русской мысли. Учение о душе мира, о Софии  у  Соловьева по своему существу космологично. Вместе с тем, с космологией связана у Соловьева проблема зла и хаоса; это проблема мучила его всю жизнь, приняв в последние годы жизни особо острый характер. </w:t>
      </w:r>
    </w:p>
    <w:p w:rsidR="009B78E2" w:rsidRDefault="009B78E2" w:rsidP="001A432B">
      <w:pPr>
        <w:spacing w:after="0" w:line="360" w:lineRule="auto"/>
        <w:ind w:firstLine="567"/>
        <w:jc w:val="both"/>
        <w:rPr>
          <w:rFonts w:ascii="Times New Roman" w:hAnsi="Times New Roman"/>
          <w:sz w:val="28"/>
          <w:szCs w:val="28"/>
        </w:rPr>
      </w:pPr>
      <w:r w:rsidRPr="001A432B">
        <w:rPr>
          <w:rFonts w:ascii="Times New Roman" w:hAnsi="Times New Roman"/>
          <w:sz w:val="28"/>
          <w:szCs w:val="28"/>
        </w:rPr>
        <w:t>Для изучения космологии Соловьева важны две его книги – «Чтения о Богочеловечестве» и «Россия, и Вселенская Церковь».</w:t>
      </w:r>
    </w:p>
    <w:p w:rsidR="009B78E2" w:rsidRDefault="009B78E2" w:rsidP="001A432B">
      <w:pPr>
        <w:spacing w:after="0" w:line="360" w:lineRule="auto"/>
        <w:ind w:firstLine="567"/>
        <w:jc w:val="both"/>
        <w:rPr>
          <w:rFonts w:ascii="Times New Roman" w:hAnsi="Times New Roman"/>
          <w:sz w:val="28"/>
          <w:szCs w:val="28"/>
        </w:rPr>
      </w:pPr>
      <w:r w:rsidRPr="001A432B">
        <w:rPr>
          <w:rFonts w:ascii="Times New Roman" w:hAnsi="Times New Roman"/>
          <w:sz w:val="28"/>
          <w:szCs w:val="28"/>
        </w:rPr>
        <w:t>Природа, по учению Соловьева, одновременно множественна и едина. С одной стороны в ней царит начало разобщенности – пространство и время отделяют точки бытия друг от друга. Многообразие в природе есть, в сущности, повторение изначального многообразия в сфере идей, и в этом смысле природа в сущности свое</w:t>
      </w:r>
      <w:r>
        <w:rPr>
          <w:rFonts w:ascii="Times New Roman" w:hAnsi="Times New Roman"/>
          <w:sz w:val="28"/>
          <w:szCs w:val="28"/>
        </w:rPr>
        <w:t>й не отлична от абсолюта. Но не</w:t>
      </w:r>
      <w:r w:rsidRPr="001A432B">
        <w:rPr>
          <w:rFonts w:ascii="Times New Roman" w:hAnsi="Times New Roman"/>
          <w:sz w:val="28"/>
          <w:szCs w:val="28"/>
        </w:rPr>
        <w:t>даром она есть  его «другое»; пусть в природе те же элементы, что и в Первоначале, но они находятся в ней «в недолжном соотношении»: взаимное вытеснение, вражда и борьба, «внутренняя рознь» выявляют темную основу в природе, то хаотическое начало, которое характерно для «внебожественного бытия». Вместе с тем, буйствующие в природе силы не разрушают ее; природа сохраняет свое единство, хаос постоянно укрощается самой природой, являющейся в целом подлинным космосом. Перед нами возникают, таким образом, две задачи: понять само возникновение реальной множественности, «вывести условное из  безусловного», а с другой стороны – понять, в чем условие единства в природе.</w:t>
      </w:r>
    </w:p>
    <w:p w:rsidR="009B78E2" w:rsidRDefault="009B78E2" w:rsidP="001A432B">
      <w:pPr>
        <w:spacing w:after="0" w:line="360" w:lineRule="auto"/>
        <w:ind w:firstLine="567"/>
        <w:jc w:val="both"/>
        <w:rPr>
          <w:rFonts w:ascii="Times New Roman" w:hAnsi="Times New Roman"/>
          <w:sz w:val="28"/>
          <w:szCs w:val="28"/>
        </w:rPr>
      </w:pPr>
      <w:r w:rsidRPr="001A432B">
        <w:rPr>
          <w:rFonts w:ascii="Times New Roman" w:hAnsi="Times New Roman"/>
          <w:sz w:val="28"/>
          <w:szCs w:val="28"/>
        </w:rPr>
        <w:t>Обратимся сначала к первой теме.</w:t>
      </w:r>
    </w:p>
    <w:p w:rsidR="009B78E2" w:rsidRDefault="009B78E2" w:rsidP="001A432B">
      <w:pPr>
        <w:spacing w:after="0" w:line="360" w:lineRule="auto"/>
        <w:ind w:firstLine="567"/>
        <w:jc w:val="both"/>
        <w:rPr>
          <w:rFonts w:ascii="Times New Roman" w:hAnsi="Times New Roman"/>
          <w:sz w:val="28"/>
          <w:szCs w:val="28"/>
        </w:rPr>
      </w:pPr>
      <w:r w:rsidRPr="001A432B">
        <w:rPr>
          <w:rFonts w:ascii="Times New Roman" w:hAnsi="Times New Roman"/>
          <w:sz w:val="28"/>
          <w:szCs w:val="28"/>
        </w:rPr>
        <w:t xml:space="preserve">Мы уже знаем, что, по мысли Соловьева, одной идеальной множественности недостаточно для первоначала, которое нуждается (для проявления любви) именно в реальном бытии. «Божественное Существо не может удовольствоваться вечным </w:t>
      </w:r>
      <w:r w:rsidRPr="001A432B">
        <w:rPr>
          <w:rFonts w:ascii="Times New Roman" w:hAnsi="Times New Roman"/>
          <w:sz w:val="28"/>
          <w:szCs w:val="28"/>
        </w:rPr>
        <w:lastRenderedPageBreak/>
        <w:t>созерцанием идеальных сущностей – оно останавливается на каждой из них в отдельности, утверждает ее самостоятельное бытие»</w:t>
      </w:r>
      <w:r>
        <w:rPr>
          <w:rFonts w:ascii="Times New Roman" w:hAnsi="Times New Roman"/>
          <w:sz w:val="28"/>
          <w:szCs w:val="28"/>
        </w:rPr>
        <w:t>.</w:t>
      </w:r>
      <w:r w:rsidRPr="001A432B">
        <w:rPr>
          <w:rFonts w:ascii="Times New Roman" w:hAnsi="Times New Roman"/>
          <w:sz w:val="28"/>
          <w:szCs w:val="28"/>
        </w:rPr>
        <w:t xml:space="preserve"> Реальная множественность обязана своим бытием самому Первоначалу, внутренняя диалектика которого ведет  к возникновению разделенности, а потому и разобщенности в реальном бытии. «Каждое существо, - пишет Соловьев, - теряет свое непосредственное единство с Божеством</w:t>
      </w:r>
      <w:r>
        <w:rPr>
          <w:rFonts w:ascii="Times New Roman" w:hAnsi="Times New Roman"/>
          <w:sz w:val="28"/>
          <w:szCs w:val="28"/>
        </w:rPr>
        <w:t xml:space="preserve">, </w:t>
      </w:r>
      <w:r w:rsidRPr="001A432B">
        <w:rPr>
          <w:rFonts w:ascii="Times New Roman" w:hAnsi="Times New Roman"/>
          <w:sz w:val="28"/>
          <w:szCs w:val="28"/>
        </w:rPr>
        <w:t>получает действие божественной воли для себя и в нем приобретает живую действительность. Это уже не идеальные существа идеи, а живые существа, имеющие собственную действительность». Начало самообособления, уходящее своими корнями в сферу Божественную, оказывается потому беспредельным.</w:t>
      </w:r>
    </w:p>
    <w:p w:rsidR="009B78E2" w:rsidRDefault="009B78E2" w:rsidP="001A432B">
      <w:pPr>
        <w:spacing w:after="0" w:line="360" w:lineRule="auto"/>
        <w:ind w:firstLine="567"/>
        <w:jc w:val="both"/>
        <w:rPr>
          <w:rFonts w:ascii="Times New Roman" w:hAnsi="Times New Roman"/>
          <w:sz w:val="28"/>
          <w:szCs w:val="28"/>
        </w:rPr>
      </w:pPr>
      <w:r w:rsidRPr="001A432B">
        <w:rPr>
          <w:rFonts w:ascii="Times New Roman" w:hAnsi="Times New Roman"/>
          <w:sz w:val="28"/>
          <w:szCs w:val="28"/>
        </w:rPr>
        <w:t xml:space="preserve">Но реальная множественность не исключает единства природы – это единство реализуется «мировой душой». Это понятие «мировой души», созданное впервые Платоном, не вошло сначала в христианскую метафизику, но уже в средневековой философии оно постепенно завоевывает  свое прежнее место в космологии, а со времени Возрождения находит немало горячих защитников, хотя резко расходится с механическим пониманием природы, как оно стало крепнуть с 14 века. Соловьев берет это, понятно, у Шеллинга, но идет значительно дальше его. «Душа мира, - пишет Соловьев, - есть и единое и все – она занимает посредствующее место между множественностью живых существ и безусловным единством Божества». К этому формальному определению понятия «души мира» присоединяются еще черты, характеризующие функции мировой души. Прежде всего, «душа мира есть живое средоточие всех тварей – сущий субъект тварного бытия»; именно это понятие мировой души от Соловьева перешло к ряду русских мыслителей. Вместе с тем понятие мировой души уже в «Чтениях…» используется Соловьевым для объяснения коренного дуализма в бытии. Объединяя мир и охраняя его в единстве, душа мира сама противостоит Абсолюту и противопоставляет ему мир. «Душа мира есть существо двойственное: оно заключает в себе и божественное начало и тварное бытие, но, не определяясь  ни тем, ни другим, пребывает свободной». Этот момент свободы вводится Соловьевым для раскрытия того, как раздвоение в Абсолюте превращается в дуалистическое противопоставление мира Абсолюту. «Обладая «всем», мировая душа может хотеть обладать им иначе, чем обладает, </w:t>
      </w:r>
      <w:r w:rsidRPr="001A432B">
        <w:rPr>
          <w:rFonts w:ascii="Times New Roman" w:hAnsi="Times New Roman"/>
          <w:sz w:val="28"/>
          <w:szCs w:val="28"/>
        </w:rPr>
        <w:lastRenderedPageBreak/>
        <w:t>может хотеть обладать им от себя, т.е. как Бог». Но этим она потеряла свою свободу в отношении творения, потеряла власть над ним. Единство мироздания распадается, всемирный организм превращается в механическую совокупность атомов; вся тварь подвергается суете и рабству тления… по воле мировой души, как единого свободного начала природной жизни… Свободным актом мировой души, объединяемый ею мир отпал от Божества и распался на множество враждующих элементов».</w:t>
      </w:r>
    </w:p>
    <w:p w:rsidR="009B78E2" w:rsidRPr="001A432B" w:rsidRDefault="009B78E2" w:rsidP="001A432B">
      <w:pPr>
        <w:spacing w:after="0" w:line="360" w:lineRule="auto"/>
        <w:ind w:firstLine="567"/>
        <w:jc w:val="both"/>
        <w:rPr>
          <w:rFonts w:ascii="Times New Roman" w:hAnsi="Times New Roman"/>
          <w:sz w:val="28"/>
          <w:szCs w:val="28"/>
        </w:rPr>
      </w:pPr>
      <w:r w:rsidRPr="001A432B">
        <w:rPr>
          <w:rFonts w:ascii="Times New Roman" w:hAnsi="Times New Roman"/>
          <w:sz w:val="28"/>
          <w:szCs w:val="28"/>
        </w:rPr>
        <w:t>Не будем следить сейчас за ступенями космологического процесса, в котором постепенно, хотя и с усилиями, преодолевается внутренняя рознь в бытии. Важно то, что, когда появляется на земле человек, в истории мира наступает глубокая и существенная перемена – мировая душа раскрывается в новом своем действии и значении именно в человеке – притом не в отдельном человеке, а в человечестве, как целом. Душа мира раскрывается, как «идеальное человечество», и потому над космическим процессом, шедшим в мире до этого, возвышается ныне исторический процесс, движимый все той же мировой душой (ныне уже именуемой Софией). Мировая душа, по природе своей причастная Божеству, ищущая через космогонический процесс преодоления дуализма (в котором она сама виновна), воссоединяется с Божеством, - точнее говоря, с Логосом. Это воссоединение осуществляется в сознании и достигает своего завершения во Христе – «центральном и совершенном личном проявлении Софии».</w:t>
      </w:r>
    </w:p>
    <w:p w:rsidR="009B78E2" w:rsidRPr="00924B2D" w:rsidRDefault="009B78E2" w:rsidP="00924B2D">
      <w:pPr>
        <w:spacing w:line="360" w:lineRule="auto"/>
        <w:ind w:firstLine="851"/>
        <w:jc w:val="both"/>
        <w:rPr>
          <w:rFonts w:ascii="Times New Roman" w:hAnsi="Times New Roman"/>
          <w:sz w:val="28"/>
          <w:szCs w:val="28"/>
        </w:rPr>
      </w:pPr>
      <w:r w:rsidRPr="001A432B">
        <w:rPr>
          <w:rFonts w:ascii="Times New Roman" w:hAnsi="Times New Roman"/>
          <w:sz w:val="28"/>
          <w:szCs w:val="28"/>
        </w:rPr>
        <w:br w:type="page"/>
      </w:r>
      <w:bookmarkStart w:id="0" w:name="_GoBack"/>
      <w:bookmarkEnd w:id="0"/>
    </w:p>
    <w:p w:rsidR="009B78E2" w:rsidRPr="001A432B" w:rsidRDefault="009B78E2" w:rsidP="001A432B">
      <w:pPr>
        <w:pStyle w:val="2"/>
        <w:spacing w:line="360" w:lineRule="auto"/>
        <w:ind w:left="0" w:firstLine="567"/>
        <w:rPr>
          <w:sz w:val="28"/>
          <w:szCs w:val="28"/>
        </w:rPr>
      </w:pPr>
      <w:r w:rsidRPr="001A432B">
        <w:rPr>
          <w:b/>
          <w:sz w:val="28"/>
          <w:szCs w:val="28"/>
        </w:rPr>
        <w:lastRenderedPageBreak/>
        <w:br w:type="page"/>
      </w:r>
    </w:p>
    <w:p w:rsidR="009B78E2" w:rsidRPr="006925AC" w:rsidRDefault="009B78E2" w:rsidP="003F44BD">
      <w:pPr>
        <w:spacing w:after="0" w:line="360" w:lineRule="auto"/>
        <w:jc w:val="center"/>
        <w:rPr>
          <w:rFonts w:ascii="Times New Roman" w:hAnsi="Times New Roman"/>
          <w:b/>
          <w:sz w:val="28"/>
          <w:szCs w:val="28"/>
        </w:rPr>
      </w:pPr>
      <w:r w:rsidRPr="006925AC">
        <w:rPr>
          <w:rFonts w:ascii="Times New Roman" w:hAnsi="Times New Roman"/>
          <w:b/>
          <w:sz w:val="28"/>
          <w:szCs w:val="28"/>
        </w:rPr>
        <w:lastRenderedPageBreak/>
        <w:t xml:space="preserve"> СЛОВАРЬ</w:t>
      </w:r>
      <w:r>
        <w:rPr>
          <w:rFonts w:ascii="Times New Roman" w:hAnsi="Times New Roman"/>
          <w:b/>
          <w:sz w:val="28"/>
          <w:szCs w:val="28"/>
        </w:rPr>
        <w:t>:</w:t>
      </w:r>
    </w:p>
    <w:p w:rsidR="009B78E2" w:rsidRPr="001A432B" w:rsidRDefault="009B78E2" w:rsidP="006925AC">
      <w:pPr>
        <w:spacing w:after="0" w:line="360" w:lineRule="auto"/>
        <w:ind w:firstLine="567"/>
        <w:jc w:val="both"/>
        <w:rPr>
          <w:rFonts w:ascii="Times New Roman" w:hAnsi="Times New Roman"/>
          <w:sz w:val="28"/>
          <w:szCs w:val="28"/>
        </w:rPr>
      </w:pPr>
      <w:r w:rsidRPr="001A432B">
        <w:rPr>
          <w:rFonts w:ascii="Times New Roman" w:hAnsi="Times New Roman"/>
          <w:b/>
          <w:i/>
          <w:sz w:val="28"/>
          <w:szCs w:val="28"/>
        </w:rPr>
        <w:t xml:space="preserve">Атеизм – </w:t>
      </w:r>
      <w:r w:rsidRPr="001A432B">
        <w:rPr>
          <w:rFonts w:ascii="Times New Roman" w:hAnsi="Times New Roman"/>
          <w:sz w:val="28"/>
          <w:szCs w:val="28"/>
        </w:rPr>
        <w:t>система взглядов, отрицающих веру в сверхъестественное (духов, богов, загробную жизнь и т.д.); отрицание всякой религии.</w:t>
      </w:r>
    </w:p>
    <w:p w:rsidR="009B78E2" w:rsidRPr="001A432B" w:rsidRDefault="009B78E2" w:rsidP="006925AC">
      <w:pPr>
        <w:spacing w:after="0" w:line="360" w:lineRule="auto"/>
        <w:ind w:firstLine="567"/>
        <w:jc w:val="both"/>
        <w:rPr>
          <w:rFonts w:ascii="Times New Roman" w:hAnsi="Times New Roman"/>
          <w:sz w:val="28"/>
          <w:szCs w:val="28"/>
        </w:rPr>
      </w:pPr>
      <w:r w:rsidRPr="001A432B">
        <w:rPr>
          <w:rFonts w:ascii="Times New Roman" w:hAnsi="Times New Roman"/>
          <w:b/>
          <w:i/>
          <w:sz w:val="28"/>
          <w:szCs w:val="28"/>
        </w:rPr>
        <w:t xml:space="preserve">Деизм – </w:t>
      </w:r>
      <w:r w:rsidRPr="001A432B">
        <w:rPr>
          <w:rFonts w:ascii="Times New Roman" w:hAnsi="Times New Roman"/>
          <w:sz w:val="28"/>
          <w:szCs w:val="28"/>
        </w:rPr>
        <w:t>учение, которое признает существование бога в качестве безличной первопричины мира, развивающегося затем по своим собственным законам.</w:t>
      </w:r>
    </w:p>
    <w:p w:rsidR="009B78E2" w:rsidRPr="001A432B" w:rsidRDefault="009B78E2" w:rsidP="006925AC">
      <w:pPr>
        <w:spacing w:after="0" w:line="360" w:lineRule="auto"/>
        <w:ind w:firstLine="567"/>
        <w:jc w:val="both"/>
        <w:rPr>
          <w:rFonts w:ascii="Times New Roman" w:hAnsi="Times New Roman"/>
          <w:sz w:val="28"/>
          <w:szCs w:val="28"/>
        </w:rPr>
      </w:pPr>
      <w:r w:rsidRPr="001A432B">
        <w:rPr>
          <w:rFonts w:ascii="Times New Roman" w:hAnsi="Times New Roman"/>
          <w:b/>
          <w:i/>
          <w:sz w:val="28"/>
          <w:szCs w:val="28"/>
        </w:rPr>
        <w:t xml:space="preserve">Славянофилы – </w:t>
      </w:r>
      <w:r w:rsidRPr="001A432B">
        <w:rPr>
          <w:rFonts w:ascii="Times New Roman" w:hAnsi="Times New Roman"/>
          <w:sz w:val="28"/>
          <w:szCs w:val="28"/>
        </w:rPr>
        <w:t xml:space="preserve">представители консервативного политического и идеалистического философского течения русской общественной мысли </w:t>
      </w:r>
      <w:r w:rsidRPr="001A432B">
        <w:rPr>
          <w:rFonts w:ascii="Times New Roman" w:hAnsi="Times New Roman"/>
          <w:sz w:val="28"/>
          <w:szCs w:val="28"/>
        </w:rPr>
        <w:sym w:font="Symbol" w:char="F043"/>
      </w:r>
      <w:r w:rsidRPr="001A432B">
        <w:rPr>
          <w:rFonts w:ascii="Times New Roman" w:hAnsi="Times New Roman"/>
          <w:sz w:val="28"/>
          <w:szCs w:val="28"/>
        </w:rPr>
        <w:sym w:font="Symbol" w:char="F049"/>
      </w:r>
      <w:r w:rsidRPr="001A432B">
        <w:rPr>
          <w:rFonts w:ascii="Times New Roman" w:hAnsi="Times New Roman"/>
          <w:sz w:val="28"/>
          <w:szCs w:val="28"/>
        </w:rPr>
        <w:sym w:font="Symbol" w:char="F043"/>
      </w:r>
      <w:r w:rsidRPr="001A432B">
        <w:rPr>
          <w:rFonts w:ascii="Times New Roman" w:hAnsi="Times New Roman"/>
          <w:sz w:val="28"/>
          <w:szCs w:val="28"/>
        </w:rPr>
        <w:t xml:space="preserve"> века, стремившегося обосновать необходимость особого (по сравнению с западноевропейским) пути развития России.</w:t>
      </w:r>
    </w:p>
    <w:p w:rsidR="009B78E2" w:rsidRPr="001A432B" w:rsidRDefault="009B78E2" w:rsidP="006925AC">
      <w:pPr>
        <w:spacing w:after="0" w:line="360" w:lineRule="auto"/>
        <w:ind w:firstLine="567"/>
        <w:jc w:val="both"/>
        <w:rPr>
          <w:rFonts w:ascii="Times New Roman" w:hAnsi="Times New Roman"/>
          <w:sz w:val="28"/>
          <w:szCs w:val="28"/>
        </w:rPr>
      </w:pPr>
      <w:r w:rsidRPr="001A432B">
        <w:rPr>
          <w:rFonts w:ascii="Times New Roman" w:hAnsi="Times New Roman"/>
          <w:b/>
          <w:i/>
          <w:sz w:val="28"/>
          <w:szCs w:val="28"/>
        </w:rPr>
        <w:t xml:space="preserve">Теология - </w:t>
      </w:r>
      <w:r w:rsidRPr="001A432B">
        <w:rPr>
          <w:rFonts w:ascii="Times New Roman" w:hAnsi="Times New Roman"/>
          <w:sz w:val="28"/>
          <w:szCs w:val="28"/>
        </w:rPr>
        <w:t xml:space="preserve"> богословие, систематизация вероучения данной религии. Делится на основное богословие, догматическое богословие, нравственное богословие, учение о церкви и т.д.</w:t>
      </w:r>
    </w:p>
    <w:p w:rsidR="009B78E2" w:rsidRPr="001A432B" w:rsidRDefault="009B78E2" w:rsidP="006925AC">
      <w:pPr>
        <w:spacing w:after="0" w:line="360" w:lineRule="auto"/>
        <w:ind w:firstLine="567"/>
        <w:jc w:val="both"/>
        <w:rPr>
          <w:rFonts w:ascii="Times New Roman" w:hAnsi="Times New Roman"/>
          <w:sz w:val="28"/>
          <w:szCs w:val="28"/>
        </w:rPr>
      </w:pPr>
      <w:r w:rsidRPr="001A432B">
        <w:rPr>
          <w:rFonts w:ascii="Times New Roman" w:hAnsi="Times New Roman"/>
          <w:b/>
          <w:i/>
          <w:sz w:val="28"/>
          <w:szCs w:val="28"/>
        </w:rPr>
        <w:t xml:space="preserve">Теизм - </w:t>
      </w:r>
      <w:r w:rsidRPr="001A432B">
        <w:rPr>
          <w:rFonts w:ascii="Times New Roman" w:hAnsi="Times New Roman"/>
          <w:sz w:val="28"/>
          <w:szCs w:val="28"/>
        </w:rPr>
        <w:t>религиозно-философское учение, которое признает существование личного бога как сверхъестественного существа, обладающего разумом и волей и таинственным образом воздействующего на все материальные и духовные процессы. Все происходящее в мире рассматривается как осуществление божественного промысла. Признается связь бога с человеком.</w:t>
      </w:r>
    </w:p>
    <w:p w:rsidR="009B78E2" w:rsidRDefault="009B78E2" w:rsidP="006925AC">
      <w:pPr>
        <w:spacing w:after="0" w:line="360" w:lineRule="auto"/>
        <w:ind w:firstLine="567"/>
        <w:jc w:val="both"/>
        <w:rPr>
          <w:rFonts w:ascii="Times New Roman" w:hAnsi="Times New Roman"/>
          <w:sz w:val="28"/>
          <w:szCs w:val="28"/>
        </w:rPr>
      </w:pPr>
      <w:r w:rsidRPr="001A432B">
        <w:rPr>
          <w:rFonts w:ascii="Times New Roman" w:hAnsi="Times New Roman"/>
          <w:b/>
          <w:i/>
          <w:sz w:val="28"/>
          <w:szCs w:val="28"/>
        </w:rPr>
        <w:t xml:space="preserve">Эсхатология – </w:t>
      </w:r>
      <w:r w:rsidRPr="001A432B">
        <w:rPr>
          <w:rFonts w:ascii="Times New Roman" w:hAnsi="Times New Roman"/>
          <w:sz w:val="28"/>
          <w:szCs w:val="28"/>
        </w:rPr>
        <w:t xml:space="preserve">религиозное учение о конечных судьбах мира и человечества, о конце света и страшном суде. </w:t>
      </w:r>
    </w:p>
    <w:p w:rsidR="009B78E2" w:rsidRDefault="009B78E2" w:rsidP="001A432B">
      <w:pPr>
        <w:spacing w:line="360" w:lineRule="auto"/>
        <w:jc w:val="both"/>
        <w:rPr>
          <w:rFonts w:ascii="Times New Roman" w:hAnsi="Times New Roman"/>
          <w:sz w:val="28"/>
          <w:szCs w:val="28"/>
        </w:rPr>
      </w:pPr>
    </w:p>
    <w:p w:rsidR="009B78E2" w:rsidRDefault="009B78E2" w:rsidP="001A432B">
      <w:pPr>
        <w:spacing w:line="360" w:lineRule="auto"/>
        <w:jc w:val="both"/>
        <w:rPr>
          <w:rFonts w:ascii="Times New Roman" w:hAnsi="Times New Roman"/>
          <w:sz w:val="28"/>
          <w:szCs w:val="28"/>
        </w:rPr>
      </w:pPr>
    </w:p>
    <w:p w:rsidR="009B78E2" w:rsidRDefault="009B78E2" w:rsidP="001A432B">
      <w:pPr>
        <w:spacing w:line="360" w:lineRule="auto"/>
        <w:jc w:val="both"/>
        <w:rPr>
          <w:rFonts w:ascii="Times New Roman" w:hAnsi="Times New Roman"/>
          <w:sz w:val="28"/>
          <w:szCs w:val="28"/>
        </w:rPr>
      </w:pPr>
    </w:p>
    <w:p w:rsidR="009B78E2" w:rsidRDefault="009B78E2" w:rsidP="001A432B">
      <w:pPr>
        <w:spacing w:line="360" w:lineRule="auto"/>
        <w:jc w:val="both"/>
        <w:rPr>
          <w:rFonts w:ascii="Times New Roman" w:hAnsi="Times New Roman"/>
          <w:sz w:val="28"/>
          <w:szCs w:val="28"/>
        </w:rPr>
      </w:pPr>
    </w:p>
    <w:p w:rsidR="009B78E2" w:rsidRDefault="009B78E2" w:rsidP="001A432B">
      <w:pPr>
        <w:spacing w:line="360" w:lineRule="auto"/>
        <w:jc w:val="both"/>
        <w:rPr>
          <w:rFonts w:ascii="Times New Roman" w:hAnsi="Times New Roman"/>
          <w:sz w:val="28"/>
          <w:szCs w:val="28"/>
        </w:rPr>
      </w:pPr>
    </w:p>
    <w:p w:rsidR="009B78E2" w:rsidRDefault="009B78E2" w:rsidP="001A432B">
      <w:pPr>
        <w:spacing w:line="360" w:lineRule="auto"/>
        <w:jc w:val="both"/>
        <w:rPr>
          <w:rFonts w:ascii="Times New Roman" w:hAnsi="Times New Roman"/>
          <w:sz w:val="28"/>
          <w:szCs w:val="28"/>
        </w:rPr>
      </w:pPr>
    </w:p>
    <w:p w:rsidR="009B78E2" w:rsidRDefault="009B78E2" w:rsidP="001A432B">
      <w:pPr>
        <w:spacing w:line="360" w:lineRule="auto"/>
        <w:jc w:val="both"/>
        <w:rPr>
          <w:rFonts w:ascii="Times New Roman" w:hAnsi="Times New Roman"/>
          <w:sz w:val="28"/>
          <w:szCs w:val="28"/>
        </w:rPr>
      </w:pPr>
    </w:p>
    <w:p w:rsidR="009B78E2" w:rsidRDefault="009B78E2" w:rsidP="001A432B">
      <w:pPr>
        <w:spacing w:line="360" w:lineRule="auto"/>
        <w:jc w:val="both"/>
        <w:rPr>
          <w:rFonts w:ascii="Times New Roman" w:hAnsi="Times New Roman"/>
          <w:sz w:val="28"/>
          <w:szCs w:val="28"/>
        </w:rPr>
      </w:pPr>
    </w:p>
    <w:p w:rsidR="009B78E2" w:rsidRDefault="009B78E2" w:rsidP="003F44BD">
      <w:pPr>
        <w:spacing w:after="0" w:line="360" w:lineRule="auto"/>
        <w:rPr>
          <w:rFonts w:ascii="Arial" w:hAnsi="Arial"/>
          <w:sz w:val="16"/>
        </w:rPr>
      </w:pPr>
    </w:p>
    <w:p w:rsidR="009B78E2" w:rsidRPr="006925AC" w:rsidRDefault="009B78E2" w:rsidP="003F44BD">
      <w:pPr>
        <w:spacing w:after="0" w:line="360" w:lineRule="auto"/>
        <w:jc w:val="center"/>
        <w:rPr>
          <w:rFonts w:ascii="Times New Roman" w:hAnsi="Times New Roman"/>
          <w:b/>
          <w:sz w:val="28"/>
          <w:szCs w:val="28"/>
        </w:rPr>
      </w:pPr>
      <w:r w:rsidRPr="006925AC">
        <w:rPr>
          <w:rFonts w:ascii="Times New Roman" w:hAnsi="Times New Roman"/>
          <w:b/>
          <w:sz w:val="28"/>
          <w:szCs w:val="28"/>
        </w:rPr>
        <w:t>СПИСОК ЛИТЕРАТУРЫ:</w:t>
      </w:r>
    </w:p>
    <w:p w:rsidR="009B78E2" w:rsidRPr="006925AC" w:rsidRDefault="009B78E2" w:rsidP="006925AC">
      <w:pPr>
        <w:pStyle w:val="11"/>
        <w:numPr>
          <w:ilvl w:val="0"/>
          <w:numId w:val="3"/>
        </w:numPr>
        <w:spacing w:after="0" w:line="360" w:lineRule="auto"/>
        <w:ind w:left="567" w:hanging="357"/>
        <w:contextualSpacing w:val="0"/>
        <w:rPr>
          <w:rFonts w:ascii="Times New Roman" w:hAnsi="Times New Roman"/>
          <w:sz w:val="28"/>
          <w:szCs w:val="28"/>
        </w:rPr>
      </w:pPr>
      <w:r w:rsidRPr="006925AC">
        <w:rPr>
          <w:rFonts w:ascii="Times New Roman" w:hAnsi="Times New Roman"/>
          <w:sz w:val="28"/>
          <w:szCs w:val="28"/>
        </w:rPr>
        <w:t>Кувакин В.А. Философия  Вл.</w:t>
      </w:r>
      <w:r>
        <w:rPr>
          <w:rFonts w:ascii="Times New Roman" w:hAnsi="Times New Roman"/>
          <w:sz w:val="28"/>
          <w:szCs w:val="28"/>
        </w:rPr>
        <w:t xml:space="preserve"> Соловьева. - М.; «Знание», 1988</w:t>
      </w:r>
      <w:r w:rsidRPr="006925AC">
        <w:rPr>
          <w:rFonts w:ascii="Times New Roman" w:hAnsi="Times New Roman"/>
          <w:sz w:val="28"/>
          <w:szCs w:val="28"/>
        </w:rPr>
        <w:t>.</w:t>
      </w:r>
    </w:p>
    <w:p w:rsidR="009B78E2" w:rsidRPr="006925AC" w:rsidRDefault="009B78E2" w:rsidP="006925AC">
      <w:pPr>
        <w:pStyle w:val="11"/>
        <w:numPr>
          <w:ilvl w:val="0"/>
          <w:numId w:val="3"/>
        </w:numPr>
        <w:spacing w:after="0" w:line="360" w:lineRule="auto"/>
        <w:ind w:left="567" w:hanging="357"/>
        <w:contextualSpacing w:val="0"/>
        <w:rPr>
          <w:rFonts w:ascii="Times New Roman" w:hAnsi="Times New Roman"/>
          <w:sz w:val="28"/>
          <w:szCs w:val="28"/>
        </w:rPr>
      </w:pPr>
      <w:r w:rsidRPr="006925AC">
        <w:rPr>
          <w:rFonts w:ascii="Times New Roman" w:hAnsi="Times New Roman"/>
          <w:sz w:val="28"/>
          <w:szCs w:val="28"/>
        </w:rPr>
        <w:t>Лосев А.Ф. В</w:t>
      </w:r>
      <w:r>
        <w:rPr>
          <w:rFonts w:ascii="Times New Roman" w:hAnsi="Times New Roman"/>
          <w:sz w:val="28"/>
          <w:szCs w:val="28"/>
        </w:rPr>
        <w:t>л. Соловьев. - М.; «Мысль», 1983</w:t>
      </w:r>
      <w:r w:rsidRPr="006925AC">
        <w:rPr>
          <w:rFonts w:ascii="Times New Roman" w:hAnsi="Times New Roman"/>
          <w:sz w:val="28"/>
          <w:szCs w:val="28"/>
        </w:rPr>
        <w:t>.</w:t>
      </w:r>
    </w:p>
    <w:p w:rsidR="009B78E2" w:rsidRDefault="009B78E2" w:rsidP="00AB0C08">
      <w:pPr>
        <w:pStyle w:val="11"/>
        <w:numPr>
          <w:ilvl w:val="0"/>
          <w:numId w:val="3"/>
        </w:numPr>
        <w:spacing w:after="0" w:line="360" w:lineRule="auto"/>
        <w:ind w:left="567" w:hanging="357"/>
        <w:contextualSpacing w:val="0"/>
        <w:rPr>
          <w:rFonts w:ascii="Times New Roman" w:hAnsi="Times New Roman"/>
          <w:sz w:val="28"/>
          <w:szCs w:val="28"/>
        </w:rPr>
      </w:pPr>
      <w:r w:rsidRPr="006925AC">
        <w:rPr>
          <w:rFonts w:ascii="Times New Roman" w:hAnsi="Times New Roman"/>
          <w:sz w:val="28"/>
          <w:szCs w:val="28"/>
        </w:rPr>
        <w:t>Лосев А.Ф. Владимир Соловьев и е</w:t>
      </w:r>
      <w:r>
        <w:rPr>
          <w:rFonts w:ascii="Times New Roman" w:hAnsi="Times New Roman"/>
          <w:sz w:val="28"/>
          <w:szCs w:val="28"/>
        </w:rPr>
        <w:t>го время. - М.; «Прогресс», 1990</w:t>
      </w:r>
      <w:r w:rsidRPr="006925AC">
        <w:rPr>
          <w:rFonts w:ascii="Times New Roman" w:hAnsi="Times New Roman"/>
          <w:sz w:val="28"/>
          <w:szCs w:val="28"/>
        </w:rPr>
        <w:t>.</w:t>
      </w:r>
    </w:p>
    <w:p w:rsidR="009B78E2" w:rsidRPr="00AB0C08" w:rsidRDefault="009B78E2" w:rsidP="00AB0C08">
      <w:pPr>
        <w:pStyle w:val="11"/>
        <w:numPr>
          <w:ilvl w:val="0"/>
          <w:numId w:val="3"/>
        </w:numPr>
        <w:spacing w:after="0" w:line="360" w:lineRule="auto"/>
        <w:ind w:left="567" w:hanging="357"/>
        <w:contextualSpacing w:val="0"/>
        <w:rPr>
          <w:rFonts w:ascii="Times New Roman" w:hAnsi="Times New Roman"/>
          <w:sz w:val="28"/>
          <w:szCs w:val="28"/>
        </w:rPr>
      </w:pPr>
      <w:r w:rsidRPr="00AB0C08">
        <w:rPr>
          <w:rFonts w:ascii="Times New Roman" w:hAnsi="Times New Roman"/>
          <w:snapToGrid w:val="0"/>
          <w:sz w:val="28"/>
        </w:rPr>
        <w:t>Основы философии:</w:t>
      </w:r>
      <w:r w:rsidRPr="00AB0C08">
        <w:rPr>
          <w:rFonts w:ascii="Times New Roman" w:hAnsi="Times New Roman"/>
          <w:i/>
          <w:snapToGrid w:val="0"/>
          <w:sz w:val="28"/>
        </w:rPr>
        <w:t xml:space="preserve"> </w:t>
      </w:r>
      <w:r w:rsidRPr="00AB0C08">
        <w:rPr>
          <w:rFonts w:ascii="Times New Roman" w:hAnsi="Times New Roman"/>
          <w:snapToGrid w:val="0"/>
          <w:sz w:val="28"/>
        </w:rPr>
        <w:t xml:space="preserve">Учебное пособие для вузов / Рук. автор. колл. и </w:t>
      </w:r>
      <w:r>
        <w:rPr>
          <w:rFonts w:ascii="Times New Roman" w:hAnsi="Times New Roman"/>
          <w:snapToGrid w:val="0"/>
          <w:sz w:val="28"/>
        </w:rPr>
        <w:t>отв. ред.     Е. В. Попов. – М.;</w:t>
      </w:r>
      <w:r w:rsidRPr="00AB0C08">
        <w:rPr>
          <w:rFonts w:ascii="Times New Roman" w:hAnsi="Times New Roman"/>
          <w:snapToGrid w:val="0"/>
          <w:sz w:val="28"/>
        </w:rPr>
        <w:t xml:space="preserve"> Гуманит. изд. центр ВЛАДОС, 1997. – 320 с.</w:t>
      </w:r>
    </w:p>
    <w:p w:rsidR="009B78E2" w:rsidRPr="00AB0C08" w:rsidRDefault="009B78E2" w:rsidP="00AB0C08">
      <w:pPr>
        <w:pStyle w:val="11"/>
        <w:numPr>
          <w:ilvl w:val="0"/>
          <w:numId w:val="3"/>
        </w:numPr>
        <w:spacing w:after="0" w:line="360" w:lineRule="auto"/>
        <w:ind w:left="567" w:hanging="357"/>
        <w:contextualSpacing w:val="0"/>
        <w:rPr>
          <w:rFonts w:ascii="Times New Roman" w:hAnsi="Times New Roman"/>
          <w:sz w:val="28"/>
          <w:szCs w:val="28"/>
        </w:rPr>
      </w:pPr>
      <w:r w:rsidRPr="00AB0C08">
        <w:rPr>
          <w:rFonts w:ascii="Times New Roman" w:hAnsi="Times New Roman"/>
          <w:i/>
          <w:snapToGrid w:val="0"/>
          <w:sz w:val="28"/>
        </w:rPr>
        <w:t xml:space="preserve">Радугин А. А. </w:t>
      </w:r>
      <w:r w:rsidRPr="00AB0C08">
        <w:rPr>
          <w:rFonts w:ascii="Times New Roman" w:hAnsi="Times New Roman"/>
          <w:snapToGrid w:val="0"/>
          <w:sz w:val="28"/>
        </w:rPr>
        <w:t xml:space="preserve">Философия: курс лекций. – 2-е </w:t>
      </w:r>
      <w:r>
        <w:rPr>
          <w:rFonts w:ascii="Times New Roman" w:hAnsi="Times New Roman"/>
          <w:snapToGrid w:val="0"/>
          <w:sz w:val="28"/>
        </w:rPr>
        <w:t xml:space="preserve">изд., перераб. и  дополн. – М.; </w:t>
      </w:r>
      <w:r w:rsidRPr="00AB0C08">
        <w:rPr>
          <w:rFonts w:ascii="Times New Roman" w:hAnsi="Times New Roman"/>
          <w:snapToGrid w:val="0"/>
          <w:sz w:val="28"/>
        </w:rPr>
        <w:t>Центр, 1998. – 272 с.</w:t>
      </w:r>
    </w:p>
    <w:p w:rsidR="009B78E2" w:rsidRPr="00AB0C08" w:rsidRDefault="009B78E2" w:rsidP="00AB0C08">
      <w:pPr>
        <w:pStyle w:val="11"/>
        <w:numPr>
          <w:ilvl w:val="0"/>
          <w:numId w:val="3"/>
        </w:numPr>
        <w:spacing w:after="0" w:line="360" w:lineRule="auto"/>
        <w:ind w:left="567" w:hanging="357"/>
        <w:contextualSpacing w:val="0"/>
        <w:rPr>
          <w:rFonts w:ascii="Times New Roman" w:hAnsi="Times New Roman"/>
          <w:sz w:val="28"/>
          <w:szCs w:val="28"/>
        </w:rPr>
      </w:pPr>
      <w:r w:rsidRPr="00AB0C08">
        <w:rPr>
          <w:rFonts w:ascii="Times New Roman" w:hAnsi="Times New Roman"/>
          <w:sz w:val="28"/>
          <w:szCs w:val="28"/>
        </w:rPr>
        <w:t>Рашковский Е.Б. Вл. Соловьев. Учение о природе философского знания. / Вопросы философии, 1982, №</w:t>
      </w:r>
      <w:r>
        <w:rPr>
          <w:rFonts w:ascii="Times New Roman" w:hAnsi="Times New Roman"/>
          <w:sz w:val="28"/>
          <w:szCs w:val="28"/>
        </w:rPr>
        <w:t xml:space="preserve"> </w:t>
      </w:r>
      <w:r w:rsidRPr="00AB0C08">
        <w:rPr>
          <w:rFonts w:ascii="Times New Roman" w:hAnsi="Times New Roman"/>
          <w:sz w:val="28"/>
          <w:szCs w:val="28"/>
        </w:rPr>
        <w:t>6.</w:t>
      </w:r>
    </w:p>
    <w:p w:rsidR="009B78E2" w:rsidRPr="00AB0C08" w:rsidRDefault="009B78E2" w:rsidP="00AB0C08">
      <w:pPr>
        <w:pStyle w:val="11"/>
        <w:numPr>
          <w:ilvl w:val="0"/>
          <w:numId w:val="3"/>
        </w:numPr>
        <w:spacing w:after="0" w:line="360" w:lineRule="auto"/>
        <w:ind w:left="567" w:hanging="357"/>
        <w:contextualSpacing w:val="0"/>
        <w:rPr>
          <w:rFonts w:ascii="Times New Roman" w:hAnsi="Times New Roman"/>
          <w:sz w:val="28"/>
          <w:szCs w:val="28"/>
        </w:rPr>
      </w:pPr>
      <w:r w:rsidRPr="00AB0C08">
        <w:rPr>
          <w:rFonts w:ascii="Times New Roman" w:hAnsi="Times New Roman"/>
          <w:sz w:val="28"/>
          <w:szCs w:val="28"/>
        </w:rPr>
        <w:t xml:space="preserve">Современный философский словарь. / Под ред. д.ф.н., проф. В.Е. Кемерова. – 1996. – 608 с. </w:t>
      </w:r>
    </w:p>
    <w:p w:rsidR="009B78E2" w:rsidRDefault="009B78E2" w:rsidP="00AB0C08">
      <w:pPr>
        <w:pStyle w:val="11"/>
        <w:numPr>
          <w:ilvl w:val="0"/>
          <w:numId w:val="3"/>
        </w:numPr>
        <w:spacing w:after="0" w:line="360" w:lineRule="auto"/>
        <w:ind w:left="567" w:hanging="357"/>
        <w:contextualSpacing w:val="0"/>
        <w:rPr>
          <w:rFonts w:ascii="Times New Roman" w:hAnsi="Times New Roman"/>
          <w:sz w:val="28"/>
          <w:szCs w:val="28"/>
        </w:rPr>
      </w:pPr>
      <w:r w:rsidRPr="00AB0C08">
        <w:rPr>
          <w:rFonts w:ascii="Times New Roman" w:hAnsi="Times New Roman"/>
          <w:sz w:val="28"/>
          <w:szCs w:val="28"/>
        </w:rPr>
        <w:t>Сто русских философов. Библиографический словар</w:t>
      </w:r>
      <w:r>
        <w:rPr>
          <w:rFonts w:ascii="Times New Roman" w:hAnsi="Times New Roman"/>
          <w:sz w:val="28"/>
          <w:szCs w:val="28"/>
        </w:rPr>
        <w:t>ь. Сост. и  ред. А.Д. Сухов, - М.;</w:t>
      </w:r>
      <w:r w:rsidRPr="00AB0C08">
        <w:rPr>
          <w:rFonts w:ascii="Times New Roman" w:hAnsi="Times New Roman"/>
          <w:sz w:val="28"/>
          <w:szCs w:val="28"/>
        </w:rPr>
        <w:t xml:space="preserve"> «Мирта», 1995. </w:t>
      </w:r>
    </w:p>
    <w:p w:rsidR="009B78E2" w:rsidRDefault="009B78E2" w:rsidP="00AB0C08">
      <w:pPr>
        <w:pStyle w:val="11"/>
        <w:numPr>
          <w:ilvl w:val="0"/>
          <w:numId w:val="3"/>
        </w:numPr>
        <w:spacing w:after="0" w:line="360" w:lineRule="auto"/>
        <w:ind w:left="567" w:hanging="357"/>
        <w:contextualSpacing w:val="0"/>
        <w:rPr>
          <w:rFonts w:ascii="Times New Roman" w:hAnsi="Times New Roman"/>
          <w:sz w:val="28"/>
          <w:szCs w:val="28"/>
        </w:rPr>
      </w:pPr>
      <w:r w:rsidRPr="00AB0C08">
        <w:rPr>
          <w:rFonts w:ascii="Times New Roman" w:hAnsi="Times New Roman"/>
          <w:sz w:val="28"/>
          <w:szCs w:val="28"/>
        </w:rPr>
        <w:t>Трубецкой Е. Миросозерцание</w:t>
      </w:r>
      <w:r>
        <w:rPr>
          <w:rFonts w:ascii="Times New Roman" w:hAnsi="Times New Roman"/>
          <w:sz w:val="28"/>
          <w:szCs w:val="28"/>
        </w:rPr>
        <w:t xml:space="preserve"> Вл. С. Соловьева. Т. 1-2. – М.;</w:t>
      </w:r>
      <w:r w:rsidRPr="00AB0C08">
        <w:rPr>
          <w:rFonts w:ascii="Times New Roman" w:hAnsi="Times New Roman"/>
          <w:sz w:val="28"/>
          <w:szCs w:val="28"/>
        </w:rPr>
        <w:t xml:space="preserve"> 1913.</w:t>
      </w:r>
    </w:p>
    <w:p w:rsidR="009B78E2" w:rsidRPr="00AB0C08" w:rsidRDefault="009B78E2" w:rsidP="00AB0C08">
      <w:pPr>
        <w:pStyle w:val="11"/>
        <w:numPr>
          <w:ilvl w:val="0"/>
          <w:numId w:val="3"/>
        </w:numPr>
        <w:spacing w:after="0" w:line="360" w:lineRule="auto"/>
        <w:ind w:left="567" w:hanging="357"/>
        <w:contextualSpacing w:val="0"/>
        <w:rPr>
          <w:rFonts w:ascii="Times New Roman" w:hAnsi="Times New Roman"/>
          <w:sz w:val="28"/>
          <w:szCs w:val="28"/>
        </w:rPr>
      </w:pPr>
      <w:r>
        <w:rPr>
          <w:rFonts w:ascii="Times New Roman" w:hAnsi="Times New Roman"/>
          <w:i/>
          <w:snapToGrid w:val="0"/>
          <w:sz w:val="28"/>
        </w:rPr>
        <w:t xml:space="preserve"> </w:t>
      </w:r>
      <w:r w:rsidRPr="00AB0C08">
        <w:rPr>
          <w:rFonts w:ascii="Times New Roman" w:hAnsi="Times New Roman"/>
          <w:i/>
          <w:snapToGrid w:val="0"/>
          <w:sz w:val="28"/>
        </w:rPr>
        <w:t>Философия:</w:t>
      </w:r>
      <w:r w:rsidRPr="00AB0C08">
        <w:rPr>
          <w:rFonts w:ascii="Times New Roman" w:hAnsi="Times New Roman"/>
          <w:snapToGrid w:val="0"/>
          <w:sz w:val="28"/>
        </w:rPr>
        <w:t xml:space="preserve"> Учебное пособие для вузо</w:t>
      </w:r>
      <w:r>
        <w:rPr>
          <w:rFonts w:ascii="Times New Roman" w:hAnsi="Times New Roman"/>
          <w:snapToGrid w:val="0"/>
          <w:sz w:val="28"/>
        </w:rPr>
        <w:t xml:space="preserve">в / Под ред. В.Н. Лавриненко. - М.; </w:t>
      </w:r>
      <w:r w:rsidRPr="00AB0C08">
        <w:rPr>
          <w:rFonts w:ascii="Times New Roman" w:hAnsi="Times New Roman"/>
          <w:snapToGrid w:val="0"/>
          <w:sz w:val="28"/>
        </w:rPr>
        <w:t>Юристь, 1996. – 512 с.</w:t>
      </w:r>
    </w:p>
    <w:p w:rsidR="009B78E2" w:rsidRPr="00AB0C08" w:rsidRDefault="009B78E2" w:rsidP="00AB0C08">
      <w:pPr>
        <w:spacing w:after="0" w:line="360" w:lineRule="auto"/>
        <w:ind w:left="210"/>
        <w:rPr>
          <w:rFonts w:ascii="Times New Roman" w:hAnsi="Times New Roman"/>
          <w:sz w:val="28"/>
          <w:szCs w:val="28"/>
        </w:rPr>
      </w:pPr>
    </w:p>
    <w:p w:rsidR="009B78E2" w:rsidRPr="006925AC" w:rsidRDefault="009B78E2" w:rsidP="006925AC">
      <w:pPr>
        <w:rPr>
          <w:rFonts w:ascii="Times New Roman" w:hAnsi="Times New Roman"/>
          <w:sz w:val="28"/>
          <w:szCs w:val="28"/>
        </w:rPr>
      </w:pPr>
    </w:p>
    <w:p w:rsidR="009B78E2" w:rsidRPr="006925AC" w:rsidRDefault="009B78E2" w:rsidP="006925AC">
      <w:pPr>
        <w:spacing w:after="0" w:line="240" w:lineRule="auto"/>
        <w:ind w:left="1353"/>
        <w:rPr>
          <w:rFonts w:ascii="Times New Roman" w:hAnsi="Times New Roman"/>
          <w:sz w:val="28"/>
          <w:szCs w:val="28"/>
        </w:rPr>
      </w:pPr>
    </w:p>
    <w:p w:rsidR="009B78E2" w:rsidRPr="006925AC" w:rsidRDefault="009B78E2" w:rsidP="006925AC">
      <w:pPr>
        <w:rPr>
          <w:rFonts w:ascii="Times New Roman" w:hAnsi="Times New Roman"/>
          <w:sz w:val="28"/>
          <w:szCs w:val="28"/>
        </w:rPr>
      </w:pPr>
    </w:p>
    <w:p w:rsidR="009B78E2" w:rsidRPr="006925AC" w:rsidRDefault="009B78E2" w:rsidP="001A432B">
      <w:pPr>
        <w:spacing w:line="360" w:lineRule="auto"/>
        <w:jc w:val="both"/>
        <w:rPr>
          <w:rFonts w:ascii="Times New Roman" w:hAnsi="Times New Roman"/>
          <w:sz w:val="28"/>
          <w:szCs w:val="28"/>
        </w:rPr>
      </w:pPr>
    </w:p>
    <w:p w:rsidR="009B78E2" w:rsidRPr="006925AC" w:rsidRDefault="009B78E2" w:rsidP="001A432B">
      <w:pPr>
        <w:spacing w:line="360" w:lineRule="auto"/>
        <w:jc w:val="both"/>
        <w:rPr>
          <w:rFonts w:ascii="Times New Roman" w:hAnsi="Times New Roman"/>
          <w:b/>
          <w:sz w:val="28"/>
          <w:szCs w:val="28"/>
        </w:rPr>
      </w:pPr>
    </w:p>
    <w:p w:rsidR="009B78E2" w:rsidRPr="006925AC" w:rsidRDefault="009B78E2" w:rsidP="001A432B">
      <w:pPr>
        <w:spacing w:line="360" w:lineRule="auto"/>
        <w:ind w:firstLine="851"/>
        <w:jc w:val="both"/>
        <w:rPr>
          <w:rFonts w:ascii="Times New Roman" w:hAnsi="Times New Roman"/>
          <w:sz w:val="28"/>
          <w:szCs w:val="28"/>
        </w:rPr>
      </w:pPr>
    </w:p>
    <w:p w:rsidR="009B78E2" w:rsidRPr="006925AC" w:rsidRDefault="009B78E2" w:rsidP="001A432B">
      <w:pPr>
        <w:spacing w:after="0" w:line="360" w:lineRule="auto"/>
        <w:ind w:firstLine="567"/>
        <w:jc w:val="both"/>
        <w:rPr>
          <w:rFonts w:ascii="Times New Roman" w:hAnsi="Times New Roman"/>
          <w:sz w:val="28"/>
          <w:szCs w:val="28"/>
        </w:rPr>
      </w:pPr>
    </w:p>
    <w:p w:rsidR="009B78E2" w:rsidRPr="006925AC" w:rsidRDefault="009B78E2">
      <w:pPr>
        <w:rPr>
          <w:rFonts w:ascii="Times New Roman" w:hAnsi="Times New Roman"/>
          <w:sz w:val="28"/>
          <w:szCs w:val="28"/>
        </w:rPr>
      </w:pPr>
    </w:p>
    <w:p w:rsidR="009B78E2" w:rsidRPr="006925AC" w:rsidRDefault="009B78E2">
      <w:pPr>
        <w:rPr>
          <w:rFonts w:ascii="Times New Roman" w:hAnsi="Times New Roman"/>
          <w:sz w:val="28"/>
          <w:szCs w:val="28"/>
        </w:rPr>
      </w:pPr>
    </w:p>
    <w:sectPr w:rsidR="009B78E2" w:rsidRPr="006925AC" w:rsidSect="003F44BD">
      <w:footerReference w:type="default" r:id="rId7"/>
      <w:pgSz w:w="11906" w:h="16838"/>
      <w:pgMar w:top="851" w:right="851" w:bottom="851"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17D" w:rsidRDefault="0063417D" w:rsidP="003F44BD">
      <w:pPr>
        <w:spacing w:after="0" w:line="240" w:lineRule="auto"/>
      </w:pPr>
      <w:r>
        <w:separator/>
      </w:r>
    </w:p>
  </w:endnote>
  <w:endnote w:type="continuationSeparator" w:id="0">
    <w:p w:rsidR="0063417D" w:rsidRDefault="0063417D" w:rsidP="003F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8E2" w:rsidRDefault="009B78E2">
    <w:pPr>
      <w:pStyle w:val="a5"/>
      <w:jc w:val="right"/>
    </w:pPr>
    <w:r>
      <w:fldChar w:fldCharType="begin"/>
    </w:r>
    <w:r>
      <w:instrText xml:space="preserve"> PAGE   \* MERGEFORMAT </w:instrText>
    </w:r>
    <w:r>
      <w:fldChar w:fldCharType="separate"/>
    </w:r>
    <w:r w:rsidR="00924B2D">
      <w:rPr>
        <w:noProof/>
      </w:rPr>
      <w:t>2</w:t>
    </w:r>
    <w:r>
      <w:fldChar w:fldCharType="end"/>
    </w:r>
  </w:p>
  <w:p w:rsidR="009B78E2" w:rsidRDefault="009B78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17D" w:rsidRDefault="0063417D" w:rsidP="003F44BD">
      <w:pPr>
        <w:spacing w:after="0" w:line="240" w:lineRule="auto"/>
      </w:pPr>
      <w:r>
        <w:separator/>
      </w:r>
    </w:p>
  </w:footnote>
  <w:footnote w:type="continuationSeparator" w:id="0">
    <w:p w:rsidR="0063417D" w:rsidRDefault="0063417D" w:rsidP="003F4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F15"/>
    <w:multiLevelType w:val="singleLevel"/>
    <w:tmpl w:val="33BAB5BC"/>
    <w:lvl w:ilvl="0">
      <w:start w:val="1"/>
      <w:numFmt w:val="decimal"/>
      <w:lvlText w:val="%1."/>
      <w:lvlJc w:val="left"/>
      <w:pPr>
        <w:tabs>
          <w:tab w:val="num" w:pos="1240"/>
        </w:tabs>
        <w:ind w:left="1240" w:hanging="360"/>
      </w:pPr>
      <w:rPr>
        <w:rFonts w:cs="Times New Roman" w:hint="default"/>
      </w:rPr>
    </w:lvl>
  </w:abstractNum>
  <w:abstractNum w:abstractNumId="1" w15:restartNumberingAfterBreak="0">
    <w:nsid w:val="28341A1E"/>
    <w:multiLevelType w:val="hybridMultilevel"/>
    <w:tmpl w:val="A61E64C0"/>
    <w:lvl w:ilvl="0" w:tplc="D3363EB8">
      <w:start w:val="1"/>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 w15:restartNumberingAfterBreak="0">
    <w:nsid w:val="423411A3"/>
    <w:multiLevelType w:val="hybridMultilevel"/>
    <w:tmpl w:val="F5FE985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E842DED"/>
    <w:multiLevelType w:val="singleLevel"/>
    <w:tmpl w:val="4E0ECD26"/>
    <w:lvl w:ilvl="0">
      <w:start w:val="1"/>
      <w:numFmt w:val="decimal"/>
      <w:lvlText w:val="%1."/>
      <w:lvlJc w:val="left"/>
      <w:pPr>
        <w:tabs>
          <w:tab w:val="num" w:pos="1353"/>
        </w:tabs>
        <w:ind w:left="1353" w:hanging="360"/>
      </w:pPr>
      <w:rPr>
        <w:rFonts w:cs="Times New Roman" w:hint="default"/>
      </w:rPr>
    </w:lvl>
  </w:abstractNum>
  <w:abstractNum w:abstractNumId="4" w15:restartNumberingAfterBreak="0">
    <w:nsid w:val="6D6D4FDD"/>
    <w:multiLevelType w:val="hybridMultilevel"/>
    <w:tmpl w:val="67768464"/>
    <w:lvl w:ilvl="0" w:tplc="FFFFFFFF">
      <w:start w:val="1"/>
      <w:numFmt w:val="decimal"/>
      <w:lvlText w:val="%1."/>
      <w:lvlJc w:val="left"/>
      <w:pPr>
        <w:tabs>
          <w:tab w:val="num" w:pos="397"/>
        </w:tabs>
        <w:ind w:left="397" w:hanging="397"/>
      </w:pPr>
      <w:rPr>
        <w:rFonts w:cs="Times New Roman" w:hint="default"/>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E9"/>
    <w:rsid w:val="000939FC"/>
    <w:rsid w:val="00111D88"/>
    <w:rsid w:val="00167317"/>
    <w:rsid w:val="001A432B"/>
    <w:rsid w:val="003458E9"/>
    <w:rsid w:val="003A28F7"/>
    <w:rsid w:val="003B6DF1"/>
    <w:rsid w:val="003F44BD"/>
    <w:rsid w:val="00413194"/>
    <w:rsid w:val="0063417D"/>
    <w:rsid w:val="006925AC"/>
    <w:rsid w:val="00695734"/>
    <w:rsid w:val="00831F8F"/>
    <w:rsid w:val="00862D6E"/>
    <w:rsid w:val="00924B2D"/>
    <w:rsid w:val="00932C9D"/>
    <w:rsid w:val="009B78E2"/>
    <w:rsid w:val="00A62139"/>
    <w:rsid w:val="00AB0C08"/>
    <w:rsid w:val="00B65F30"/>
    <w:rsid w:val="00BF6B94"/>
    <w:rsid w:val="00E71317"/>
    <w:rsid w:val="00EE521D"/>
    <w:rsid w:val="00F16DB3"/>
    <w:rsid w:val="00F36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562FD"/>
  <w15:chartTrackingRefBased/>
  <w15:docId w15:val="{EDDA268D-A4B9-4703-910A-74DB0E67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F30"/>
    <w:pPr>
      <w:spacing w:after="200" w:line="276" w:lineRule="auto"/>
    </w:pPr>
    <w:rPr>
      <w:rFonts w:eastAsia="Times New Roman"/>
      <w:sz w:val="22"/>
      <w:szCs w:val="22"/>
      <w:lang w:eastAsia="en-US"/>
    </w:rPr>
  </w:style>
  <w:style w:type="paragraph" w:styleId="1">
    <w:name w:val="heading 1"/>
    <w:basedOn w:val="a"/>
    <w:next w:val="a"/>
    <w:link w:val="10"/>
    <w:qFormat/>
    <w:rsid w:val="006925AC"/>
    <w:pPr>
      <w:keepNext/>
      <w:keepLines/>
      <w:spacing w:before="480" w:after="0"/>
      <w:outlineLvl w:val="0"/>
    </w:pPr>
    <w:rPr>
      <w:rFonts w:ascii="Cambria" w:eastAsia="Calibri" w:hAnsi="Cambria"/>
      <w:b/>
      <w:bCs/>
      <w:color w:val="365F91"/>
      <w:sz w:val="28"/>
      <w:szCs w:val="28"/>
    </w:rPr>
  </w:style>
  <w:style w:type="paragraph" w:styleId="4">
    <w:name w:val="heading 4"/>
    <w:basedOn w:val="a"/>
    <w:next w:val="a"/>
    <w:link w:val="40"/>
    <w:qFormat/>
    <w:rsid w:val="003458E9"/>
    <w:pPr>
      <w:keepNext/>
      <w:spacing w:after="0" w:line="240" w:lineRule="auto"/>
      <w:jc w:val="both"/>
      <w:outlineLvl w:val="3"/>
    </w:pPr>
    <w:rPr>
      <w:rFonts w:ascii="Times New Roman" w:eastAsia="Calibri" w:hAnsi="Times New Roman"/>
      <w:b/>
      <w:sz w:val="24"/>
      <w:szCs w:val="20"/>
      <w:lang w:eastAsia="ru-RU"/>
    </w:rPr>
  </w:style>
  <w:style w:type="paragraph" w:styleId="5">
    <w:name w:val="heading 5"/>
    <w:basedOn w:val="a"/>
    <w:next w:val="a"/>
    <w:link w:val="50"/>
    <w:qFormat/>
    <w:rsid w:val="003A28F7"/>
    <w:pPr>
      <w:keepNext/>
      <w:keepLines/>
      <w:spacing w:before="200" w:after="0"/>
      <w:outlineLvl w:val="4"/>
    </w:pPr>
    <w:rPr>
      <w:rFonts w:ascii="Cambria" w:eastAsia="Calibri" w:hAnsi="Cambria"/>
      <w:color w:val="243F60"/>
    </w:rPr>
  </w:style>
  <w:style w:type="paragraph" w:styleId="8">
    <w:name w:val="heading 8"/>
    <w:basedOn w:val="a"/>
    <w:next w:val="a"/>
    <w:link w:val="80"/>
    <w:qFormat/>
    <w:rsid w:val="003458E9"/>
    <w:pPr>
      <w:keepNext/>
      <w:keepLines/>
      <w:spacing w:before="200" w:after="0"/>
      <w:outlineLvl w:val="7"/>
    </w:pPr>
    <w:rPr>
      <w:rFonts w:ascii="Cambria" w:eastAsia="Calibri"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locked/>
    <w:rsid w:val="003458E9"/>
    <w:rPr>
      <w:rFonts w:ascii="Times New Roman" w:hAnsi="Times New Roman" w:cs="Times New Roman"/>
      <w:b/>
      <w:sz w:val="20"/>
      <w:szCs w:val="20"/>
      <w:lang w:val="x-none" w:eastAsia="ru-RU"/>
    </w:rPr>
  </w:style>
  <w:style w:type="paragraph" w:customStyle="1" w:styleId="11">
    <w:name w:val="Абзац списка1"/>
    <w:basedOn w:val="a"/>
    <w:rsid w:val="003458E9"/>
    <w:pPr>
      <w:ind w:left="720"/>
      <w:contextualSpacing/>
    </w:pPr>
  </w:style>
  <w:style w:type="character" w:customStyle="1" w:styleId="80">
    <w:name w:val="Заголовок 8 Знак"/>
    <w:basedOn w:val="a0"/>
    <w:link w:val="8"/>
    <w:semiHidden/>
    <w:locked/>
    <w:rsid w:val="003458E9"/>
    <w:rPr>
      <w:rFonts w:ascii="Cambria" w:hAnsi="Cambria" w:cs="Times New Roman"/>
      <w:color w:val="404040"/>
      <w:sz w:val="20"/>
      <w:szCs w:val="20"/>
    </w:rPr>
  </w:style>
  <w:style w:type="paragraph" w:styleId="2">
    <w:name w:val="Body Text Indent 2"/>
    <w:basedOn w:val="a"/>
    <w:link w:val="20"/>
    <w:semiHidden/>
    <w:rsid w:val="003A28F7"/>
    <w:pPr>
      <w:widowControl w:val="0"/>
      <w:spacing w:after="0" w:line="220" w:lineRule="auto"/>
      <w:ind w:left="200" w:firstLine="300"/>
      <w:jc w:val="both"/>
    </w:pPr>
    <w:rPr>
      <w:rFonts w:ascii="Times New Roman" w:eastAsia="Calibri" w:hAnsi="Times New Roman"/>
      <w:sz w:val="24"/>
      <w:szCs w:val="20"/>
      <w:lang w:eastAsia="ru-RU"/>
    </w:rPr>
  </w:style>
  <w:style w:type="character" w:customStyle="1" w:styleId="20">
    <w:name w:val="Основной текст с отступом 2 Знак"/>
    <w:basedOn w:val="a0"/>
    <w:link w:val="2"/>
    <w:semiHidden/>
    <w:locked/>
    <w:rsid w:val="003A28F7"/>
    <w:rPr>
      <w:rFonts w:ascii="Times New Roman" w:hAnsi="Times New Roman" w:cs="Times New Roman"/>
      <w:snapToGrid w:val="0"/>
      <w:sz w:val="20"/>
      <w:szCs w:val="20"/>
      <w:lang w:val="x-none" w:eastAsia="ru-RU"/>
    </w:rPr>
  </w:style>
  <w:style w:type="paragraph" w:styleId="3">
    <w:name w:val="Body Text Indent 3"/>
    <w:basedOn w:val="a"/>
    <w:link w:val="30"/>
    <w:semiHidden/>
    <w:rsid w:val="003A28F7"/>
    <w:pPr>
      <w:widowControl w:val="0"/>
      <w:spacing w:after="0" w:line="240" w:lineRule="auto"/>
      <w:ind w:left="200" w:hanging="200"/>
    </w:pPr>
    <w:rPr>
      <w:rFonts w:ascii="Times New Roman" w:eastAsia="Calibri" w:hAnsi="Times New Roman"/>
      <w:szCs w:val="20"/>
      <w:lang w:eastAsia="ru-RU"/>
    </w:rPr>
  </w:style>
  <w:style w:type="character" w:customStyle="1" w:styleId="30">
    <w:name w:val="Основной текст с отступом 3 Знак"/>
    <w:basedOn w:val="a0"/>
    <w:link w:val="3"/>
    <w:semiHidden/>
    <w:locked/>
    <w:rsid w:val="003A28F7"/>
    <w:rPr>
      <w:rFonts w:ascii="Times New Roman" w:hAnsi="Times New Roman" w:cs="Times New Roman"/>
      <w:snapToGrid w:val="0"/>
      <w:sz w:val="20"/>
      <w:szCs w:val="20"/>
      <w:lang w:val="x-none" w:eastAsia="ru-RU"/>
    </w:rPr>
  </w:style>
  <w:style w:type="character" w:customStyle="1" w:styleId="50">
    <w:name w:val="Заголовок 5 Знак"/>
    <w:basedOn w:val="a0"/>
    <w:link w:val="5"/>
    <w:semiHidden/>
    <w:locked/>
    <w:rsid w:val="003A28F7"/>
    <w:rPr>
      <w:rFonts w:ascii="Cambria" w:hAnsi="Cambria" w:cs="Times New Roman"/>
      <w:color w:val="243F60"/>
    </w:rPr>
  </w:style>
  <w:style w:type="character" w:customStyle="1" w:styleId="10">
    <w:name w:val="Заголовок 1 Знак"/>
    <w:basedOn w:val="a0"/>
    <w:link w:val="1"/>
    <w:locked/>
    <w:rsid w:val="006925AC"/>
    <w:rPr>
      <w:rFonts w:ascii="Cambria" w:hAnsi="Cambria" w:cs="Times New Roman"/>
      <w:b/>
      <w:bCs/>
      <w:color w:val="365F91"/>
      <w:sz w:val="28"/>
      <w:szCs w:val="28"/>
    </w:rPr>
  </w:style>
  <w:style w:type="paragraph" w:styleId="a3">
    <w:name w:val="header"/>
    <w:basedOn w:val="a"/>
    <w:link w:val="a4"/>
    <w:semiHidden/>
    <w:rsid w:val="003F44BD"/>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3F44BD"/>
    <w:rPr>
      <w:rFonts w:cs="Times New Roman"/>
    </w:rPr>
  </w:style>
  <w:style w:type="paragraph" w:styleId="a5">
    <w:name w:val="footer"/>
    <w:basedOn w:val="a"/>
    <w:link w:val="a6"/>
    <w:rsid w:val="003F44BD"/>
    <w:pPr>
      <w:tabs>
        <w:tab w:val="center" w:pos="4677"/>
        <w:tab w:val="right" w:pos="9355"/>
      </w:tabs>
      <w:spacing w:after="0" w:line="240" w:lineRule="auto"/>
    </w:pPr>
  </w:style>
  <w:style w:type="character" w:customStyle="1" w:styleId="a6">
    <w:name w:val="Нижний колонтитул Знак"/>
    <w:basedOn w:val="a0"/>
    <w:link w:val="a5"/>
    <w:locked/>
    <w:rsid w:val="003F44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2040</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Computer</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User</cp:lastModifiedBy>
  <cp:revision>3</cp:revision>
  <cp:lastPrinted>2010-04-10T08:14:00Z</cp:lastPrinted>
  <dcterms:created xsi:type="dcterms:W3CDTF">2020-04-12T09:44:00Z</dcterms:created>
  <dcterms:modified xsi:type="dcterms:W3CDTF">2020-04-12T09:46:00Z</dcterms:modified>
</cp:coreProperties>
</file>