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ОП.05 ПРАВОВОЕ ОБЕСПЕЧЕНИЕ ПРОФЕССИОНАЛЬНОЙ ДЕЯТЕЛЬНОСТИ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Дата 19.03.2020 г.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Тема 5.3 Трудовой договор.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Содержание.  Понятие трудового договора, содержание  и виды трудового договора.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Задание. 1. Работа с источником права (ТРУДОВОЙ КОДЕКС РОССИЙСКОЙ ФЕДЕРАЦИИ)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ТК РФ ч.3 раздел 3 Трудовой договор статьи 56-Понятие и стороны трудового договора, ст.57-Содержание трудового договора.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2. По учебнику Правовое обеспечение профессиональной деятельности </w:t>
      </w:r>
      <w:proofErr w:type="spellStart"/>
      <w:r w:rsidRPr="00B04EEC">
        <w:rPr>
          <w:rFonts w:ascii="Times New Roman" w:hAnsi="Times New Roman" w:cs="Times New Roman"/>
          <w:sz w:val="24"/>
          <w:szCs w:val="24"/>
        </w:rPr>
        <w:t>Румыниной</w:t>
      </w:r>
      <w:proofErr w:type="spellEnd"/>
      <w:r w:rsidRPr="00B04EEC">
        <w:rPr>
          <w:rFonts w:ascii="Times New Roman" w:hAnsi="Times New Roman" w:cs="Times New Roman"/>
          <w:sz w:val="24"/>
          <w:szCs w:val="24"/>
        </w:rPr>
        <w:t xml:space="preserve"> В.Р. (год издания 2017) прочесть главу 10 с.151-158 – Права и обязанности сторон трудового договора, перевод на другую работу и перемещение работника, прекращение трудового договора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04EEC">
        <w:rPr>
          <w:rFonts w:ascii="Times New Roman" w:hAnsi="Times New Roman" w:cs="Times New Roman"/>
          <w:sz w:val="24"/>
          <w:szCs w:val="24"/>
        </w:rPr>
        <w:t>ответи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04EEC">
        <w:rPr>
          <w:rFonts w:ascii="Times New Roman" w:hAnsi="Times New Roman" w:cs="Times New Roman"/>
          <w:sz w:val="24"/>
          <w:szCs w:val="24"/>
        </w:rPr>
        <w:t xml:space="preserve">ь на вопросы 1,2,5 на с.169. </w:t>
      </w:r>
    </w:p>
    <w:p w:rsidR="00024E80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B04EEC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04EEC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482657"/>
    <w:rsid w:val="004F7FFA"/>
    <w:rsid w:val="00540B7A"/>
    <w:rsid w:val="005D2F15"/>
    <w:rsid w:val="00713A88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1013"/>
  <w15:docId w15:val="{E5094312-B810-4932-B94F-AB84C54D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3CD0-258B-44F5-BB17-210D56CE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Пользователь</cp:lastModifiedBy>
  <cp:revision>3</cp:revision>
  <dcterms:created xsi:type="dcterms:W3CDTF">2020-03-19T02:34:00Z</dcterms:created>
  <dcterms:modified xsi:type="dcterms:W3CDTF">2020-03-19T05:08:00Z</dcterms:modified>
</cp:coreProperties>
</file>