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1B" w:rsidRDefault="00E4472C" w:rsidP="00A257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Дифференцированный зачет по дисциплине ОП.05 Правовое обеспечение профессиональной деятельности.</w:t>
      </w:r>
    </w:p>
    <w:bookmarkEnd w:id="0"/>
    <w:p w:rsidR="00E4472C" w:rsidRDefault="00E4472C" w:rsidP="00A2572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4472C" w:rsidRDefault="00E4472C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Правовой акт наивысшей юридической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силы: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а) Федеральный конституционный закон                                                                </w:t>
      </w:r>
      <w:r w:rsidR="000A4FD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0A4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Конституция РФ                                                                                                  </w:t>
      </w:r>
      <w:r w:rsidR="000A4F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в)</w:t>
      </w:r>
      <w:r w:rsidR="000A4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Федеральные законы</w:t>
      </w:r>
    </w:p>
    <w:p w:rsidR="00E4472C" w:rsidRDefault="00E4472C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</w:t>
      </w:r>
      <w:r w:rsidRPr="00E44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юридической силы все нормативно - правовые акты делятся на две группы: 1) законы;</w:t>
      </w:r>
      <w:r w:rsidR="00AF4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подзаконные акты. Классифицируйте подзаконные акты РФ в порядке убывания юридической силы.</w:t>
      </w:r>
    </w:p>
    <w:p w:rsidR="00E4472C" w:rsidRDefault="00E4472C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какой группе </w:t>
      </w:r>
      <w:r>
        <w:rPr>
          <w:rFonts w:ascii="Times New Roman" w:hAnsi="Times New Roman" w:cs="Times New Roman"/>
          <w:sz w:val="24"/>
          <w:szCs w:val="24"/>
        </w:rPr>
        <w:t>нормативно -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относятся Указы президента РФ                                   а) к законам          </w:t>
      </w:r>
      <w:r w:rsidR="001F2D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б) к подзаконным </w:t>
      </w:r>
      <w:r w:rsidR="001F2D6C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>
        <w:rPr>
          <w:rFonts w:ascii="Times New Roman" w:hAnsi="Times New Roman" w:cs="Times New Roman"/>
          <w:sz w:val="24"/>
          <w:szCs w:val="24"/>
        </w:rPr>
        <w:t>актам</w:t>
      </w:r>
    </w:p>
    <w:p w:rsidR="001F2D6C" w:rsidRDefault="001F2D6C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Совокупность правовых норм, закрепляющих основы общественного и государственного строя, правовое положение личности и деятельность высших органов государственной власти, национально-государственное устройство – это       а) административное право                                                                                                 б) конституционное (государственное) право                                                                               в) гражданское право</w:t>
      </w:r>
    </w:p>
    <w:p w:rsidR="001F2D6C" w:rsidRDefault="001F2D6C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источники трудового права.</w:t>
      </w:r>
    </w:p>
    <w:p w:rsidR="001F2D6C" w:rsidRDefault="001F2D6C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Предусмотренная нормами права способность лица быть участником правоотношений это -                                                                                                                 а) правоспособность                             б) дееспособность</w:t>
      </w:r>
    </w:p>
    <w:p w:rsidR="00980916" w:rsidRDefault="001F2D6C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какого возраста наступает полная дееспособность субъекта </w:t>
      </w:r>
      <w:r w:rsidR="00980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а) с 18 лет </w:t>
      </w:r>
      <w:r w:rsidR="00980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б) с</w:t>
      </w:r>
      <w:r w:rsidR="00980916">
        <w:rPr>
          <w:rFonts w:ascii="Times New Roman" w:hAnsi="Times New Roman" w:cs="Times New Roman"/>
          <w:sz w:val="24"/>
          <w:szCs w:val="24"/>
        </w:rPr>
        <w:t xml:space="preserve"> 18 лет, в отдельных случаях с 16 лет                                                                                         в) с 14 лет</w:t>
      </w:r>
    </w:p>
    <w:p w:rsidR="00980916" w:rsidRDefault="00980916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ли дееспособным слабоумный </w:t>
      </w:r>
      <w:proofErr w:type="gramStart"/>
      <w:r w:rsidR="00CD194C">
        <w:rPr>
          <w:rFonts w:ascii="Times New Roman" w:hAnsi="Times New Roman" w:cs="Times New Roman"/>
          <w:sz w:val="24"/>
          <w:szCs w:val="24"/>
        </w:rPr>
        <w:t xml:space="preserve">человек: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а) да                              б) нет</w:t>
      </w:r>
    </w:p>
    <w:p w:rsidR="00980916" w:rsidRDefault="00980916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юридической ответственности, наступающей за совершение дисциплинарных проступков:                                                                                                                                       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правовая ответственность                                                                  </w:t>
      </w:r>
      <w:r w:rsidR="00CB73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CB7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дисциплинарная ответственность                                                                                                    в) материальная ответственность</w:t>
      </w:r>
    </w:p>
    <w:p w:rsidR="000A4FDF" w:rsidRDefault="00980916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политическим правам относятся права, обеспечивающие возможность участия граждан в политической жизни страны и осуществлении государственной власти. Отметьте, какие из нижеперечисленных прав относятся к данной гр</w:t>
      </w:r>
      <w:r w:rsidR="000A4FDF">
        <w:rPr>
          <w:rFonts w:ascii="Times New Roman" w:hAnsi="Times New Roman" w:cs="Times New Roman"/>
          <w:sz w:val="24"/>
          <w:szCs w:val="24"/>
        </w:rPr>
        <w:t>уппе:                                а) избирательное право                                                                                                                    б) право быть собственником                                                                                                         в) свобода совести, слова                                                                                                           г) право на благоприятную окружающую среду                                                                                           д) право создания союзов, объединений</w:t>
      </w:r>
    </w:p>
    <w:p w:rsidR="000A4FDF" w:rsidRDefault="000A4FDF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принципов предпринимательской деятельности является самостоятельность. Дайте развернутый ответ, как вы понимаете этот принцип.</w:t>
      </w:r>
    </w:p>
    <w:p w:rsidR="000A4FDF" w:rsidRDefault="000A4FDF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источники права, регулирующие предпринимательскую деятельность в РФ.</w:t>
      </w:r>
      <w:r w:rsidR="001F2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EF5" w:rsidRDefault="000A4FDF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видом собственности являются ресурсы континентального шельфа и морская экономическая зона РФ: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а) частная собственность                                                                                                                          б) государственная собственность                                                                                                                            в) собственность юридического лица</w:t>
      </w:r>
    </w:p>
    <w:p w:rsidR="001F2D6C" w:rsidRDefault="00466EF5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является муниципальной собственностью                                                                 а) средства местного бюджета                                                                                                   б) государственные банки                                                                                                              в) муниципальные земли                                                                                                                      г) муниципальный жилищный фонд</w:t>
      </w:r>
      <w:r w:rsidR="001F2D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6EF5" w:rsidRDefault="00466EF5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создания юридического лица, при котором согласия третьих лиц на его образование не требуется:                                                                                                             а) нормативно – явочный                                                                                                                   б) распорядительный                                                                                                                             в) разрешительный</w:t>
      </w:r>
    </w:p>
    <w:p w:rsidR="00466EF5" w:rsidRDefault="00466EF5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создания и (или) прекращения юридических лиц, вследствие которого между ними происходит правопреемство</w:t>
      </w:r>
      <w:r w:rsidR="000A5025" w:rsidRPr="000A5025">
        <w:rPr>
          <w:rFonts w:ascii="Times New Roman" w:hAnsi="Times New Roman" w:cs="Times New Roman"/>
          <w:sz w:val="24"/>
          <w:szCs w:val="24"/>
        </w:rPr>
        <w:t xml:space="preserve"> </w:t>
      </w:r>
      <w:r w:rsidR="000A5025">
        <w:rPr>
          <w:rFonts w:ascii="Times New Roman" w:hAnsi="Times New Roman" w:cs="Times New Roman"/>
          <w:sz w:val="24"/>
          <w:szCs w:val="24"/>
        </w:rPr>
        <w:t>в правах и обязанностях это -                                     а) ликвидация                               б) реорганизация</w:t>
      </w:r>
    </w:p>
    <w:p w:rsidR="000A5025" w:rsidRDefault="000A5025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Вставьте в текст пропущенное слово: «Основанное на соглашении между работником и работодателем правовое отношение, по которому одна сторона (работник) обязуется лично выполнять определенную трудовую функцию, а другая сторона (работодатель) обязуется предоставить работнику предусмотренную трудовым договором работу, обеспечить надлежащие условия труда, а также своевременно оплачивать труд работника</w:t>
      </w:r>
      <w:r w:rsidR="0098402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это … правоотношения.»</w:t>
      </w:r>
    </w:p>
    <w:p w:rsidR="000A5025" w:rsidRDefault="00984024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возрасте возникает общая трудовая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праводееспособность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а) с 16 лет                         б) с 14 лет                      в) с 18 лет</w:t>
      </w:r>
    </w:p>
    <w:p w:rsidR="00984024" w:rsidRDefault="00984024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заключается срочный трудовой договор? Перечислите основания.</w:t>
      </w:r>
    </w:p>
    <w:p w:rsidR="00984024" w:rsidRDefault="00984024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ли испытательный срок быть менее трех месяцев? </w:t>
      </w:r>
    </w:p>
    <w:p w:rsidR="00984024" w:rsidRDefault="00984024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устройстве на работу автослесарем в ООО «Перекресток» выпускнику техникума Петрову А.М. работодателем был назначен испытательный срок. Законны ли действия работодателя? Ответ аргументируйте.</w:t>
      </w:r>
    </w:p>
    <w:p w:rsidR="00984024" w:rsidRDefault="00984024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Могут ли быть изменены работодателем условия трудового </w:t>
      </w:r>
      <w:proofErr w:type="gramStart"/>
      <w:r w:rsidR="00CD194C">
        <w:rPr>
          <w:rFonts w:ascii="Times New Roman" w:hAnsi="Times New Roman" w:cs="Times New Roman"/>
          <w:sz w:val="24"/>
          <w:szCs w:val="24"/>
        </w:rPr>
        <w:t xml:space="preserve">договора:  </w:t>
      </w:r>
      <w:r w:rsidR="0012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484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а) да, по соглашению сторон </w:t>
      </w:r>
      <w:r w:rsidR="00124845">
        <w:rPr>
          <w:rFonts w:ascii="Times New Roman" w:hAnsi="Times New Roman" w:cs="Times New Roman"/>
          <w:sz w:val="24"/>
          <w:szCs w:val="24"/>
        </w:rPr>
        <w:t>и в письменной форме                                                                  б) нет</w:t>
      </w:r>
    </w:p>
    <w:p w:rsidR="00124845" w:rsidRDefault="00124845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ли письменное согласие работника при должностном понижении                        а) да                                         б) нет</w:t>
      </w:r>
    </w:p>
    <w:p w:rsidR="00CD194C" w:rsidRDefault="00124845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предложенного выберете 5 оснований привлечения работодателя к материальной ответственности                                                                                                 а) незаконное лишения работника возможности трудиться                                                                                                                                                                   б) нарушение обязательств по ученическому договор</w:t>
      </w:r>
      <w:r w:rsidR="00CB73A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в) ущерб, причинённый имуществу работника                                                                                                                                                    г) причинение ущерба имуществу работодателя                                                                                                                                                           д) задержка выплаты заработной платы                                                                                                                                            е) </w:t>
      </w:r>
      <w:r w:rsidR="00CD194C">
        <w:rPr>
          <w:rFonts w:ascii="Times New Roman" w:hAnsi="Times New Roman" w:cs="Times New Roman"/>
          <w:sz w:val="24"/>
          <w:szCs w:val="24"/>
        </w:rPr>
        <w:t xml:space="preserve">ущерб, причинённый разглашением коммерческой (служебной) тайны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D19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CD194C">
        <w:rPr>
          <w:rFonts w:ascii="Times New Roman" w:hAnsi="Times New Roman" w:cs="Times New Roman"/>
          <w:sz w:val="24"/>
          <w:szCs w:val="24"/>
        </w:rPr>
        <w:t xml:space="preserve">моральный вред, причинённый работнику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з)</w:t>
      </w:r>
      <w:r w:rsidR="00CD194C">
        <w:rPr>
          <w:rFonts w:ascii="Times New Roman" w:hAnsi="Times New Roman" w:cs="Times New Roman"/>
          <w:sz w:val="24"/>
          <w:szCs w:val="24"/>
        </w:rPr>
        <w:t xml:space="preserve"> вред, причинённый жизни и здоровью работника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D194C" w:rsidRDefault="00CD194C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– это публичное признание трудовых заслуг работника. ТК РФ предусматривает виды поощрения за добросовестный труд. Какие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12484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D194C" w:rsidRDefault="00CD194C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отсутствии работника на рабочем месте без уважительных причин в течении всего рабочего дня (смены) являться основанием для увольнения</w:t>
      </w:r>
      <w:r w:rsidRPr="00CD194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D194C" w:rsidRP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д</w:t>
      </w:r>
      <w:r w:rsidRPr="00CD194C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CD194C" w:rsidRP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</w:t>
      </w:r>
      <w:r w:rsidRPr="00CD194C">
        <w:rPr>
          <w:rFonts w:ascii="Times New Roman" w:hAnsi="Times New Roman" w:cs="Times New Roman"/>
          <w:sz w:val="24"/>
          <w:szCs w:val="24"/>
        </w:rPr>
        <w:t xml:space="preserve">ет  </w:t>
      </w:r>
    </w:p>
    <w:p w:rsidR="00CD194C" w:rsidRDefault="00CD194C" w:rsidP="00E44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может быть рассмотрен индивидуальный трудовой спор</w:t>
      </w:r>
      <w:r w:rsidRPr="00CD194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D194C" w:rsidRP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94C">
        <w:rPr>
          <w:rFonts w:ascii="Times New Roman" w:hAnsi="Times New Roman" w:cs="Times New Roman"/>
          <w:sz w:val="24"/>
          <w:szCs w:val="24"/>
        </w:rPr>
        <w:t>а) профсоюзным комитетом</w:t>
      </w:r>
    </w:p>
    <w:p w:rsidR="00CD194C" w:rsidRP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94C">
        <w:rPr>
          <w:rFonts w:ascii="Times New Roman" w:hAnsi="Times New Roman" w:cs="Times New Roman"/>
          <w:sz w:val="24"/>
          <w:szCs w:val="24"/>
        </w:rPr>
        <w:t xml:space="preserve">б) комиссией по трудовым спорам и судами </w:t>
      </w:r>
    </w:p>
    <w:p w:rsidR="00CD194C" w:rsidRP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94C">
        <w:rPr>
          <w:rFonts w:ascii="Times New Roman" w:hAnsi="Times New Roman" w:cs="Times New Roman"/>
          <w:sz w:val="24"/>
          <w:szCs w:val="24"/>
        </w:rPr>
        <w:t>в) арбитражным судом</w:t>
      </w:r>
    </w:p>
    <w:p w:rsidR="00CD194C" w:rsidRDefault="00CD194C" w:rsidP="00CD19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Временный добровольный отказ работников от исполнения трудовых обязанностей (полностью или частично) в целях разрешения коллективного трудового спора – это </w:t>
      </w:r>
    </w:p>
    <w:p w:rsidR="00CD194C" w:rsidRP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94C">
        <w:rPr>
          <w:rFonts w:ascii="Times New Roman" w:hAnsi="Times New Roman" w:cs="Times New Roman"/>
          <w:sz w:val="24"/>
          <w:szCs w:val="24"/>
        </w:rPr>
        <w:t xml:space="preserve">а) вынужденный прогул </w:t>
      </w:r>
    </w:p>
    <w:p w:rsidR="00CD194C" w:rsidRP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94C">
        <w:rPr>
          <w:rFonts w:ascii="Times New Roman" w:hAnsi="Times New Roman" w:cs="Times New Roman"/>
          <w:sz w:val="24"/>
          <w:szCs w:val="24"/>
        </w:rPr>
        <w:t xml:space="preserve">б) забастовка </w:t>
      </w:r>
    </w:p>
    <w:p w:rsidR="00CD194C" w:rsidRP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94C">
        <w:rPr>
          <w:rFonts w:ascii="Times New Roman" w:hAnsi="Times New Roman" w:cs="Times New Roman"/>
          <w:sz w:val="24"/>
          <w:szCs w:val="24"/>
        </w:rPr>
        <w:t>в) простой</w:t>
      </w:r>
    </w:p>
    <w:p w:rsidR="00CD194C" w:rsidRDefault="00CD194C" w:rsidP="00CD19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ли признана законной забастовка, если не были проведены примирительные процедуры до объявления забастовки</w:t>
      </w:r>
      <w:r w:rsidRPr="00CD194C">
        <w:rPr>
          <w:rFonts w:ascii="Times New Roman" w:hAnsi="Times New Roman" w:cs="Times New Roman"/>
          <w:sz w:val="24"/>
          <w:szCs w:val="24"/>
        </w:rPr>
        <w:t>?</w:t>
      </w:r>
    </w:p>
    <w:p w:rsidR="00CD194C" w:rsidRP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94C">
        <w:rPr>
          <w:rFonts w:ascii="Times New Roman" w:hAnsi="Times New Roman" w:cs="Times New Roman"/>
          <w:sz w:val="24"/>
          <w:szCs w:val="24"/>
        </w:rPr>
        <w:t>а) да</w:t>
      </w:r>
    </w:p>
    <w:p w:rsid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94C">
        <w:rPr>
          <w:rFonts w:ascii="Times New Roman" w:hAnsi="Times New Roman" w:cs="Times New Roman"/>
          <w:sz w:val="24"/>
          <w:szCs w:val="24"/>
        </w:rPr>
        <w:t>б) нет</w:t>
      </w:r>
    </w:p>
    <w:p w:rsidR="00CD194C" w:rsidRDefault="00CD194C" w:rsidP="00CD19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срок с момента начала коллективного трудового спора создается примирительная комиссия?</w:t>
      </w:r>
    </w:p>
    <w:p w:rsid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до трех рабочих дней </w:t>
      </w:r>
    </w:p>
    <w:p w:rsid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 пяти рабочих дней </w:t>
      </w:r>
    </w:p>
    <w:p w:rsid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момента начала коллективного трудового спора </w:t>
      </w:r>
    </w:p>
    <w:p w:rsidR="00CD194C" w:rsidRPr="00CD194C" w:rsidRDefault="00CD194C" w:rsidP="00CD19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94C" w:rsidRDefault="00CD194C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CD194C">
      <w:pPr>
        <w:rPr>
          <w:rFonts w:ascii="Times New Roman" w:hAnsi="Times New Roman" w:cs="Times New Roman"/>
          <w:sz w:val="24"/>
          <w:szCs w:val="24"/>
        </w:rPr>
      </w:pPr>
    </w:p>
    <w:p w:rsidR="00A2572F" w:rsidRDefault="00A2572F" w:rsidP="00A25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Дифференцированный зачет по дисциплине ОП.05 Правовое обеспечение профессиональной деятельности.</w:t>
      </w:r>
    </w:p>
    <w:p w:rsidR="00A2572F" w:rsidRDefault="00A2572F" w:rsidP="00A25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2572F" w:rsidRDefault="00A2572F" w:rsidP="00A25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Законы, действующие на территории того региона, законодательными органами которого они были приняты</w:t>
      </w:r>
    </w:p>
    <w:p w:rsid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кодификационные </w:t>
      </w:r>
    </w:p>
    <w:p w:rsid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конституционные </w:t>
      </w:r>
    </w:p>
    <w:p w:rsidR="00A2572F" w:rsidRP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региональные </w:t>
      </w:r>
    </w:p>
    <w:p w:rsidR="00A2572F" w:rsidRPr="00A2572F" w:rsidRDefault="00A2572F" w:rsidP="00A25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законы (ФЗ) подразделяются на две группы. Какие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A2572F" w:rsidRDefault="00A2572F" w:rsidP="00A25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какой группе нормативно-правовых актов относятся постановления правительства РФ</w:t>
      </w:r>
      <w:r w:rsidRPr="00A2572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 законам</w:t>
      </w:r>
    </w:p>
    <w:p w:rsidR="00A2572F" w:rsidRP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 подзаконным нормативно-правовым актам </w:t>
      </w:r>
    </w:p>
    <w:p w:rsidR="00A2572F" w:rsidRDefault="00A2572F" w:rsidP="00A25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Отрасль права, регулирующая имущественные, а также некоторые личные неимущественные отношения</w:t>
      </w:r>
    </w:p>
    <w:p w:rsid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трудовое право </w:t>
      </w:r>
    </w:p>
    <w:p w:rsid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гражданское право </w:t>
      </w:r>
    </w:p>
    <w:p w:rsid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гражданско-процессуальное право </w:t>
      </w:r>
    </w:p>
    <w:p w:rsidR="00A2572F" w:rsidRDefault="00A2572F" w:rsidP="00A25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источники гражданского права. </w:t>
      </w:r>
    </w:p>
    <w:p w:rsidR="00A2572F" w:rsidRDefault="00A2572F" w:rsidP="00A25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Предусмотренная нормами права способность субъекта права собственными действиями приобретать и осуществлять права и исполнять обязанности. </w:t>
      </w:r>
    </w:p>
    <w:p w:rsid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правоспособность</w:t>
      </w:r>
    </w:p>
    <w:p w:rsid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дееспособность</w:t>
      </w:r>
    </w:p>
    <w:p w:rsidR="00A2572F" w:rsidRDefault="00A2572F" w:rsidP="00A25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возраста наступает правоспособность физических лиц</w:t>
      </w:r>
      <w:r w:rsidRPr="00A2572F">
        <w:rPr>
          <w:rFonts w:ascii="Times New Roman" w:hAnsi="Times New Roman" w:cs="Times New Roman"/>
          <w:sz w:val="24"/>
          <w:szCs w:val="24"/>
        </w:rPr>
        <w:t>?</w:t>
      </w:r>
    </w:p>
    <w:p w:rsid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момента рождения </w:t>
      </w:r>
    </w:p>
    <w:p w:rsid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 16 лет </w:t>
      </w:r>
    </w:p>
    <w:p w:rsidR="00A2572F" w:rsidRP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18 лет </w:t>
      </w:r>
    </w:p>
    <w:p w:rsidR="00A2572F" w:rsidRDefault="00A2572F" w:rsidP="00A25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ли дееспособным душевнобольной человек</w:t>
      </w:r>
      <w:r w:rsidRPr="00A2572F">
        <w:rPr>
          <w:rFonts w:ascii="Times New Roman" w:hAnsi="Times New Roman" w:cs="Times New Roman"/>
          <w:sz w:val="24"/>
          <w:szCs w:val="24"/>
        </w:rPr>
        <w:t>?</w:t>
      </w:r>
    </w:p>
    <w:p w:rsidR="00A2572F" w:rsidRP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72F">
        <w:rPr>
          <w:rFonts w:ascii="Times New Roman" w:hAnsi="Times New Roman" w:cs="Times New Roman"/>
          <w:sz w:val="24"/>
          <w:szCs w:val="24"/>
        </w:rPr>
        <w:t>а) да</w:t>
      </w:r>
    </w:p>
    <w:p w:rsidR="00A2572F" w:rsidRP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72F">
        <w:rPr>
          <w:rFonts w:ascii="Times New Roman" w:hAnsi="Times New Roman" w:cs="Times New Roman"/>
          <w:sz w:val="24"/>
          <w:szCs w:val="24"/>
        </w:rPr>
        <w:t>б) нет</w:t>
      </w:r>
    </w:p>
    <w:p w:rsidR="00A2572F" w:rsidRDefault="00A2572F" w:rsidP="00A25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юридической ответственности, состоящий в обязанности одной из сторон трудового договора возместить в соответствии с законодательством ущерб, причинённый</w:t>
      </w:r>
      <w:r w:rsidR="00CB73AD">
        <w:rPr>
          <w:rFonts w:ascii="Times New Roman" w:hAnsi="Times New Roman" w:cs="Times New Roman"/>
          <w:sz w:val="24"/>
          <w:szCs w:val="24"/>
        </w:rPr>
        <w:t xml:space="preserve"> другой стороне этого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гражданско-правовая </w:t>
      </w:r>
    </w:p>
    <w:p w:rsid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дисциплинарная </w:t>
      </w:r>
    </w:p>
    <w:p w:rsid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материальная </w:t>
      </w:r>
    </w:p>
    <w:p w:rsidR="00A2572F" w:rsidRPr="008D3E1C" w:rsidRDefault="008D3E1C" w:rsidP="00A25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права граждан – это узаконенные возможности человека свободно распоряжаться средствами производства, рабочей силой и предметами потребления. Отметьте, какие и</w:t>
      </w:r>
      <w:r w:rsidR="00CB73A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нижеперечисленных прав относятся к данной группе</w:t>
      </w:r>
    </w:p>
    <w:p w:rsidR="008D3E1C" w:rsidRDefault="008D3E1C" w:rsidP="008D3E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E1C">
        <w:rPr>
          <w:rFonts w:ascii="Times New Roman" w:hAnsi="Times New Roman" w:cs="Times New Roman"/>
          <w:sz w:val="24"/>
          <w:szCs w:val="24"/>
        </w:rPr>
        <w:t>а) избирательное право                                                                                                                    б) право быть собственником                                                                                                         в) свобода совести, слова                                                                                                           г) право на благоприятную окружающую среду                                                                                           д) право создания союзов, объединений</w:t>
      </w:r>
    </w:p>
    <w:p w:rsidR="008D3E1C" w:rsidRDefault="008D3E1C" w:rsidP="008D3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право на труд </w:t>
      </w:r>
    </w:p>
    <w:p w:rsidR="008D3E1C" w:rsidRPr="008D3E1C" w:rsidRDefault="008D3E1C" w:rsidP="008D3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право на свободное занятие предпринимательской деятельностью </w:t>
      </w:r>
    </w:p>
    <w:p w:rsidR="008D3E1C" w:rsidRPr="008D3E1C" w:rsidRDefault="008D3E1C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E1C">
        <w:rPr>
          <w:rFonts w:ascii="Times New Roman" w:hAnsi="Times New Roman" w:cs="Times New Roman"/>
          <w:sz w:val="24"/>
          <w:szCs w:val="24"/>
        </w:rPr>
        <w:lastRenderedPageBreak/>
        <w:t xml:space="preserve">Одним из принципов предпринимательской деятельности является </w:t>
      </w:r>
      <w:r>
        <w:rPr>
          <w:rFonts w:ascii="Times New Roman" w:hAnsi="Times New Roman" w:cs="Times New Roman"/>
          <w:sz w:val="24"/>
          <w:szCs w:val="24"/>
        </w:rPr>
        <w:t>рисковый характер</w:t>
      </w:r>
      <w:r w:rsidRPr="008D3E1C">
        <w:rPr>
          <w:rFonts w:ascii="Times New Roman" w:hAnsi="Times New Roman" w:cs="Times New Roman"/>
          <w:sz w:val="24"/>
          <w:szCs w:val="24"/>
        </w:rPr>
        <w:t>. Дайте развернутый ответ, как вы понимаете этот принцип.</w:t>
      </w:r>
    </w:p>
    <w:p w:rsidR="008D3E1C" w:rsidRDefault="008D3E1C" w:rsidP="00A25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источники права, регулирующие предпринимательскую деятельность в РФ.</w:t>
      </w:r>
    </w:p>
    <w:p w:rsidR="008D3E1C" w:rsidRDefault="008D3E1C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видом собственности являются золотой запас, алмазный и валютный фонды РФ</w:t>
      </w:r>
      <w:r w:rsidRPr="008D3E1C">
        <w:rPr>
          <w:rFonts w:ascii="Times New Roman" w:hAnsi="Times New Roman" w:cs="Times New Roman"/>
          <w:sz w:val="24"/>
          <w:szCs w:val="24"/>
        </w:rPr>
        <w:t>?</w:t>
      </w:r>
    </w:p>
    <w:p w:rsidR="008D3E1C" w:rsidRDefault="008D3E1C" w:rsidP="008D3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частная собственность </w:t>
      </w:r>
    </w:p>
    <w:p w:rsidR="008D3E1C" w:rsidRDefault="008D3E1C" w:rsidP="008D3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государственная собственность </w:t>
      </w:r>
    </w:p>
    <w:p w:rsidR="008D3E1C" w:rsidRDefault="008D3E1C" w:rsidP="008D3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собственность юридического лица </w:t>
      </w:r>
    </w:p>
    <w:p w:rsidR="008D3E1C" w:rsidRDefault="008D3E1C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E1C">
        <w:rPr>
          <w:rFonts w:ascii="Times New Roman" w:hAnsi="Times New Roman" w:cs="Times New Roman"/>
          <w:sz w:val="24"/>
          <w:szCs w:val="24"/>
        </w:rPr>
        <w:t>Что не является муниципальной собственностью                                                                 а) средства местного бюджета                                                                                                   б) государственные банки                                                                                                              в) муниципальные земли                                                                                                                      г) муниципальный жилищный фонд</w:t>
      </w:r>
    </w:p>
    <w:p w:rsidR="008D3E1C" w:rsidRDefault="008D3E1C" w:rsidP="008D3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средства государственного бюджета </w:t>
      </w:r>
      <w:r w:rsidRPr="008D3E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3E1C" w:rsidRPr="008D3E1C" w:rsidRDefault="008D3E1C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E1C">
        <w:rPr>
          <w:rFonts w:ascii="Times New Roman" w:hAnsi="Times New Roman" w:cs="Times New Roman"/>
          <w:sz w:val="24"/>
          <w:szCs w:val="24"/>
        </w:rPr>
        <w:t>Способ создания юридического лица</w:t>
      </w:r>
      <w:r>
        <w:rPr>
          <w:rFonts w:ascii="Times New Roman" w:hAnsi="Times New Roman" w:cs="Times New Roman"/>
          <w:sz w:val="24"/>
          <w:szCs w:val="24"/>
        </w:rPr>
        <w:t>, когда юридическое лицо образуется по прямому распоряжению государственного органа или органа местного самоуправления</w:t>
      </w:r>
      <w:r w:rsidRPr="008D3E1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D3E1C">
        <w:rPr>
          <w:rFonts w:ascii="Times New Roman" w:hAnsi="Times New Roman" w:cs="Times New Roman"/>
          <w:sz w:val="24"/>
          <w:szCs w:val="24"/>
        </w:rPr>
        <w:t xml:space="preserve">                                а) нормативно – явочный                                                                                                                   б) распорядительный                                                                                                                             в) разрешительный</w:t>
      </w:r>
    </w:p>
    <w:p w:rsidR="008D3E1C" w:rsidRDefault="008D3E1C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деятельности юридического лица без перехода его прав и обязанностей к другим юридическим лицам</w:t>
      </w:r>
    </w:p>
    <w:p w:rsidR="008D3E1C" w:rsidRDefault="008D3E1C" w:rsidP="008D3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ликвидация </w:t>
      </w:r>
    </w:p>
    <w:p w:rsidR="008D3E1C" w:rsidRDefault="008D3E1C" w:rsidP="008D3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реорганизация </w:t>
      </w:r>
    </w:p>
    <w:p w:rsidR="008D3E1C" w:rsidRPr="008D3E1C" w:rsidRDefault="008D3E1C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E1C">
        <w:rPr>
          <w:rFonts w:ascii="Times New Roman" w:hAnsi="Times New Roman" w:cs="Times New Roman"/>
          <w:sz w:val="24"/>
          <w:szCs w:val="24"/>
        </w:rPr>
        <w:t>Вставьте в текст пропущенное слово: «Основанное на соглашении между работником и работодателем правовое отношение, по которому одна сторона (работник) обязуется лично выполнять определенную трудовую функцию, а другая сторона (работодатель) обязуется предоставить работнику предусмотренную трудовым договором работу, обеспечить надлежащие условия труда, а также своевременно оплачивать труд ра</w:t>
      </w:r>
      <w:r>
        <w:rPr>
          <w:rFonts w:ascii="Times New Roman" w:hAnsi="Times New Roman" w:cs="Times New Roman"/>
          <w:sz w:val="24"/>
          <w:szCs w:val="24"/>
        </w:rPr>
        <w:t>ботника -  это … правоотношения</w:t>
      </w:r>
      <w:r w:rsidRPr="008D3E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E1C" w:rsidRDefault="008D3E1C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возрасте наступает и заканчивается ограниченная трудовая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праводееспособность</w:t>
      </w:r>
      <w:proofErr w:type="spellEnd"/>
      <w:r w:rsidRPr="008D3E1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D3E1C" w:rsidRDefault="008D3E1C" w:rsidP="008D3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16 до 18 лет </w:t>
      </w:r>
    </w:p>
    <w:p w:rsidR="008D3E1C" w:rsidRDefault="008D3E1C" w:rsidP="008D3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 14 до 16 лет </w:t>
      </w:r>
    </w:p>
    <w:p w:rsidR="008D3E1C" w:rsidRPr="008D3E1C" w:rsidRDefault="008D3E1C" w:rsidP="008D3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14 до 18 лет </w:t>
      </w:r>
    </w:p>
    <w:p w:rsidR="008D3E1C" w:rsidRPr="008D3E1C" w:rsidRDefault="008D3E1C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E1C">
        <w:rPr>
          <w:rFonts w:ascii="Times New Roman" w:hAnsi="Times New Roman" w:cs="Times New Roman"/>
          <w:sz w:val="24"/>
          <w:szCs w:val="24"/>
        </w:rPr>
        <w:t>В каких случаях заключается срочный трудовой договор? Перечислите основания.</w:t>
      </w:r>
    </w:p>
    <w:p w:rsidR="008D3E1C" w:rsidRPr="008D3E1C" w:rsidRDefault="008D3E1C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испытательный срок превышать срок более трех месяцев</w:t>
      </w:r>
      <w:r w:rsidRPr="008D3E1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В каких случаях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8D3E1C" w:rsidRDefault="00AF4567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устройстве на работу семнадцатилетнего студента техникума работодатель установил для него испытательный срок. Законны ли действия работодателя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Ответ аргументируйте. </w:t>
      </w:r>
    </w:p>
    <w:p w:rsidR="00AF4567" w:rsidRDefault="00AF4567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праве ли работодатель требовать от работника выполнение работы, не</w:t>
      </w:r>
      <w:r w:rsidR="00CB7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обусловленной трудовым договором.</w:t>
      </w:r>
    </w:p>
    <w:p w:rsidR="00AF4567" w:rsidRDefault="00AF4567" w:rsidP="00AF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</w:p>
    <w:p w:rsidR="00AF4567" w:rsidRDefault="00AF4567" w:rsidP="00AF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AF4567" w:rsidRPr="00AF4567" w:rsidRDefault="00AF4567" w:rsidP="00AF45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4567">
        <w:rPr>
          <w:rFonts w:ascii="Times New Roman" w:hAnsi="Times New Roman" w:cs="Times New Roman"/>
          <w:sz w:val="24"/>
          <w:szCs w:val="24"/>
        </w:rPr>
        <w:t>Требуется ли письменное согласие раб</w:t>
      </w:r>
      <w:r>
        <w:rPr>
          <w:rFonts w:ascii="Times New Roman" w:hAnsi="Times New Roman" w:cs="Times New Roman"/>
          <w:sz w:val="24"/>
          <w:szCs w:val="24"/>
        </w:rPr>
        <w:t>отника при должностном повышении</w:t>
      </w:r>
      <w:r w:rsidRPr="00AF4567">
        <w:rPr>
          <w:rFonts w:ascii="Times New Roman" w:hAnsi="Times New Roman" w:cs="Times New Roman"/>
          <w:sz w:val="24"/>
          <w:szCs w:val="24"/>
        </w:rPr>
        <w:t>?                        а) да                                         б) нет</w:t>
      </w:r>
    </w:p>
    <w:p w:rsidR="00AF4567" w:rsidRDefault="00AF4567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 предложенного выберете три основания привлечения работника к материальной ответственности. </w:t>
      </w:r>
    </w:p>
    <w:p w:rsidR="00AF4567" w:rsidRDefault="00AF4567" w:rsidP="00AF4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567">
        <w:rPr>
          <w:rFonts w:ascii="Times New Roman" w:hAnsi="Times New Roman" w:cs="Times New Roman"/>
          <w:sz w:val="24"/>
          <w:szCs w:val="24"/>
        </w:rPr>
        <w:t>а) незаконное лишения работника возможности трудиться                                                                                                                                                                   б) нарушение обязательств по ученическому договор</w:t>
      </w:r>
      <w:r w:rsidR="00CB73AD">
        <w:rPr>
          <w:rFonts w:ascii="Times New Roman" w:hAnsi="Times New Roman" w:cs="Times New Roman"/>
          <w:sz w:val="24"/>
          <w:szCs w:val="24"/>
        </w:rPr>
        <w:t>у</w:t>
      </w:r>
      <w:r w:rsidRPr="00AF4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в) ущерб, причинённый имуществу работника                                                                                                                                                    г) причинение ущерба имуществу работодателя                                                                                                                                                           д) задержка выплаты заработной платы                                                                                                                                            е) ущерб, причинённый разглашением коммерческой (служебной) тайны                                                                                                                                                 ж) моральный вред, причинённый работнику                                                                                                                                                      з) вред, причинённый жизни и здоровью работника                     </w:t>
      </w:r>
    </w:p>
    <w:p w:rsidR="00AF4567" w:rsidRPr="00AF4567" w:rsidRDefault="00AF4567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Принуждение – это совокупность приемов и средств воздействия на недобросовестного работника. В качестве мер принуждения выступают меры дисциплинарной ответственности. Какие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F4567" w:rsidRDefault="00AF4567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отсутствие работника на рабочем месте без уважительных причин более четырех часов подряд в течение рабочего дня (смены) являться основанием для увольнения</w:t>
      </w:r>
      <w:r w:rsidRPr="00AF4567">
        <w:rPr>
          <w:rFonts w:ascii="Times New Roman" w:hAnsi="Times New Roman" w:cs="Times New Roman"/>
          <w:sz w:val="24"/>
          <w:szCs w:val="24"/>
        </w:rPr>
        <w:t>?</w:t>
      </w:r>
    </w:p>
    <w:p w:rsidR="00AF4567" w:rsidRDefault="00AF4567" w:rsidP="00AF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</w:p>
    <w:p w:rsidR="00AF4567" w:rsidRDefault="00AF4567" w:rsidP="00AF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AF4567" w:rsidRPr="00AF4567" w:rsidRDefault="00AF4567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оспариваться работником в трудовых спорах</w:t>
      </w:r>
      <w:r w:rsidRPr="00AF4567">
        <w:rPr>
          <w:rFonts w:ascii="Times New Roman" w:hAnsi="Times New Roman" w:cs="Times New Roman"/>
          <w:sz w:val="24"/>
          <w:szCs w:val="24"/>
        </w:rPr>
        <w:t>?</w:t>
      </w:r>
    </w:p>
    <w:p w:rsidR="00AF4567" w:rsidRPr="00AF4567" w:rsidRDefault="00AF4567" w:rsidP="00AF45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4567">
        <w:rPr>
          <w:rFonts w:ascii="Times New Roman" w:hAnsi="Times New Roman" w:cs="Times New Roman"/>
          <w:sz w:val="24"/>
          <w:szCs w:val="24"/>
        </w:rPr>
        <w:t>Будет ли признана законной забастовка, если не были проведены примирительные процедуры до объявления забастовки?</w:t>
      </w:r>
    </w:p>
    <w:p w:rsidR="00AF4567" w:rsidRPr="00AF4567" w:rsidRDefault="00AF4567" w:rsidP="00AF4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567">
        <w:rPr>
          <w:rFonts w:ascii="Times New Roman" w:hAnsi="Times New Roman" w:cs="Times New Roman"/>
          <w:sz w:val="24"/>
          <w:szCs w:val="24"/>
        </w:rPr>
        <w:t>а) да</w:t>
      </w:r>
    </w:p>
    <w:p w:rsidR="00AF4567" w:rsidRPr="00AF4567" w:rsidRDefault="00AF4567" w:rsidP="00AF4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567">
        <w:rPr>
          <w:rFonts w:ascii="Times New Roman" w:hAnsi="Times New Roman" w:cs="Times New Roman"/>
          <w:sz w:val="24"/>
          <w:szCs w:val="24"/>
        </w:rPr>
        <w:t>б) нет</w:t>
      </w:r>
    </w:p>
    <w:p w:rsidR="00AF4567" w:rsidRPr="00AF4567" w:rsidRDefault="00AF4567" w:rsidP="00AF45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4567">
        <w:rPr>
          <w:rFonts w:ascii="Times New Roman" w:hAnsi="Times New Roman" w:cs="Times New Roman"/>
          <w:sz w:val="24"/>
          <w:szCs w:val="24"/>
        </w:rPr>
        <w:t xml:space="preserve">Временный добровольный отказ работников от исполнения трудовых обязанностей (полностью или частично) в целях разрешения коллективного трудового спора – это </w:t>
      </w:r>
    </w:p>
    <w:p w:rsidR="00AF4567" w:rsidRPr="00AF4567" w:rsidRDefault="00AF4567" w:rsidP="00AF4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567">
        <w:rPr>
          <w:rFonts w:ascii="Times New Roman" w:hAnsi="Times New Roman" w:cs="Times New Roman"/>
          <w:sz w:val="24"/>
          <w:szCs w:val="24"/>
        </w:rPr>
        <w:t xml:space="preserve">а) вынужденный прогул </w:t>
      </w:r>
    </w:p>
    <w:p w:rsidR="00AF4567" w:rsidRPr="00AF4567" w:rsidRDefault="00AF4567" w:rsidP="00AF4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567">
        <w:rPr>
          <w:rFonts w:ascii="Times New Roman" w:hAnsi="Times New Roman" w:cs="Times New Roman"/>
          <w:sz w:val="24"/>
          <w:szCs w:val="24"/>
        </w:rPr>
        <w:t xml:space="preserve">б) забастовка </w:t>
      </w:r>
    </w:p>
    <w:p w:rsidR="00AF4567" w:rsidRPr="00AF4567" w:rsidRDefault="00AF4567" w:rsidP="00AF45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567">
        <w:rPr>
          <w:rFonts w:ascii="Times New Roman" w:hAnsi="Times New Roman" w:cs="Times New Roman"/>
          <w:sz w:val="24"/>
          <w:szCs w:val="24"/>
        </w:rPr>
        <w:t>в) простой</w:t>
      </w:r>
    </w:p>
    <w:p w:rsidR="00AF4567" w:rsidRPr="00AF4567" w:rsidRDefault="00AF4567" w:rsidP="008D3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рассматривает трудовой арбитраж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AF4567" w:rsidRDefault="00AF4567" w:rsidP="00AF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индивидуальные трудовые споры </w:t>
      </w:r>
    </w:p>
    <w:p w:rsidR="00AF4567" w:rsidRPr="00AF4567" w:rsidRDefault="00AF4567" w:rsidP="00AF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коллективные трудовые споры </w:t>
      </w:r>
    </w:p>
    <w:p w:rsidR="00AF4567" w:rsidRPr="008D3E1C" w:rsidRDefault="00AF4567" w:rsidP="00AF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3E1C" w:rsidRPr="008D3E1C" w:rsidRDefault="008D3E1C" w:rsidP="008D3E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72F" w:rsidRP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72F" w:rsidRPr="00A2572F" w:rsidRDefault="00A2572F" w:rsidP="00A257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72F" w:rsidRPr="00CD194C" w:rsidRDefault="00A2572F" w:rsidP="00A257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572F" w:rsidRPr="00CD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43F77"/>
    <w:multiLevelType w:val="hybridMultilevel"/>
    <w:tmpl w:val="4C56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531C8"/>
    <w:multiLevelType w:val="hybridMultilevel"/>
    <w:tmpl w:val="2C60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A16F4"/>
    <w:multiLevelType w:val="hybridMultilevel"/>
    <w:tmpl w:val="2A7E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DB"/>
    <w:rsid w:val="000A4FDF"/>
    <w:rsid w:val="000A5025"/>
    <w:rsid w:val="00124845"/>
    <w:rsid w:val="001F2D6C"/>
    <w:rsid w:val="00466EF5"/>
    <w:rsid w:val="005E21DB"/>
    <w:rsid w:val="006D4208"/>
    <w:rsid w:val="008D3E1C"/>
    <w:rsid w:val="00980916"/>
    <w:rsid w:val="00984024"/>
    <w:rsid w:val="00A2572F"/>
    <w:rsid w:val="00AD6E80"/>
    <w:rsid w:val="00AF4567"/>
    <w:rsid w:val="00CB73AD"/>
    <w:rsid w:val="00CD194C"/>
    <w:rsid w:val="00D12D4A"/>
    <w:rsid w:val="00E4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AB59"/>
  <w15:chartTrackingRefBased/>
  <w15:docId w15:val="{8518B2EB-EFFD-45CB-8DA2-541721BC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BFC7-28D3-4C92-938F-67D4AB1A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2020-06-03T09:21:00Z</dcterms:created>
  <dcterms:modified xsi:type="dcterms:W3CDTF">2020-06-03T11:40:00Z</dcterms:modified>
</cp:coreProperties>
</file>