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7E72">
        <w:rPr>
          <w:rFonts w:ascii="Times New Roman" w:hAnsi="Times New Roman" w:cs="Times New Roman"/>
          <w:sz w:val="28"/>
          <w:szCs w:val="28"/>
        </w:rPr>
        <w:t>11 июня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8A2232">
        <w:rPr>
          <w:rFonts w:ascii="Times New Roman" w:hAnsi="Times New Roman" w:cs="Times New Roman"/>
          <w:sz w:val="28"/>
          <w:szCs w:val="28"/>
        </w:rPr>
        <w:t>подраздел</w:t>
      </w:r>
      <w:proofErr w:type="gramEnd"/>
      <w:r w:rsidR="008A2232">
        <w:rPr>
          <w:rFonts w:ascii="Times New Roman" w:hAnsi="Times New Roman" w:cs="Times New Roman"/>
          <w:sz w:val="28"/>
          <w:szCs w:val="28"/>
        </w:rPr>
        <w:t xml:space="preserve"> учебника 7</w:t>
      </w:r>
      <w:r w:rsidR="003862CF">
        <w:rPr>
          <w:rFonts w:ascii="Times New Roman" w:hAnsi="Times New Roman" w:cs="Times New Roman"/>
          <w:sz w:val="28"/>
          <w:szCs w:val="28"/>
        </w:rPr>
        <w:t>.</w:t>
      </w:r>
      <w:r w:rsidR="00567E72">
        <w:rPr>
          <w:rFonts w:ascii="Times New Roman" w:hAnsi="Times New Roman" w:cs="Times New Roman"/>
          <w:sz w:val="28"/>
          <w:szCs w:val="28"/>
        </w:rPr>
        <w:t>2</w:t>
      </w:r>
      <w:r w:rsidR="00BC2C9D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567E72">
        <w:rPr>
          <w:rFonts w:ascii="Times New Roman" w:hAnsi="Times New Roman" w:cs="Times New Roman"/>
          <w:sz w:val="28"/>
          <w:szCs w:val="28"/>
        </w:rPr>
        <w:t>учебника 125</w:t>
      </w:r>
      <w:r w:rsidR="00756F61">
        <w:rPr>
          <w:rFonts w:ascii="Times New Roman" w:hAnsi="Times New Roman" w:cs="Times New Roman"/>
          <w:sz w:val="28"/>
          <w:szCs w:val="28"/>
        </w:rPr>
        <w:t>-1</w:t>
      </w:r>
      <w:r w:rsidR="00567E72">
        <w:rPr>
          <w:rFonts w:ascii="Times New Roman" w:hAnsi="Times New Roman" w:cs="Times New Roman"/>
          <w:sz w:val="28"/>
          <w:szCs w:val="28"/>
        </w:rPr>
        <w:t>28</w:t>
      </w:r>
      <w:r w:rsidR="00756F61" w:rsidRPr="00756F61">
        <w:rPr>
          <w:rFonts w:ascii="Times New Roman" w:hAnsi="Times New Roman" w:cs="Times New Roman"/>
          <w:sz w:val="28"/>
          <w:szCs w:val="28"/>
        </w:rPr>
        <w:t xml:space="preserve"> </w:t>
      </w:r>
      <w:r w:rsidR="008A2232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начале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567E7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устанавливается срок полезного использования нематериальных активов</w:t>
      </w:r>
      <w:r w:rsidR="00756F61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567E7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каких затрат включают амортизацию нематериальных активов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9664C1" w:rsidRPr="00567E72" w:rsidRDefault="009664C1" w:rsidP="00567E72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F2C9F" w:rsidRDefault="00EF2C9F" w:rsidP="00EF2C9F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560849" w:rsidRDefault="00560849" w:rsidP="006233DE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11F7B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4C6A"/>
    <w:rsid w:val="002F7163"/>
    <w:rsid w:val="00322C53"/>
    <w:rsid w:val="0034201B"/>
    <w:rsid w:val="003862CF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C45F2"/>
    <w:rsid w:val="004D14E0"/>
    <w:rsid w:val="004E2C3A"/>
    <w:rsid w:val="004F1D6E"/>
    <w:rsid w:val="0051425D"/>
    <w:rsid w:val="00535990"/>
    <w:rsid w:val="00560849"/>
    <w:rsid w:val="00567E72"/>
    <w:rsid w:val="005A727E"/>
    <w:rsid w:val="005F4766"/>
    <w:rsid w:val="006233D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56F61"/>
    <w:rsid w:val="00774C64"/>
    <w:rsid w:val="00786B5F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2232"/>
    <w:rsid w:val="008A585F"/>
    <w:rsid w:val="008B1EA2"/>
    <w:rsid w:val="008C3652"/>
    <w:rsid w:val="008D7D39"/>
    <w:rsid w:val="00957E1E"/>
    <w:rsid w:val="009664C1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BC2C9D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4F53"/>
    <w:rsid w:val="00E06D8E"/>
    <w:rsid w:val="00E27480"/>
    <w:rsid w:val="00E64A6D"/>
    <w:rsid w:val="00EB6883"/>
    <w:rsid w:val="00EF1889"/>
    <w:rsid w:val="00EF2C9F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075C-E885-474F-8C69-00AB9197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2020-06-08T02:55:00Z</dcterms:created>
  <dcterms:modified xsi:type="dcterms:W3CDTF">2020-06-08T03:00:00Z</dcterms:modified>
</cp:coreProperties>
</file>