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A9" w:rsidRDefault="00616EA9" w:rsidP="00616EA9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Химия</w:t>
      </w:r>
    </w:p>
    <w:p w:rsidR="00616EA9" w:rsidRDefault="00616EA9" w:rsidP="00616EA9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Тема: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 « Дисахариды».</w:t>
      </w:r>
    </w:p>
    <w:p w:rsidR="00616EA9" w:rsidRPr="00616EA9" w:rsidRDefault="00616EA9" w:rsidP="00616EA9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Задание: </w:t>
      </w:r>
      <w:r w:rsidRPr="00616EA9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Законспектировать лекцию по данной теме.</w:t>
      </w:r>
    </w:p>
    <w:p w:rsidR="00616EA9" w:rsidRDefault="00616EA9" w:rsidP="00616EA9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616EA9" w:rsidRDefault="00616EA9" w:rsidP="00616E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Ответы присылать на электронную почту                             </w:t>
      </w:r>
      <w:hyperlink r:id="rId5" w:history="1">
        <w:r w:rsidRPr="00616EA9">
          <w:rPr>
            <w:rStyle w:val="a8"/>
            <w:rFonts w:ascii="Times New Roman" w:hAnsi="Times New Roman" w:cs="Times New Roman"/>
            <w:sz w:val="32"/>
            <w:szCs w:val="32"/>
          </w:rPr>
          <w:t>g.arshanova@yandex.ru</w:t>
        </w:r>
      </w:hyperlink>
      <w:r w:rsidRPr="00616E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EA9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616E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16EA9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16EA9">
        <w:rPr>
          <w:rFonts w:ascii="Times New Roman" w:hAnsi="Times New Roman" w:cs="Times New Roman"/>
          <w:sz w:val="32"/>
          <w:szCs w:val="32"/>
        </w:rPr>
        <w:t xml:space="preserve"> 89233539536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Работу необходимо подписывать и ставить дату проведения урока. Задание присылать </w:t>
      </w:r>
      <w:r w:rsidR="00D37CBC">
        <w:rPr>
          <w:rFonts w:ascii="Times New Roman" w:hAnsi="Times New Roman" w:cs="Times New Roman"/>
          <w:sz w:val="32"/>
          <w:szCs w:val="32"/>
        </w:rPr>
        <w:t>06.05</w:t>
      </w:r>
      <w:r>
        <w:rPr>
          <w:rFonts w:ascii="Times New Roman" w:hAnsi="Times New Roman" w:cs="Times New Roman"/>
          <w:sz w:val="32"/>
          <w:szCs w:val="32"/>
        </w:rPr>
        <w:t>.20.</w:t>
      </w:r>
    </w:p>
    <w:p w:rsidR="00616EA9" w:rsidRDefault="00616EA9" w:rsidP="00616EA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16EA9" w:rsidRPr="00616EA9" w:rsidRDefault="00616EA9" w:rsidP="00616E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616EA9">
        <w:rPr>
          <w:rFonts w:ascii="Times New Roman" w:hAnsi="Times New Roman" w:cs="Times New Roman"/>
          <w:b/>
          <w:sz w:val="32"/>
          <w:szCs w:val="32"/>
        </w:rPr>
        <w:t>Лекция:</w:t>
      </w:r>
      <w:r w:rsidRPr="00616EA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Дисахариды.</w:t>
      </w:r>
    </w:p>
    <w:p w:rsidR="003C5D24" w:rsidRPr="00616EA9" w:rsidRDefault="003C5D24" w:rsidP="00616E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Дисахариды. Сахароза. Лактоза. Мальтоза.</w:t>
      </w:r>
    </w:p>
    <w:p w:rsidR="003C5D24" w:rsidRPr="00616EA9" w:rsidRDefault="003C5D24" w:rsidP="00616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Строение дисахаридов</w:t>
      </w:r>
    </w:p>
    <w:p w:rsidR="003C5D24" w:rsidRPr="00616EA9" w:rsidRDefault="003C5D24" w:rsidP="00616EA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Дисахариды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это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сахароподобные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сложные углеводы, молеку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лы которых при гидролизе распадаются на две молекулы моносахаридов. Молекулярная формула дисахаридов C12H22O11.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Дисахариды содержатся в продуктах природного происхождения: 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03680" cy="1520825"/>
            <wp:effectExtent l="19050" t="0" r="1270" b="0"/>
            <wp:docPr id="1" name="Рисунок 1" descr="https://foxford.ru/uploads/tinymce_image/image/20789/%D1%81%D0%B2%D0%B5%D0%BA%D0%BB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20789/%D1%81%D0%B2%D0%B5%D0%BA%D0%BB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24" w:rsidRPr="00616EA9" w:rsidRDefault="003C5D24" w:rsidP="00616EA9">
      <w:pPr>
        <w:numPr>
          <w:ilvl w:val="0"/>
          <w:numId w:val="1"/>
        </w:numPr>
        <w:spacing w:before="100" w:beforeAutospacing="1" w:after="11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виде сахарозы (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свекловичный сахар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большом количестве, до 28%, – в сахарной свёкле и сахарном тростнике;</w:t>
      </w:r>
    </w:p>
    <w:p w:rsidR="003C5D24" w:rsidRPr="00616EA9" w:rsidRDefault="003C5D24" w:rsidP="00616EA9">
      <w:pPr>
        <w:numPr>
          <w:ilvl w:val="0"/>
          <w:numId w:val="1"/>
        </w:numPr>
        <w:spacing w:before="100" w:beforeAutospacing="1" w:after="11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форме лактозы (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молочный сахар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в молоке;</w:t>
      </w:r>
    </w:p>
    <w:p w:rsidR="003C5D24" w:rsidRPr="00616EA9" w:rsidRDefault="003C5D24" w:rsidP="00616EA9">
      <w:pPr>
        <w:numPr>
          <w:ilvl w:val="0"/>
          <w:numId w:val="1"/>
        </w:numPr>
        <w:spacing w:before="100" w:beforeAutospacing="1" w:after="11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виде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трегалозы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грибной сахар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в грибах,  в дрожжах, высших растениях;</w:t>
      </w:r>
    </w:p>
    <w:p w:rsidR="003C5D24" w:rsidRPr="00616EA9" w:rsidRDefault="003C5D24" w:rsidP="00616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виде мальтозы (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солодовый сахар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образуется при частичном гидролизе крахмала и др.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899285" cy="1257300"/>
            <wp:effectExtent l="19050" t="0" r="5715" b="0"/>
            <wp:docPr id="2" name="Рисунок 2" descr="https://foxford.ru/uploads/tinymce_image/image/20791/%D0%BC%D0%BE%D0%BB%D0%BE%D0%BA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xford.ru/uploads/tinymce_image/image/20791/%D0%BC%D0%BE%D0%BB%D0%BE%D0%BA%D0%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872615" cy="993775"/>
            <wp:effectExtent l="19050" t="0" r="0" b="0"/>
            <wp:docPr id="3" name="Рисунок 3" descr="https://foxford.ru/uploads/tinymce_image/image/20792/%D0%B3%D1%80%D0%B8%D0%B1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xford.ru/uploads/tinymce_image/image/20792/%D0%B3%D1%80%D0%B8%D0%B1%D1%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09090" cy="1204595"/>
            <wp:effectExtent l="19050" t="0" r="0" b="0"/>
            <wp:docPr id="4" name="Рисунок 4" descr="https://foxford.ru/uploads/tinymce_image/image/20793/%D1%81%D0%BE%D0%BB%D0%BE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xford.ru/uploads/tinymce_image/image/20793/%D1%81%D0%BE%D0%BB%D0%BE%D0%B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своему строению дисахариды могут быть отнесены к </w:t>
      </w: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гликозидам 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соединениям, молекулы которых состоят из двух частей: углеводного остатка и другого органического  фрагмента (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агликона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соединенных через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гетероатом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(соответственно различают</w:t>
      </w:r>
      <w:proofErr w:type="gram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proofErr w:type="gram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-, N-, S-гликозиды). </w:t>
      </w:r>
    </w:p>
    <w:p w:rsidR="003C5D24" w:rsidRPr="00616EA9" w:rsidRDefault="00616EA9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C5D24"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Последнее позволяет отнести определенный дисахарид к классу </w:t>
      </w:r>
      <w:r w:rsidR="003C5D24"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восстанавливающих</w:t>
      </w:r>
      <w:r w:rsidR="003C5D24"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proofErr w:type="spellStart"/>
      <w:r w:rsidR="003C5D24"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невосстанавливающих</w:t>
      </w:r>
      <w:proofErr w:type="spellEnd"/>
      <w:r w:rsidR="003C5D24"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сахаров. Для восстанавливающих дисахаридов  характерна возможность образования открытой формы, и, следовательно,   наличие восстановительных свойств. 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того, какой гидроксил второго моносахарида участвует в образовании связи с первым моносахаридом, различают дисахариды двух типов: 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восстанавливающие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(редуцирующие) и </w:t>
      </w:r>
      <w:proofErr w:type="spellStart"/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невосстанавливающие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5D24" w:rsidRPr="00616EA9" w:rsidRDefault="003C5D24" w:rsidP="00616EA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 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восстанавливающих дисахаридов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связь между моносахаридными остатками образована за счёт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полуацетального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гидроксила одной молекулы и спиртового гидроксила (чаще всего при четвёртом атоме углерода) второй молекулы.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Вспомнить: 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полуацетали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соединения, отвечающие структуре: R−CH(OH)−OR′, где R и R' - алкильные радикалы.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Важнейшие представители 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восстанавливающих моносахаридов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мальтоза, лактоза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растворе они находятся в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таутомерных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формах: циклической (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полуацетальной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гидроксикарбонильной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(альдегидной).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Молекула мальтозы (солодовый сахар) и лактозы (молочный сахар) состоят из двух мо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лекул 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α-D-глюкозы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846580" cy="1090295"/>
            <wp:effectExtent l="19050" t="0" r="1270" b="0"/>
            <wp:docPr id="5" name="Рисунок 5" descr="https://foxford.ru/uploads/tinymce_image/image/20794/%D0%BC%D0%B0%D0%BB%D1%8C%D1%82%D0%BE%D0%B7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xford.ru/uploads/tinymce_image/image/20794/%D0%BC%D0%B0%D0%BB%D1%8C%D1%82%D0%BE%D0%B7%D0%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22475" cy="1151890"/>
            <wp:effectExtent l="19050" t="0" r="0" b="0"/>
            <wp:docPr id="6" name="Рисунок 6" descr="https://foxford.ru/uploads/tinymce_image/image/20795/%D0%BB%D0%B0%D0%BA%D1%82%D0%BE%D0%B7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oxford.ru/uploads/tinymce_image/image/20795/%D0%BB%D0%B0%D0%BA%D1%82%D0%BE%D0%B7%D0%B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24" w:rsidRPr="00616EA9" w:rsidRDefault="003C5D24" w:rsidP="00616EA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 </w:t>
      </w:r>
      <w:proofErr w:type="spellStart"/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невосстанавливающих</w:t>
      </w:r>
      <w:proofErr w:type="spellEnd"/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дисахаридов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связь между моносахаридами  образована с участием обоих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полуацетальных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гидроксилов.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невосстанавливающие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дисахариды не могут переходить в другие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таутомерные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формы. Важнейшими их представителями являются 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сахароза (свекловичный сахар)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трегалоза</w:t>
      </w:r>
      <w:proofErr w:type="spellEnd"/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(грибной сахар)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51990" cy="1626870"/>
            <wp:effectExtent l="19050" t="0" r="0" b="0"/>
            <wp:docPr id="7" name="Рисунок 7" descr="https://foxford.ru/uploads/tinymce_image/image/20797/%D1%81%D0%B0%D1%85%D0%B0%D1%80%D0%BE%D0%B7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xford.ru/uploads/tinymce_image/image/20797/%D1%81%D0%B0%D1%85%D0%B0%D1%80%D0%BE%D0%B7%D0%B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400300" cy="1204595"/>
            <wp:effectExtent l="19050" t="0" r="0" b="0"/>
            <wp:docPr id="8" name="Рисунок 8" descr="https://foxford.ru/uploads/tinymce_image/image/20798/%D1%82%D1%80%D0%B5%D0%B3%D0%B0%D0%BB%D0%BE%D0%B7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oxford.ru/uploads/tinymce_image/image/20798/%D1%82%D1%80%D0%B5%D0%B3%D0%B0%D0%BB%D0%BE%D0%B7%D0%B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сахарозе остаток 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α-D-глюкозы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связан с остатком 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β-D-фруктозы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1-2-гликозидной связью, а в  природной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трегалозе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два остатка D-глюкозы связаны α-1,1-гликозидной связью.</w:t>
      </w:r>
      <w:proofErr w:type="gramEnd"/>
    </w:p>
    <w:p w:rsidR="003C5D24" w:rsidRPr="00616EA9" w:rsidRDefault="003C5D24" w:rsidP="00616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Номенклатура дисахаридов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Строгая номенклатура олигосахаридов весьма громоздка. В названиях линейных олигосахаридов часто применяется последовательное перечисление моносахаридных остатков с указанием типа связи между ними. Чаще применяются тривиальные названия, принятые во всем мире.</w:t>
      </w:r>
    </w:p>
    <w:p w:rsidR="003C5D24" w:rsidRPr="00616EA9" w:rsidRDefault="003C5D24" w:rsidP="00616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Различия химических свойств дисахаридов</w:t>
      </w:r>
    </w:p>
    <w:p w:rsidR="003C5D24" w:rsidRPr="00616EA9" w:rsidRDefault="003C5D24" w:rsidP="00616E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Восстанавливающие дисахариды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Представители ряда восстанавливающих дисахаридов 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обладают восстановительными свойствами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есть, аналогично образующим их моносахаридам, могут вступать в реакции "серебряного зеркала"  с реактивом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Толленса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"медного зеркала" с реактивом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Фелинга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3C5D24" w:rsidRPr="00616EA9" w:rsidRDefault="003C5D24" w:rsidP="00616E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Невосстанавливающие</w:t>
      </w:r>
      <w:proofErr w:type="spellEnd"/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дисахариды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как у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невосстанавливающих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дисахаридов  связь между моносахаридами осуществляется за счёт обоих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полуацетальных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гидроксилов, они не могут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таутомерно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переходить в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оксикарбонильную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форму, следовательно, не обладают восстановительными свойствами и не могут давать реакции на альдегидную группу (не вступают в реакцию "серебряного зеркала",  и не реагируют с раствором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Фелинга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 </w:t>
      </w:r>
    </w:p>
    <w:p w:rsidR="003C5D24" w:rsidRPr="00616EA9" w:rsidRDefault="003C5D24" w:rsidP="00616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химические свойства дисахаридов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Оба ряда дисахаридов проявляют свойства многоатомных спиртов, а именно образуют растворимые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сахараты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гидроксидом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меди, и, как все сложные углеводы,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гидролизуются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присутствии минеральных кислот или под действием ферментов (природных катализаторов биохимических процессов). Общее уравнение гидролиза можно записать следующим образом: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C12H22O11+H2O→H+C6H12O6+C6H12O6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нагревании растворов сахарозы в кислой среде или под действием фермента </w:t>
      </w:r>
      <w:proofErr w:type="spellStart"/>
      <w:proofErr w:type="gram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β-</w:t>
      </w:r>
      <w:proofErr w:type="gram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фруктофуранозидазы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гидролизуется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образуя смесь равных количеств глюкозы и фруктозы, которая называется </w:t>
      </w:r>
      <w:proofErr w:type="spellStart"/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инвертным</w:t>
      </w:r>
      <w:proofErr w:type="spellEnd"/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сахаром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Схема гидролиза приведена на рисунке: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695190" cy="2013585"/>
            <wp:effectExtent l="19050" t="0" r="0" b="0"/>
            <wp:docPr id="9" name="Рисунок 9" descr="https://foxford.ru/uploads/tinymce_image/image/20799/%D0%93%D0%B8%D0%B4%D1%80%D0%BE%D0%BB%D0%B8%D0%B7_%D1%81%D0%B0%D1%85%D0%B0%D1%80%D0%BE%D0%B7%D1%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oxford.ru/uploads/tinymce_image/image/20799/%D0%93%D0%B8%D0%B4%D1%80%D0%BE%D0%BB%D0%B8%D0%B7_%D1%81%D0%B0%D1%85%D0%B0%D1%80%D0%BE%D0%B7%D1%8B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24" w:rsidRPr="00616EA9" w:rsidRDefault="003C5D24" w:rsidP="00616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Производство сахарозы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Свекловичный сахар (сахарозу) стали производить в промышленных масштабах из сахарной свеклы еще в начале XIX века в России и в Германии. 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Трудность производства заключается в многостадийной очистке получаемой сахарозы от примесей других органических веществ, главным образом, карбоновых кислот, присутствующих в соке свеклы. Горячий раствор, образующийся при замачивании стружки свеклы, подвергают обработке "известковым молоком"  - суспензией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гидроксида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кальция в воде. Большинство образующихся нерастворимых солей выпадает в осадок, а сахароза образует растворимый в воде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сахарат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кальция, который затем отделяют от осадка. Данные химические процессы можно выразить следующими уравнениями: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2R−COOH+Ca(OH)2</w:t>
      </w:r>
      <w:r w:rsidRPr="00616EA9">
        <w:rPr>
          <w:rFonts w:ascii="Cambria Math" w:eastAsia="Times New Roman" w:hAnsi="Cambria Math" w:cs="Times New Roman"/>
          <w:color w:val="333333"/>
          <w:sz w:val="28"/>
          <w:szCs w:val="28"/>
          <w:lang w:eastAsia="ru-RU"/>
        </w:rPr>
        <w:t>⟶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(R−COO)2Ca↓+2H2O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C12H22O11+Ca(OH)2</w:t>
      </w:r>
      <w:r w:rsidRPr="00616EA9">
        <w:rPr>
          <w:rFonts w:ascii="Cambria Math" w:eastAsia="Times New Roman" w:hAnsi="Cambria Math" w:cs="Times New Roman"/>
          <w:color w:val="333333"/>
          <w:sz w:val="28"/>
          <w:szCs w:val="28"/>
          <w:lang w:eastAsia="ru-RU"/>
        </w:rPr>
        <w:t>⟶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C12H20O11Ca+2H2O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получения сахарозы из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сахарата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кальция через раствор пропускают углекислый газ.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Сахарат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кальция разлагается на сахарозу и нерастворимый карбонат кальция: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C12H20O11Ca+CO2+H2O</w:t>
      </w:r>
      <w:r w:rsidRPr="00616EA9">
        <w:rPr>
          <w:rFonts w:ascii="Cambria Math" w:eastAsia="Times New Roman" w:hAnsi="Cambria Math" w:cs="Times New Roman"/>
          <w:color w:val="333333"/>
          <w:sz w:val="28"/>
          <w:szCs w:val="28"/>
          <w:lang w:eastAsia="ru-RU"/>
        </w:rPr>
        <w:t>⟶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C12H22O11+CaCO3↓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этого полученный  раствор отфильтровывают и упаривают в вакуумных аппаратах, а выделяющиеся кристаллы сахара отделяют и высушивают. Получаемый сахар имеет желтый оттенок и называется "сахар-сырец".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66390" cy="1908175"/>
            <wp:effectExtent l="19050" t="0" r="0" b="0"/>
            <wp:docPr id="10" name="Рисунок 10" descr="https://foxford.ru/uploads/tinymce_image/image/20803/%D1%81%D0%B0%D1%85%D0%B0%D1%80_%D1%81%D1%8B%D1%80%D0%B5%D1%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oxford.ru/uploads/tinymce_image/image/20803/%D1%81%D0%B0%D1%85%D0%B0%D1%80_%D1%81%D1%8B%D1%80%D0%B5%D1%86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962910" cy="1969770"/>
            <wp:effectExtent l="19050" t="0" r="8890" b="0"/>
            <wp:docPr id="11" name="Рисунок 11" descr="https://foxford.ru/uploads/tinymce_image/image/20804/%D1%81%D0%B0%D1%85%D0%B0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oxford.ru/uploads/tinymce_image/image/20804/%D1%81%D0%B0%D1%85%D0%B0%D1%8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полностью его очистить, сахар снова растворяют и нагревают с активированным углем, который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сорбирует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посторонние вещества. Финальной стадией, позволяющей получить кристаллы сахара одного размера, является перекристаллизация упаренного раствора с использованием затравки - суспензии измельченной сахарозы в изопропиловом спирте. Каждая маленькая частица становится центром кристаллизации, на котором вырастают кристаллы сахара строго заданного одинакового размера. Полученный сахар носит название "сахар-рафинад".</w:t>
      </w:r>
    </w:p>
    <w:p w:rsidR="005A7CF7" w:rsidRPr="00616EA9" w:rsidRDefault="005A7CF7" w:rsidP="00616EA9">
      <w:pPr>
        <w:rPr>
          <w:rFonts w:ascii="Times New Roman" w:hAnsi="Times New Roman" w:cs="Times New Roman"/>
          <w:sz w:val="28"/>
          <w:szCs w:val="28"/>
        </w:rPr>
      </w:pPr>
    </w:p>
    <w:sectPr w:rsidR="005A7CF7" w:rsidRPr="00616EA9" w:rsidSect="00616E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63E0"/>
    <w:multiLevelType w:val="multilevel"/>
    <w:tmpl w:val="F50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4545B"/>
    <w:multiLevelType w:val="hybridMultilevel"/>
    <w:tmpl w:val="0A9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63596"/>
    <w:multiLevelType w:val="multilevel"/>
    <w:tmpl w:val="DB1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5D24"/>
    <w:rsid w:val="003C5D24"/>
    <w:rsid w:val="004A17E3"/>
    <w:rsid w:val="005A7CF7"/>
    <w:rsid w:val="00616EA9"/>
    <w:rsid w:val="00847283"/>
    <w:rsid w:val="00D3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F7"/>
  </w:style>
  <w:style w:type="paragraph" w:styleId="1">
    <w:name w:val="heading 1"/>
    <w:basedOn w:val="a"/>
    <w:link w:val="10"/>
    <w:uiPriority w:val="9"/>
    <w:qFormat/>
    <w:rsid w:val="003C5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5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5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5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D24"/>
    <w:rPr>
      <w:b/>
      <w:bCs/>
    </w:rPr>
  </w:style>
  <w:style w:type="character" w:customStyle="1" w:styleId="mjxassistivemathml">
    <w:name w:val="mjx_assistive_mathml"/>
    <w:basedOn w:val="a0"/>
    <w:rsid w:val="003C5D24"/>
  </w:style>
  <w:style w:type="character" w:styleId="a5">
    <w:name w:val="Emphasis"/>
    <w:basedOn w:val="a0"/>
    <w:uiPriority w:val="20"/>
    <w:qFormat/>
    <w:rsid w:val="003C5D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D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6EA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16EA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846">
                  <w:marLeft w:val="0"/>
                  <w:marRight w:val="0"/>
                  <w:marTop w:val="554"/>
                  <w:marBottom w:val="554"/>
                  <w:divBdr>
                    <w:top w:val="single" w:sz="6" w:space="17" w:color="C6E6FF"/>
                    <w:left w:val="single" w:sz="6" w:space="22" w:color="C6E6FF"/>
                    <w:bottom w:val="single" w:sz="6" w:space="17" w:color="C6E6FF"/>
                    <w:right w:val="single" w:sz="6" w:space="22" w:color="C6E6FF"/>
                  </w:divBdr>
                  <w:divsChild>
                    <w:div w:id="804154899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727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  <w:div w:id="1529180192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g.arshanova@yandex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6</cp:revision>
  <dcterms:created xsi:type="dcterms:W3CDTF">2020-04-26T05:30:00Z</dcterms:created>
  <dcterms:modified xsi:type="dcterms:W3CDTF">2020-05-04T13:55:00Z</dcterms:modified>
</cp:coreProperties>
</file>