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A5798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Pr="004D2306">
        <w:rPr>
          <w:sz w:val="28"/>
          <w:szCs w:val="28"/>
        </w:rPr>
        <w:t xml:space="preserve">Дуговая сварка труб различного диаметра при </w:t>
      </w:r>
      <w:r w:rsidR="00247776">
        <w:rPr>
          <w:sz w:val="28"/>
          <w:szCs w:val="28"/>
        </w:rPr>
        <w:t>горизонтальной</w:t>
      </w:r>
      <w:r w:rsidRPr="004D2306">
        <w:rPr>
          <w:sz w:val="28"/>
          <w:szCs w:val="28"/>
        </w:rPr>
        <w:t xml:space="preserve"> оси труб</w:t>
      </w:r>
      <w:r w:rsidR="004D2306" w:rsidRPr="004D2306">
        <w:rPr>
          <w:sz w:val="28"/>
          <w:szCs w:val="28"/>
        </w:rPr>
        <w:t>ы</w:t>
      </w: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CC571B" w:rsidRDefault="00247776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ГОСТ и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отвечает за правильность разделки кромок при горизонтальном положении трубы?</w:t>
      </w:r>
    </w:p>
    <w:p w:rsidR="00CC571B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247776">
        <w:rPr>
          <w:sz w:val="28"/>
          <w:szCs w:val="28"/>
        </w:rPr>
        <w:t xml:space="preserve">применять инструменты сварщика при этом сварном </w:t>
      </w:r>
      <w:proofErr w:type="gramStart"/>
      <w:r w:rsidR="00247776">
        <w:rPr>
          <w:sz w:val="28"/>
          <w:szCs w:val="28"/>
        </w:rPr>
        <w:t>узле</w:t>
      </w:r>
      <w:proofErr w:type="gramEnd"/>
      <w:r w:rsidR="00247776">
        <w:rPr>
          <w:sz w:val="28"/>
          <w:szCs w:val="28"/>
        </w:rPr>
        <w:t xml:space="preserve"> и </w:t>
      </w:r>
      <w:proofErr w:type="gramStart"/>
      <w:r w:rsidR="00247776"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CC571B" w:rsidRDefault="004D2306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выставить </w:t>
      </w:r>
      <w:proofErr w:type="spellStart"/>
      <w:r>
        <w:rPr>
          <w:sz w:val="28"/>
          <w:szCs w:val="28"/>
        </w:rPr>
        <w:t>соосность</w:t>
      </w:r>
      <w:proofErr w:type="spellEnd"/>
      <w:r>
        <w:rPr>
          <w:sz w:val="28"/>
          <w:szCs w:val="28"/>
        </w:rPr>
        <w:t xml:space="preserve"> трубы?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247776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47776">
        <w:rPr>
          <w:b/>
          <w:sz w:val="28"/>
          <w:szCs w:val="28"/>
        </w:rPr>
        <w:t>Работу сдать до 17.04.2020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0"/>
        <w:gridCol w:w="319"/>
        <w:gridCol w:w="362"/>
        <w:gridCol w:w="472"/>
        <w:gridCol w:w="1257"/>
        <w:gridCol w:w="1647"/>
        <w:gridCol w:w="2208"/>
        <w:gridCol w:w="308"/>
        <w:gridCol w:w="278"/>
        <w:gridCol w:w="2922"/>
        <w:gridCol w:w="1147"/>
        <w:gridCol w:w="1693"/>
      </w:tblGrid>
      <w:tr w:rsidR="00ED7912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407FDC">
        <w:trPr>
          <w:trHeight w:val="338"/>
        </w:trPr>
        <w:tc>
          <w:tcPr>
            <w:tcW w:w="12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37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407FDC"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33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407FDC">
        <w:tc>
          <w:tcPr>
            <w:tcW w:w="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4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407FDC"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2"/>
              <w:gridCol w:w="5235"/>
              <w:gridCol w:w="1196"/>
              <w:gridCol w:w="5603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407FDC">
        <w:trPr>
          <w:trHeight w:val="1981"/>
        </w:trPr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5"/>
              <w:gridCol w:w="1801"/>
              <w:gridCol w:w="2126"/>
              <w:gridCol w:w="3685"/>
              <w:gridCol w:w="6047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9C40F2">
        <w:trPr>
          <w:trHeight w:val="17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8E6CB1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9C40F2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Входной контроль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32200F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Подготовка </w:t>
            </w:r>
          </w:p>
          <w:p w:rsidR="00A04727" w:rsidRDefault="00A04727" w:rsidP="00D062A9">
            <w:r>
              <w:t>к сборке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32200F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CC571B">
        <w:trPr>
          <w:trHeight w:val="32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Сборка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CB1" w:rsidRPr="00677B2D" w:rsidRDefault="008E6CB1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Контроль сборки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Предварительный </w:t>
            </w:r>
          </w:p>
          <w:p w:rsidR="00A04727" w:rsidRDefault="00A04727" w:rsidP="00677B2D">
            <w:r>
              <w:t>подогрев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Сварка 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Контроль качества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172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Исправление </w:t>
            </w:r>
          </w:p>
          <w:p w:rsidR="00A04727" w:rsidRDefault="00A04727" w:rsidP="00D062A9">
            <w:r>
              <w:t>дефектов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Окончание работы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A6A33"/>
    <w:rsid w:val="001B4D91"/>
    <w:rsid w:val="001D1F60"/>
    <w:rsid w:val="001D2007"/>
    <w:rsid w:val="001F1C2B"/>
    <w:rsid w:val="00222DEB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29</cp:revision>
  <cp:lastPrinted>2018-05-25T07:58:00Z</cp:lastPrinted>
  <dcterms:created xsi:type="dcterms:W3CDTF">2018-01-25T06:47:00Z</dcterms:created>
  <dcterms:modified xsi:type="dcterms:W3CDTF">2020-04-09T07:29:00Z</dcterms:modified>
</cp:coreProperties>
</file>