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44" w:rsidRDefault="00641444" w:rsidP="0064144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Преподаватель учебной дисциплины Физика Лелаус Е.Ф</w:t>
      </w:r>
    </w:p>
    <w:p w:rsidR="00641444" w:rsidRDefault="00641444" w:rsidP="00641444">
      <w:pPr>
        <w:snapToGrid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sz w:val="28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дата 26.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03.2020г.</w:t>
      </w:r>
    </w:p>
    <w:p w:rsidR="00641444" w:rsidRDefault="00641444" w:rsidP="00641444">
      <w:pPr>
        <w:snapToGrid w:val="0"/>
        <w:rPr>
          <w:rFonts w:ascii="Times New Roman" w:eastAsia="Times New Roman" w:hAnsi="Times New Roman" w:cs="Times New Roman"/>
          <w:smallCaps/>
          <w:kern w:val="2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Профессия </w:t>
      </w:r>
      <w:r w:rsidR="00B612BB">
        <w:rPr>
          <w:rFonts w:ascii="Times New Roman" w:eastAsia="Times New Roman" w:hAnsi="Times New Roman" w:cs="Times New Roman"/>
          <w:smallCaps/>
          <w:kern w:val="2"/>
          <w:u w:val="single"/>
        </w:rPr>
        <w:t xml:space="preserve"> Сварщик</w:t>
      </w:r>
    </w:p>
    <w:p w:rsidR="00641444" w:rsidRDefault="00641444" w:rsidP="00641444">
      <w:pPr>
        <w:snapToGrid w:val="0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mallCaps/>
          <w:kern w:val="2"/>
          <w:u w:val="single"/>
        </w:rPr>
        <w:t xml:space="preserve"> группа № 2</w:t>
      </w:r>
      <w:r w:rsidR="00B612BB">
        <w:rPr>
          <w:rFonts w:ascii="Times New Roman" w:eastAsia="Times New Roman" w:hAnsi="Times New Roman" w:cs="Times New Roman"/>
          <w:smallCaps/>
          <w:kern w:val="2"/>
          <w:u w:val="single"/>
        </w:rPr>
        <w:t xml:space="preserve">-25 </w:t>
      </w:r>
      <w:r>
        <w:rPr>
          <w:rFonts w:ascii="Times New Roman" w:eastAsia="Times New Roman" w:hAnsi="Times New Roman" w:cs="Times New Roman"/>
          <w:smallCaps/>
          <w:kern w:val="2"/>
          <w:u w:val="single"/>
        </w:rPr>
        <w:t>БФ</w:t>
      </w:r>
    </w:p>
    <w:p w:rsidR="00641444" w:rsidRDefault="00641444" w:rsidP="00641444">
      <w:pPr>
        <w:snapToGrid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Тема </w:t>
      </w:r>
      <w:r>
        <w:rPr>
          <w:rFonts w:ascii="Times New Roman" w:eastAsia="Times New Roman" w:hAnsi="Times New Roman" w:cs="Times New Roman"/>
          <w:color w:val="000000"/>
          <w:szCs w:val="28"/>
        </w:rPr>
        <w:t>Физика атома</w:t>
      </w:r>
      <w:r>
        <w:rPr>
          <w:rFonts w:ascii="Times New Roman" w:eastAsia="Times New Roman" w:hAnsi="Times New Roman" w:cs="Times New Roman"/>
          <w:b/>
          <w:color w:val="000000"/>
          <w:szCs w:val="28"/>
        </w:rPr>
        <w:t>.</w:t>
      </w:r>
      <w:r>
        <w:rPr>
          <w:rStyle w:val="2"/>
          <w:rFonts w:ascii="Times New Roman" w:eastAsia="Times New Roman" w:hAnsi="Times New Roman" w:cs="Times New Roman"/>
          <w:color w:val="000000"/>
          <w:sz w:val="20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Cs w:val="28"/>
        </w:rPr>
        <w:t>Ядерная модель</w:t>
      </w:r>
    </w:p>
    <w:p w:rsidR="00641444" w:rsidRDefault="00641444" w:rsidP="006414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</w:rPr>
        <w:t xml:space="preserve"> Содержание.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</w:rPr>
        <w:t>Развитие взглядов на строения вещества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</w:rPr>
        <w:t>.</w:t>
      </w:r>
      <w:r>
        <w:rPr>
          <w:rFonts w:ascii="Times New Roman" w:eastAsia="Times New Roman" w:hAnsi="Times New Roman" w:cs="Times New Roman"/>
          <w:szCs w:val="28"/>
        </w:rPr>
        <w:t>Гипотезы.  Периодическая система   Менделеева. Открытие К Кирхгофа и Р. Бузина. Носители заряда..  Открытия Дж. Томсона. Закономерности в атомных спектрах водорода. Серия Паше. Серия Лаймана. Модель Томсона. Модель Резерфорда. Опыты Резерфорда.</w:t>
      </w:r>
      <w:r>
        <w:rPr>
          <w:rFonts w:ascii="Times New Roman" w:eastAsia="Times New Roman" w:hAnsi="Times New Roman" w:cs="Times New Roman"/>
          <w:color w:val="000000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1444" w:rsidRDefault="00641444" w:rsidP="00641444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Прочитать данную тему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Физика В.Ф Дмитриева год издания 2014 </w:t>
      </w:r>
      <w:r>
        <w:rPr>
          <w:rFonts w:ascii="Times New Roman" w:hAnsi="Times New Roman" w:cs="Times New Roman"/>
          <w:bCs/>
          <w:sz w:val="28"/>
          <w:szCs w:val="20"/>
        </w:rPr>
        <w:t xml:space="preserve">   383-387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. Просмотреть презентацию.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Составить конспект.  Ответы прислать по 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Viber</w:t>
      </w:r>
      <w:r>
        <w:rPr>
          <w:rFonts w:ascii="Times New Roman" w:eastAsia="Times New Roman" w:hAnsi="Times New Roman" w:cs="Times New Roman"/>
          <w:sz w:val="28"/>
          <w:szCs w:val="20"/>
        </w:rPr>
        <w:t>: 89029520758</w:t>
      </w:r>
    </w:p>
    <w:p w:rsidR="00641444" w:rsidRDefault="00641444" w:rsidP="00641444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Изучение нового материала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(лекция).</w:t>
      </w:r>
    </w:p>
    <w:p w:rsidR="00641444" w:rsidRDefault="00641444" w:rsidP="00641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Лекция «Планетарная модель Атома» 1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 Все тела, включая нас самих, состоят из мельчайших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«кирпичиков», называемых атомами. Существует столько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типов таких «кирпичиков», сколько имеется в природе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химических элементов.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Химический элемент</w:t>
      </w:r>
      <w:r>
        <w:rPr>
          <w:rFonts w:ascii="Times New Roman" w:eastAsia="Times New Roman" w:hAnsi="Times New Roman" w:cs="Times New Roman"/>
          <w:i/>
          <w:iCs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— это совокуп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ность атомов одного и того же типа.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Мысль о том, что вещество построено из мельчайших «частичек», высказывалась еще древнегреческими учены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ми.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Размышляя над подобными вопросами, Демокрит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пришел к убеждению, что тела только кажутся нам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сплошными, на самом же деле они состоят из мельчай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ших частиц. У различных тел эти частицы различны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по форме, но они настолько малы, что увидеть их не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возможно. Поэтому-то любое тело и кажется нам сплошным.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Демокрит назвал такие мельчайшие, неделимые далее частички, из которых состоят вода и все другие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тела,; «атомами», что по-гречески означает «неделимые».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Замечательная догадка древнегреческих мыслите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лей, родившаяся 24 века назад, позднее была надолго забыта. Более тысячи лет в ученом мире безраздельно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господствовало ошибочное учение Аристотеля. Утверж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дая,; что все вещества могут взаимно превращаться друг в друга, Аристотель категорически отрицал суще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ствование атомов. Любое тело можно делить до беско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нечности — учил Аристотель.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Конечно, об идеях Демокрита помнили и ученые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XVII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—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XVIII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веков. В 1647 году француз Пьер Гассенди высказал предполо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жение, что атомы объединяются в небольшие группы, для кото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рых он даже придумал название — «молекулы», производное от латинского «молес» — масса. Слово «молекулы» можно перевести как «небольшие массы», «массочки».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В 1661 году англичанин Роберт Бойль написал о том, что при обычных химических превращениях атомы различных веществ остаются неизменными, но, однако, когда-нибудь будет найден «сильный и тонкий агент», с помощью которого удастся разбить атомы на составные части и превратить одни атомы в другие.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сочинениях М. В. Ломоносова — великого прос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ветителя и основателя науки в России — содержатся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 мысли, получившие подтверждение на опыте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много позднее.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Ломоносов пишет, что молекула может быть одно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родной и разнородной. В первом случае в молекуле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группируются однородные атомы. Во втором — моле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кула состоит из атомов, отличных один от другого.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Если какое-либо тело составлено из однородных моле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кул, то его надо считать простым. Наоборот, если тело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состоит из молекул, построенных из различных атомов,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Ломоносов называет его смешанным.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Теперь мы хорошо знаем, что различные тела при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роды имеют именно такое строение. В самом деле,</w:t>
      </w:r>
      <w:r>
        <w:rPr>
          <w:rFonts w:ascii="Times New Roman" w:eastAsia="Times New Roman" w:hAnsi="Times New Roman" w:cs="Times New Roman"/>
          <w:sz w:val="27"/>
          <w:szCs w:val="27"/>
          <w:vertAlign w:val="subscript"/>
        </w:rPr>
        <w:t>;</w:t>
      </w:r>
      <w:r>
        <w:rPr>
          <w:rFonts w:ascii="Times New Roman" w:eastAsia="Times New Roman" w:hAnsi="Times New Roman" w:cs="Times New Roman"/>
          <w:sz w:val="27"/>
          <w:vertAlign w:val="subscript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возьмем, например, газ кислород; в каждой его моле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куле содержится по два одинаковых атома кислорода.Это молекула простого вещества. Если же атомы, составляющие молекулы, различны,— это уже «сме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шанное», сложное химическое соединение. Молекулы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его состоят из атомов тех химических элементов, кото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рые входят в состав этого соединения.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Можно сказать и иначе: каждое простое вещество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построено из атомов одного химического элемента;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сложное вещество включает в себя атомы двух и более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элементов.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Ряд мыслителей говорили об атомах, приводя логи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ческие доводы в пользу их существования. По-настоя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щему ввел атомы в науку и сделал их предметом иссле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дования английский ученый Дальтон. Дальтон показал,;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что существуют химические закономерности, которые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можно объяснить лишь используя представления об атомах.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После Дальтона атомы прочно вошли в науку. Од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нако еще очень долго находились ученые, которые «не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верили в атомы». Один из них писал в самом конце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Прошло</w:t>
      </w:r>
      <w:r>
        <w:rPr>
          <w:rFonts w:ascii="Times New Roman" w:eastAsia="Times New Roman" w:hAnsi="Times New Roman" w:cs="Times New Roman"/>
          <w:bCs/>
          <w:sz w:val="27"/>
        </w:rPr>
        <w:t> 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более двадцати столетий, прежде чем были получены экс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softHyphen/>
        <w:t>периментальные подтверждения идеи атомистического строения вещества. Окончательно эта идея утвердилась в науке во второй половине</w:t>
      </w:r>
      <w:r>
        <w:rPr>
          <w:rFonts w:ascii="Times New Roman" w:eastAsia="Times New Roman" w:hAnsi="Times New Roman" w:cs="Times New Roman"/>
          <w:bCs/>
          <w:sz w:val="27"/>
        </w:rPr>
        <w:t> 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XIX</w:t>
      </w:r>
      <w:r>
        <w:rPr>
          <w:rFonts w:ascii="Times New Roman" w:eastAsia="Times New Roman" w:hAnsi="Times New Roman" w:cs="Times New Roman"/>
          <w:bCs/>
          <w:sz w:val="27"/>
        </w:rPr>
        <w:t> 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века благодаря успехам</w:t>
      </w:r>
      <w:r>
        <w:rPr>
          <w:rFonts w:ascii="Times New Roman" w:eastAsia="Times New Roman" w:hAnsi="Times New Roman" w:cs="Times New Roman"/>
          <w:bCs/>
          <w:sz w:val="27"/>
        </w:rPr>
        <w:t> 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химии и</w:t>
      </w:r>
      <w:r>
        <w:rPr>
          <w:rFonts w:ascii="Times New Roman" w:eastAsia="Times New Roman" w:hAnsi="Times New Roman" w:cs="Times New Roman"/>
          <w:bCs/>
          <w:sz w:val="27"/>
        </w:rPr>
        <w:t> </w:t>
      </w:r>
      <w:r>
        <w:rPr>
          <w:rFonts w:ascii="Times New Roman" w:eastAsia="Times New Roman" w:hAnsi="Times New Roman" w:cs="Times New Roman"/>
          <w:bCs/>
          <w:i/>
          <w:iCs/>
          <w:sz w:val="27"/>
          <w:szCs w:val="27"/>
        </w:rPr>
        <w:t>молекулярно-кинетической теории.</w:t>
      </w:r>
      <w:r>
        <w:rPr>
          <w:rFonts w:ascii="Times New Roman" w:eastAsia="Times New Roman" w:hAnsi="Times New Roman" w:cs="Times New Roman"/>
          <w:bCs/>
          <w:i/>
          <w:iCs/>
          <w:sz w:val="27"/>
        </w:rPr>
        <w:t> 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К этому времени стало ясно, что</w:t>
      </w:r>
      <w:r>
        <w:rPr>
          <w:rFonts w:ascii="Times New Roman" w:eastAsia="Times New Roman" w:hAnsi="Times New Roman" w:cs="Times New Roman"/>
          <w:bCs/>
          <w:sz w:val="27"/>
        </w:rPr>
        <w:t> 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атомы вовсе не «неделимы», что они обладают определен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softHyphen/>
        <w:t>ной внутренней структурой, разгадка которой позволит объяснить периодичность свойств химических элементов, выявленную Дмитрием Ивановичем Менделеевым (1834-1907).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 Открытия конца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XIX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столетия, указывающие на сложное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строение атома: открытие катодных лучей, термоэлектронной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эмиссии, фотоэффекта, явления естественной радиоактивности, линейчатых спектров, периодических свойств химических элемен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тов и создание Д. И. Менделеевым периодической системы эле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ментов.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Необходимость создания модели атома и требования к ней.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Модель атома должна объяснить, почему атом нейтрален, ус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тойчив, излучает и поглощает энергию, химически взаимодейству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ет с другими атомами, почему свойства атомов периодически по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вторяются.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444" w:rsidRDefault="00641444" w:rsidP="00641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Модель атома Дж. Томсона.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1903 году, вскоре после открытия электрона, англий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ский физик Джозеф Джон Томсон (1856-1940) предложил модель атома в виде положительно заряженной по объему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сферы диаметром около 10"</w:t>
      </w:r>
      <w:r>
        <w:rPr>
          <w:rFonts w:ascii="Times New Roman" w:eastAsia="Times New Roman" w:hAnsi="Times New Roman" w:cs="Times New Roman"/>
          <w:sz w:val="27"/>
          <w:szCs w:val="27"/>
          <w:vertAlign w:val="superscript"/>
        </w:rPr>
        <w:t>10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м, внутрь которой вкраплены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электроны.</w:t>
      </w:r>
      <w:r>
        <w:rPr>
          <w:rFonts w:ascii="Times New Roman" w:eastAsia="Times New Roman" w:hAnsi="Times New Roman" w:cs="Times New Roman"/>
          <w:i/>
          <w:iCs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Суммарный отри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цательный заряд электронов компенсируется положитель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ным зарядом сферы. Когда электроны колеблются относи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тельно центра сферы, атом излучает свет. Томсон считал, что электроны группируются в слои вокруг центра.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модели, предложенной Томсоном, масса атома рав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номерно распределена по его объему.</w:t>
      </w:r>
    </w:p>
    <w:p w:rsidR="00641444" w:rsidRDefault="00641444" w:rsidP="00641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Опыт Резерфорда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Судить о том, как масса и заряд распределены внутри отдельного атома, мож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но, например, по отклонению заряженных частиц, проле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тающих мимо атома. Подобным образом, наблюдая на про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свет стекло, мы обнаруживаем в нем неоднородности и де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фекты из-за разного преломления на них света.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первом эксперименте по изучению внутренней структу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ры атома, осуществленном в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1910</w:t>
      </w:r>
      <w:r>
        <w:rPr>
          <w:rFonts w:ascii="Times New Roman" w:eastAsia="Times New Roman" w:hAnsi="Times New Roman" w:cs="Times New Roman"/>
          <w:sz w:val="27"/>
          <w:szCs w:val="27"/>
        </w:rPr>
        <w:t>—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1911</w:t>
      </w:r>
      <w:r>
        <w:rPr>
          <w:rFonts w:ascii="Times New Roman" w:eastAsia="Times New Roman" w:hAnsi="Times New Roman" w:cs="Times New Roman"/>
          <w:b/>
          <w:bCs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гг. английским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физиком</w:t>
      </w:r>
      <w:r>
        <w:rPr>
          <w:rFonts w:ascii="Times New Roman" w:eastAsia="Times New Roman" w:hAnsi="Times New Roman" w:cs="Times New Roman"/>
          <w:b/>
          <w:bCs/>
          <w:sz w:val="27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Э. Резерфордом</w:t>
      </w:r>
      <w:r>
        <w:rPr>
          <w:rFonts w:ascii="Times New Roman" w:eastAsia="Times New Roman" w:hAnsi="Times New Roman" w:cs="Times New Roman"/>
          <w:sz w:val="27"/>
          <w:szCs w:val="27"/>
        </w:rPr>
        <w:t>и его студентами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Э. Марсденом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X. Гейгером,</w:t>
      </w:r>
      <w:r>
        <w:rPr>
          <w:rFonts w:ascii="Times New Roman" w:eastAsia="Times New Roman" w:hAnsi="Times New Roman" w:cs="Times New Roman"/>
          <w:i/>
          <w:iCs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золотая фольга облучалась а-частицами, про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летающими через щели в свинцовых экранах со скоростью 10</w:t>
      </w:r>
      <w:r>
        <w:rPr>
          <w:rFonts w:ascii="Times New Roman" w:eastAsia="Times New Roman" w:hAnsi="Times New Roman" w:cs="Times New Roman"/>
          <w:sz w:val="27"/>
          <w:szCs w:val="27"/>
          <w:vertAlign w:val="superscript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м/с (рис. 249, а). Альфа-частицы, испускаемые радиоак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тивным источником, представляют собой ядра атома гелия, состоящие из двух протонов и двух нейтронов.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После взаимодействия с атомами фольги а-частицы по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падали на экраны, покрытые слоем сернистого цинка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ZnS. Ударяясь об экраны, а-частицы вызывали слабые вспышки света (сцинтилляции). По количеству вспышек определя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лось число частиц, рассеянных фольгой на определенный угол. Подсчет показал, что большинство а-частиц проходит фольгу практически беспрепятственно, отклоняясь на углы менее 1°. Однако некоторые а-частицы (одна из 20 000) резко отклонялись от первоначального направления, даже отража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ясь назад (на угол 180°) (рис. 249,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б).</w:t>
      </w:r>
      <w:r>
        <w:rPr>
          <w:rFonts w:ascii="Times New Roman" w:eastAsia="Times New Roman" w:hAnsi="Times New Roman" w:cs="Times New Roman"/>
          <w:i/>
          <w:iCs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Столкновение а-час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тицы с электроном не может так существенно изменить ее траекторию, так как масса электрона в 73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b/>
          <w:bCs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раз меньше массы а-частицы. Резерфорд предположил, что отражение а-частиц обусловлено их отталкиванием положительно заря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женными частицами, обладающими массой, соизмеримой с массой а-частицы. Малая доля частиц в общем потоке, испы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тывающих значительное рассеяние, означает, что положи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тельный заряд атома сосредоточен в объеме, очень малом по сравнению с объемом атома, или в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ядре атома.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Планетарная модель атома.</w:t>
      </w:r>
    </w:p>
    <w:p w:rsidR="00641444" w:rsidRDefault="00641444" w:rsidP="006414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атом имеет положительно заряженное ядро, размеры которого малы по сравнению с размерами самого атома</w:t>
      </w:r>
    </w:p>
    <w:p w:rsidR="00641444" w:rsidRDefault="00641444" w:rsidP="00641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(диаметр ядра порядка 10-12 - 10 -13 см);</w:t>
      </w:r>
    </w:p>
    <w:p w:rsidR="00641444" w:rsidRDefault="00641444" w:rsidP="006414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ядре сконцентрирована почти вся масса атома;</w:t>
      </w:r>
    </w:p>
    <w:p w:rsidR="00641444" w:rsidRDefault="00641444" w:rsidP="006414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электроны вращаются вокруг ядра по орбитам (почти как планеты вокруг Солнца)</w:t>
      </w:r>
    </w:p>
    <w:p w:rsidR="00641444" w:rsidRDefault="00641444" w:rsidP="00641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Несовместимость планетарной модели атома с законами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механики и электродинамики.</w:t>
      </w:r>
    </w:p>
    <w:p w:rsidR="00641444" w:rsidRDefault="00641444" w:rsidP="006414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Длительное движение электрона по замкнутой траектории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вокруг ядра с точки зрения электродинамики Максвелла невоз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можно, т. к. из-за потери энергии на излучение электрон тормозит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ся и должен очень скоро (/ = 10~</w:t>
      </w:r>
      <w:r>
        <w:rPr>
          <w:rFonts w:ascii="Times New Roman" w:eastAsia="Times New Roman" w:hAnsi="Times New Roman" w:cs="Times New Roman"/>
          <w:sz w:val="27"/>
          <w:szCs w:val="27"/>
          <w:vertAlign w:val="superscript"/>
        </w:rPr>
        <w:t>8</w:t>
      </w:r>
      <w:r>
        <w:rPr>
          <w:rFonts w:ascii="Times New Roman" w:eastAsia="Times New Roman" w:hAnsi="Times New Roman" w:cs="Times New Roman"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с) упасть на ядро. Между тем атом устойчив.</w:t>
      </w:r>
    </w:p>
    <w:p w:rsidR="00641444" w:rsidRDefault="00641444" w:rsidP="006414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Вследствие непрерывной потери энергии и, значит, непре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рывного изменения скорости электрона атом должен излучать не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прерывный спектр. Однако атомы излучают линейчатые спектры.</w:t>
      </w:r>
    </w:p>
    <w:p w:rsidR="00641444" w:rsidRDefault="00641444" w:rsidP="006414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Атомы излучают свет не все время, а лишь при определен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ных условиях (прохождение электрического тока через газы, на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>гревание до высокой температуры и т. д.), т. е. при возбуждении атома, сообщении ему энергии.</w:t>
      </w:r>
    </w:p>
    <w:p w:rsidR="00641444" w:rsidRDefault="00641444" w:rsidP="00641444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Всю свою научную жизнь Ломоносов посвятил приведению академии в «доброе состояние», созданию условий для «процветания наук» в России. Его личная научная работа действительно разностороння. Он первый русский профессор химии (1745), создатель первой русской химической лаборатории (1748), автор первого в мире курса физической химии. В области физики он оставил ряд важных работ по кинетической теории газов и теории теплоты, по оптике, электричеству, гравитации и физике атмосферы. Ломоносов занимался астрономией, географией, металлургией, историей, языкознанием, писал стихи, создавал мозаичные картины, организовал фабрику по производству цветных стекол, стоял у истоков производства оригинального русского фарфора, при его содействии начал работать в Петербурге фарфоровый завод, который ныне носит имя Ломоносова.</w:t>
      </w:r>
    </w:p>
    <w:p w:rsidR="00641444" w:rsidRDefault="00641444" w:rsidP="00641444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Начиная с 1741 года публиковались оды и стихи Ломоносова, несколько изданий выдержали «Риторика» и «Грамматика», выходили исторические и географические труды. Долгое время Ломоносов был более известен как поэт и писатель, чем как ученый, и упоминался в учебниках истории словесности как один из первых русских писателей. Но уже Пушкин подчеркнув его роль как ученого и просветителя. В области естественных наук Ломоносов разработал основы молекулярно-кинетической теории, объяснил природу теплоты, впервые сформулировал закон сохранения вещества, разработал основы химии и физической химии, исследовал природу атмосферного электричества и полярного сияния, выполнил важные астрономические исследования, сконструировал много оптических и других приборов, которые сохранили свое значение до нашего времени.</w:t>
      </w:r>
    </w:p>
    <w:p w:rsidR="00641444" w:rsidRDefault="00641444" w:rsidP="00641444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Разработанная Ломоносовым теория теплоты непосредственно вытекала из сформулированной им теории атомно-молекулярного строения вещества. Он выдвинул оригинальную гипотезу о том, что все свойства тел зависят исключительно от свойств и движения элементарных частиц («элементов» и «корпускул»), которые составляют эти тела, пришел к выводу о существовании абсолютного нуля температур.</w:t>
      </w:r>
    </w:p>
    <w:p w:rsidR="00641444" w:rsidRDefault="00641444" w:rsidP="00641444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Заложив основы кинетической теории газов в работе «Опыт теории упругости воздуха», он дал правильное объяснение упругости воздуха как результата совместного действия многих частиц.</w:t>
      </w:r>
    </w:p>
    <w:p w:rsidR="00641444" w:rsidRDefault="00641444" w:rsidP="00641444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Указанные работы М. В. Ломоносова создали условия для построения кинетической теории газов и всей статистической физики, которая в настоящее время является самой общей теорией тепловых явлений. Он впервые в науке сформулировал закон сохранения материи и движения: «Все изменения, которые случаются в природе, происходят так, что если к чему-нибудь что-то добавилось, то это отнимается от чего-либо другого. Так, сколько материи добавилось какому-нибудь телу, столько же отнимается от другого… Поскольку это общий закон природы, то он распространяется и на правила движения, тело, которое своим толчком приводит в движение другое, столько же теряет от своего движения, сколько передает тому телу, которое было подтолкнуто».</w:t>
      </w:r>
    </w:p>
    <w:p w:rsidR="00641444" w:rsidRDefault="00641444" w:rsidP="00641444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Ломоносов впервые в истории науки о теплоте установил сущность направленности процесса теплообмена, то есть сформулировал те исходные положения, которые стали отправной точкой в исследованиях, выполненных почти через столетие С. Карно, Р. Клаузиусом, У. Томсоном, и которые привели к открытию второго закона термодинамики.</w:t>
      </w:r>
    </w:p>
    <w:p w:rsidR="00641444" w:rsidRDefault="00641444" w:rsidP="00641444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Продолжая исследования американского ученого Бенджамина Франклина в области изучения атмосферного электричества, Ломоносов на основании собственных наблюдений и наблюдений, проведенных совместно с Рихманом при помощи сконструированных ими измерительных устройств – так называемых «громовых машин», разработал теорию возникновения атмосферного электричества. Тогда же М. В. Ломоносов впервые предложил использовать громоотводы.</w:t>
      </w:r>
    </w:p>
    <w:p w:rsidR="00641444" w:rsidRDefault="00641444" w:rsidP="00641444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Фундаментальные исследования в области химии – это известные опыты с обжиганием металлов в закрытой реторте, которые впервые доказали сохранение вещества при химических реакциях и роль воздуха в процессе горения (1756). В 1748 году Ломоносов основал первую в мире химическую лабораторию, где в 1752—1753 годах прочитал курс «Вступление в физическую химию», которым положил начало развитию этой науки. В 1755 году ученый руководил сооружением стеклянного завода в России. Много усилий приложил для налаживания и развития отечественной металлургии и горной промышленности.</w:t>
      </w:r>
    </w:p>
    <w:p w:rsidR="00641444" w:rsidRDefault="00641444" w:rsidP="00641444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области астрономии одним из важных открытий, сделанных М. В. Ломоносовым, было открытие атмосферы на Венере в процессе наблюдения за прохождением этой планеты по диску Солнца.</w:t>
      </w:r>
    </w:p>
    <w:p w:rsidR="00641444" w:rsidRDefault="00641444" w:rsidP="00641444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461C25" w:rsidRDefault="00461C25"/>
    <w:sectPr w:rsidR="00461C25" w:rsidSect="00FF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BFF"/>
    <w:multiLevelType w:val="multilevel"/>
    <w:tmpl w:val="B7F4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35076"/>
    <w:multiLevelType w:val="multilevel"/>
    <w:tmpl w:val="F1E8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97E2A"/>
    <w:multiLevelType w:val="multilevel"/>
    <w:tmpl w:val="AE9E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41444"/>
    <w:rsid w:val="00461C25"/>
    <w:rsid w:val="00641444"/>
    <w:rsid w:val="00B612BB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641444"/>
    <w:rPr>
      <w:rFonts w:ascii="Century Schoolbook" w:hAnsi="Century Schoolbook" w:hint="default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641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1926</Words>
  <Characters>10980</Characters>
  <Application>Microsoft Office Word</Application>
  <DocSecurity>0</DocSecurity>
  <Lines>91</Lines>
  <Paragraphs>25</Paragraphs>
  <ScaleCrop>false</ScaleCrop>
  <Company>Microsoft</Company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2020-03-25T15:55:00Z</dcterms:created>
  <dcterms:modified xsi:type="dcterms:W3CDTF">2020-03-25T16:01:00Z</dcterms:modified>
</cp:coreProperties>
</file>