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601483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b w:val="1"/>
          <w:sz w:val="28"/>
        </w:rPr>
      </w:pPr>
      <w:r>
        <w:rPr>
          <w:rFonts w:ascii="Times New Roman" w:hAnsi="Times New Roman"/>
          <w:b w:val="1"/>
          <w:sz w:val="28"/>
        </w:rPr>
        <w:t>Дифференцированный зачет</w:t>
      </w:r>
    </w:p>
    <w:p>
      <w:pPr>
        <w:spacing w:lineRule="auto" w:line="240" w:after="0" w:beforeAutospacing="0" w:afterAutospacing="0"/>
        <w:rPr>
          <w:rFonts w:ascii="Times New Roman" w:hAnsi="Times New Roman"/>
          <w:sz w:val="24"/>
        </w:rPr>
      </w:pPr>
      <w:r>
        <w:rPr>
          <w:rFonts w:ascii="Times New Roman" w:hAnsi="Times New Roman"/>
          <w:sz w:val="24"/>
        </w:rPr>
        <w:t>Результаты работы отправьте на электронную почту yulya.bipert@yandex.ru, Viber, WhatsApp, Telegram, VK</w:t>
      </w:r>
    </w:p>
    <w:p>
      <w:pPr>
        <w:spacing w:lineRule="auto" w:line="240" w:after="0" w:beforeAutospacing="0" w:afterAutospacing="0"/>
        <w:rPr>
          <w:rFonts w:ascii="Times New Roman" w:hAnsi="Times New Roman"/>
          <w:sz w:val="24"/>
        </w:rPr>
      </w:pPr>
      <w:r>
        <w:rPr>
          <w:rFonts w:ascii="Times New Roman" w:hAnsi="Times New Roman"/>
          <w:sz w:val="24"/>
        </w:rPr>
        <w:t xml:space="preserve">До </w:t>
      </w:r>
      <w:r>
        <w:rPr>
          <w:rFonts w:ascii="Times New Roman" w:hAnsi="Times New Roman"/>
          <w:sz w:val="24"/>
        </w:rPr>
        <w:t>12</w:t>
      </w:r>
      <w:r>
        <w:rPr>
          <w:rFonts w:ascii="Times New Roman" w:hAnsi="Times New Roman"/>
          <w:sz w:val="24"/>
        </w:rPr>
        <w:t>.06.</w:t>
      </w:r>
    </w:p>
    <w:p>
      <w:pPr>
        <w:spacing w:lineRule="auto" w:line="240" w:after="0" w:beforeAutospacing="0" w:afterAutospacing="0"/>
        <w:rPr>
          <w:rFonts w:ascii="Times New Roman" w:hAnsi="Times New Roman"/>
          <w:b w:val="1"/>
          <w:sz w:val="28"/>
        </w:rPr>
      </w:pPr>
      <w:bookmarkStart w:id="0" w:name="_GoBack"/>
      <w:bookmarkEnd w:id="0"/>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Задание 1. Прочтите текст, стараясь понять основное содержание.  </w:t>
      </w:r>
    </w:p>
    <w:p>
      <w:pPr>
        <w:spacing w:lineRule="auto" w:line="240" w:after="0" w:beforeAutospacing="0" w:afterAutospacing="0"/>
        <w:rPr>
          <w:rFonts w:ascii="Times New Roman" w:hAnsi="Times New Roman"/>
          <w:b w:val="1"/>
          <w:sz w:val="28"/>
        </w:rPr>
      </w:pPr>
    </w:p>
    <w:p>
      <w:pPr>
        <w:shd w:val="clear" w:fill="FFFFFF"/>
        <w:spacing w:lineRule="auto" w:line="240" w:after="0" w:beforeAutospacing="0" w:afterAutospacing="0"/>
        <w:outlineLvl w:val="0"/>
        <w:rPr>
          <w:rFonts w:ascii="@Malgun Gothic Semilight" w:hAnsi="@Malgun Gothic Semilight"/>
          <w:b w:val="0"/>
          <w:i w:val="0"/>
          <w:color w:val="000000"/>
          <w:sz w:val="24"/>
          <w:shd w:val="clear" w:fill="FFFFFF"/>
        </w:rPr>
      </w:pPr>
      <w:r>
        <w:rPr>
          <w:rFonts w:ascii="Times New Roman" w:hAnsi="Times New Roman"/>
          <w:i w:val="1"/>
          <w:sz w:val="28"/>
        </w:rPr>
        <w:t xml:space="preserve"> </w:t>
      </w:r>
      <w:bookmarkStart w:id="1" w:name="_dx_frag_StartFragment"/>
      <w:bookmarkEnd w:id="1"/>
      <w:r>
        <w:rPr>
          <w:rFonts w:ascii="@Malgun Gothic Semilight" w:hAnsi="@Malgun Gothic Semilight"/>
          <w:b w:val="0"/>
          <w:i w:val="0"/>
          <w:color w:val="000000"/>
          <w:sz w:val="24"/>
          <w:shd w:val="clear" w:fill="FFFFFF"/>
        </w:rPr>
        <w:t>Nowadays welding is used instead of bolting and riveting in the construction of many types of constructions, including bridges, buildings, and ships. It is also a basic process in the manufacture of machinery and in the motor and aircraft industries. It is necessary almost in all productions where metals are used.</w:t>
        <w:br w:type="textWrapping"/>
        <w:t>The welding process depends greatly on the properties of the metals, the purpose of their application and the available equipment. Welding processes are classified according to the sources of heat and pressure used: gas welding, arc welding, and resistance welding. Other joining processes are laser welding, and electron-beam welding.</w:t>
        <w:br w:type="textWrapping"/>
        <w:t>Gas Welding</w:t>
        <w:br w:type="textWrapping"/>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doesn't require an electric power source. The surface to be welded and the welding rod are coated with flux, a fusible material that shields the material from air, which would resist in a defective weld.</w:t>
        <w:br w:type="textWrapping"/>
        <w:t>Arc Welding</w:t>
        <w:br w:type="textWrapping"/>
        <w:t>Arc welding is the most important welding process for joining steels. It requires a continuous supply of</w:t>
        <w:br w:type="textWrapping"/>
        <w:t>either direct or alternating electrical current. This current is used to create an electric arc, which generates</w:t>
        <w:br w:type="textWrapping"/>
        <w:t>enough heat to melt and create a weld.</w:t>
        <w:br w:type="textWrapping"/>
        <w:t>Arc welding has several advantages over other welding methods. Arc welding is faster because the</w:t>
        <w:br w:type="textWrapping"/>
        <w:t>concentration of heat is high. Also, fluxes are not necessary in certain methods of arc welding, The most</w:t>
        <w:br w:type="textWrapping"/>
        <w:t>widely used arc-welding processes are shielded metal arc. gas-tungsten arc, gas-metal arc, and submerged</w:t>
        <w:br w:type="textWrapping"/>
        <w:t>arc.</w:t>
        <w:br w:type="textWrapping"/>
        <w:t>Wordlist</w:t>
        <w:br w:type="textWrapping"/>
        <w:t>pressure welding сварка давлением</w:t>
        <w:br w:type="textWrapping"/>
        <w:t>arc welding электродуговая сварка</w:t>
        <w:br w:type="textWrapping"/>
        <w:t>resistance welding контактная сварка</w:t>
        <w:br w:type="textWrapping"/>
        <w:t>laser welding лазерная сварка</w:t>
        <w:br w:type="textWrapping"/>
        <w:t>electron-beam welding электронно-лучевая сварка</w:t>
        <w:br w:type="textWrapping"/>
        <w:t>to shield заслонять, защищать</w:t>
        <w:br w:type="textWrapping"/>
        <w:t>bolting скрепление болтами</w:t>
        <w:br w:type="textWrapping"/>
        <w:t>riveting клепка</w:t>
        <w:br w:type="textWrapping"/>
      </w:r>
      <w:r>
        <w:rPr>
          <w:rFonts w:ascii="@Malgun Gothic Semilight" w:hAnsi="@Malgun Gothic Semilight"/>
          <w:b w:val="1"/>
          <w:i w:val="0"/>
          <w:color w:val="000000"/>
          <w:sz w:val="24"/>
          <w:shd w:val="clear" w:fill="FFFFFF"/>
        </w:rPr>
        <w:t xml:space="preserve">2. </w:t>
      </w:r>
      <w:r>
        <w:rPr>
          <w:rFonts w:ascii="@Malgun Gothic Semilight" w:hAnsi="@Malgun Gothic Semilight"/>
          <w:b w:val="1"/>
          <w:i w:val="0"/>
          <w:color w:val="000000"/>
          <w:sz w:val="24"/>
          <w:shd w:val="clear" w:fill="FFFFFF"/>
        </w:rPr>
        <w:t>Questions</w:t>
      </w:r>
      <w:r>
        <w:rPr>
          <w:rFonts w:ascii="@Malgun Gothic Semilight" w:hAnsi="@Malgun Gothic Semilight"/>
          <w:b w:val="1"/>
          <w:i w:val="0"/>
          <w:color w:val="000000"/>
          <w:sz w:val="24"/>
          <w:shd w:val="clear" w:fill="FFFFFF"/>
        </w:rPr>
        <w:t xml:space="preserve"> Отв</w:t>
      </w:r>
      <w:r>
        <w:rPr>
          <w:rFonts w:ascii="@Malgun Gothic Semilight" w:hAnsi="@Malgun Gothic Semilight"/>
          <w:b w:val="1"/>
          <w:i w:val="0"/>
          <w:color w:val="000000"/>
          <w:sz w:val="24"/>
          <w:shd w:val="clear" w:fill="FFFFFF"/>
        </w:rPr>
        <w:t xml:space="preserve">етьте на вопросы </w:t>
      </w:r>
      <w:r>
        <w:rPr>
          <w:rFonts w:ascii="@Malgun Gothic Semilight" w:hAnsi="@Malgun Gothic Semilight"/>
          <w:b w:val="1"/>
          <w:i w:val="0"/>
          <w:color w:val="000000"/>
          <w:sz w:val="24"/>
          <w:shd w:val="clear" w:fill="FFFFFF"/>
        </w:rPr>
        <w:t>на английском языке</w:t>
      </w:r>
      <w:r>
        <w:rPr>
          <w:rFonts w:ascii="@Malgun Gothic Semilight" w:hAnsi="@Malgun Gothic Semilight"/>
          <w:b w:val="1"/>
          <w:i w:val="0"/>
          <w:color w:val="000000"/>
          <w:sz w:val="24"/>
          <w:shd w:val="clear" w:fill="FFFFFF"/>
        </w:rPr>
        <w:br w:type="textWrapping"/>
      </w:r>
      <w:r>
        <w:rPr>
          <w:rFonts w:ascii="@Malgun Gothic Semilight" w:hAnsi="@Malgun Gothic Semilight"/>
          <w:b w:val="0"/>
          <w:i w:val="0"/>
          <w:color w:val="000000"/>
          <w:sz w:val="24"/>
          <w:shd w:val="clear" w:fill="FFFFFF"/>
        </w:rPr>
        <w:t xml:space="preserve">1. What is welding? </w:t>
      </w:r>
    </w:p>
    <w:p>
      <w:pPr>
        <w:shd w:val="clear" w:fill="FFFFFF"/>
        <w:spacing w:lineRule="auto" w:line="240" w:after="0" w:beforeAutospacing="0" w:afterAutospacing="0"/>
        <w:outlineLvl w:val="0"/>
        <w:rPr>
          <w:rFonts w:ascii="@Malgun Gothic Semilight" w:hAnsi="@Malgun Gothic Semilight"/>
          <w:b w:val="0"/>
          <w:i w:val="0"/>
          <w:color w:val="000000"/>
          <w:sz w:val="24"/>
          <w:shd w:val="clear" w:fill="FFFFFF"/>
        </w:rPr>
      </w:pPr>
      <w:r>
        <w:rPr>
          <w:rFonts w:ascii="@Malgun Gothic Semilight" w:hAnsi="@Malgun Gothic Semilight"/>
          <w:b w:val="0"/>
          <w:i w:val="0"/>
          <w:color w:val="000000"/>
          <w:sz w:val="24"/>
          <w:shd w:val="clear" w:fill="FFFFFF"/>
        </w:rPr>
        <w:t xml:space="preserve">2. What are the two main groups of welding? </w:t>
      </w:r>
    </w:p>
    <w:p>
      <w:pPr>
        <w:shd w:val="clear" w:fill="FFFFFF"/>
        <w:spacing w:lineRule="auto" w:line="240" w:after="0" w:beforeAutospacing="0" w:afterAutospacing="0"/>
        <w:outlineLvl w:val="0"/>
        <w:rPr>
          <w:rFonts w:ascii="@Malgun Gothic Semilight" w:hAnsi="@Malgun Gothic Semilight"/>
          <w:b w:val="0"/>
          <w:i w:val="0"/>
          <w:color w:val="000000"/>
          <w:sz w:val="24"/>
          <w:shd w:val="clear" w:fill="FFFFFF"/>
        </w:rPr>
      </w:pPr>
      <w:r>
        <w:rPr>
          <w:rFonts w:ascii="@Malgun Gothic Semilight" w:hAnsi="@Malgun Gothic Semilight"/>
          <w:b w:val="0"/>
          <w:i w:val="0"/>
          <w:color w:val="000000"/>
          <w:sz w:val="24"/>
          <w:shd w:val="clear" w:fill="FFFFFF"/>
        </w:rPr>
        <w:t xml:space="preserve">3. Where is welding necessary? </w:t>
      </w:r>
    </w:p>
    <w:p>
      <w:pPr>
        <w:shd w:val="clear" w:fill="FFFFFF"/>
        <w:spacing w:lineRule="auto" w:line="240" w:after="0" w:beforeAutospacing="0" w:afterAutospacing="0"/>
        <w:outlineLvl w:val="0"/>
        <w:rPr>
          <w:rFonts w:ascii="@Malgun Gothic Semilight" w:hAnsi="@Malgun Gothic Semilight"/>
          <w:b w:val="0"/>
          <w:i w:val="0"/>
          <w:color w:val="000000"/>
          <w:sz w:val="24"/>
          <w:shd w:val="clear" w:fill="FFFFFF"/>
        </w:rPr>
      </w:pPr>
      <w:r>
        <w:rPr>
          <w:rFonts w:ascii="@Malgun Gothic Semilight" w:hAnsi="@Malgun Gothic Semilight"/>
          <w:b w:val="0"/>
          <w:i w:val="0"/>
          <w:color w:val="000000"/>
          <w:sz w:val="24"/>
          <w:shd w:val="clear" w:fill="FFFFFF"/>
        </w:rPr>
        <w:t>4. What do the welding process of today include?</w:t>
      </w:r>
    </w:p>
    <w:p>
      <w:pPr>
        <w:shd w:val="clear" w:fill="FFFFFF"/>
        <w:spacing w:lineRule="auto" w:line="240" w:after="0" w:beforeAutospacing="0" w:afterAutospacing="0"/>
        <w:outlineLvl w:val="0"/>
        <w:rPr>
          <w:rFonts w:ascii="@Malgun Gothic Semilight" w:hAnsi="@Malgun Gothic Semilight"/>
          <w:i w:val="1"/>
          <w:sz w:val="24"/>
        </w:rPr>
      </w:pPr>
      <w:r>
        <w:rPr>
          <w:rFonts w:ascii="@Malgun Gothic Semilight" w:hAnsi="@Malgun Gothic Semilight"/>
          <w:b w:val="0"/>
          <w:i w:val="0"/>
          <w:color w:val="000000"/>
          <w:sz w:val="24"/>
          <w:shd w:val="clear" w:fill="FFFFFF"/>
        </w:rPr>
        <w:t xml:space="preserve"> 5. What are the principles of gas and arc welding? </w:t>
      </w:r>
      <w:r>
        <w:rPr>
          <w:rFonts w:ascii="@Malgun Gothic Semilight" w:hAnsi="@Malgun Gothic Semilight"/>
          <w:i w:val="1"/>
          <w:sz w:val="24"/>
        </w:rPr>
        <w:t xml:space="preserve"> </w:t>
      </w:r>
    </w:p>
    <w:p>
      <w:pPr>
        <w:shd w:val="clear" w:fill="FFFFFF"/>
        <w:spacing w:lineRule="auto" w:line="240" w:after="0" w:beforeAutospacing="0" w:afterAutospacing="0"/>
        <w:jc w:val="center"/>
        <w:outlineLvl w:val="0"/>
        <w:rPr>
          <w:rFonts w:ascii="@Malgun Gothic Semilight" w:hAnsi="@Malgun Gothic Semilight"/>
          <w:b w:val="1"/>
          <w:color w:val="000000"/>
          <w:sz w:val="24"/>
        </w:rPr>
      </w:pPr>
      <w:r>
        <w:rPr>
          <w:rFonts w:ascii="@Malgun Gothic Semilight" w:hAnsi="@Malgun Gothic Semilight"/>
          <w:b w:val="1"/>
          <w:color w:val="000000"/>
          <w:sz w:val="24"/>
        </w:rPr>
        <w:t xml:space="preserve">Grammar test </w:t>
      </w:r>
    </w:p>
    <w:p>
      <w:pPr>
        <w:shd w:val="clear" w:fill="FFFFFF"/>
        <w:spacing w:lineRule="auto" w:line="240" w:after="0" w:beforeAutospacing="0" w:afterAutospacing="0"/>
        <w:outlineLvl w:val="0"/>
        <w:rPr>
          <w:rFonts w:ascii="@Malgun Gothic Semilight" w:hAnsi="@Malgun Gothic Semilight"/>
          <w:b w:val="1"/>
          <w:color w:val="000000"/>
          <w:sz w:val="24"/>
        </w:rPr>
      </w:pPr>
    </w:p>
    <w:p>
      <w:pPr>
        <w:shd w:val="clear" w:fill="FFFFFF"/>
        <w:spacing w:lineRule="auto" w:line="240" w:after="0" w:beforeAutospacing="0" w:afterAutospacing="0"/>
        <w:outlineLvl w:val="0"/>
        <w:rPr>
          <w:rFonts w:ascii="@Malgun Gothic Semilight" w:hAnsi="@Malgun Gothic Semilight"/>
          <w:b w:val="1"/>
          <w:color w:val="000000"/>
          <w:sz w:val="24"/>
        </w:rPr>
      </w:pPr>
      <w:r>
        <w:rPr>
          <w:rFonts w:ascii="@Malgun Gothic Semilight" w:hAnsi="@Malgun Gothic Semilight"/>
          <w:b w:val="1"/>
          <w:color w:val="000000"/>
          <w:sz w:val="24"/>
        </w:rPr>
        <w:t>1.</w:t>
        <w:tab/>
        <w:t>Выберете необходимый вариант:</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 I usually ... my Granny on Saturday.</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a) visits; b) visited; c) visit; d) will visit</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2. There ... 30 pupils in our class last year.</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a) were; b) was; c) are; d) is</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3. I can ... English very well.</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spoke; b) speaks; c) speak; d) will speak</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4. ... they go to the Zoo with us next week?</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a) shall; b) will; c) do; d) did</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5. I ... to my friend's place yesterday.</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a) goed; b) went; c) goes; d) will go</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6. He will not... his holidays in America.</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spent; b) spended; c) spends; d) spend</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7. My pencil ... on the table yesterday. My mother ... it in the box.</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was not, put; b) are not, put; c) were not, put; d) was not, puts</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8. Do you like ... to school? Yes, I...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to go, did; b) go, do; c) to go, do; d) to go, don't</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9. We ….. how to use computers at I. T. lessons.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learn b) will learn; c) did learn; </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10. She wanted to ... us about her brother.</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 a) say; b) tell; c) speak; d) show</w:t>
      </w:r>
    </w:p>
    <w:p>
      <w:pPr>
        <w:shd w:val="clear" w:fill="FFFFFF"/>
        <w:spacing w:lineRule="auto" w:line="240" w:after="0" w:beforeAutospacing="0" w:afterAutospacing="0"/>
        <w:outlineLvl w:val="0"/>
        <w:rPr>
          <w:rFonts w:ascii="@Malgun Gothic Semilight" w:hAnsi="@Malgun Gothic Semilight"/>
          <w:b w:val="1"/>
          <w:color w:val="000000"/>
          <w:sz w:val="24"/>
        </w:rPr>
      </w:pPr>
      <w:r>
        <w:rPr>
          <w:rFonts w:ascii="@Malgun Gothic Semilight" w:hAnsi="@Malgun Gothic Semilight"/>
          <w:b w:val="1"/>
          <w:color w:val="000000"/>
          <w:sz w:val="24"/>
        </w:rPr>
        <w:t>2. a) Раскройте скобки в Present Simple</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 My working day (begin) at 7 o’clock.</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2. He (not take) a bus to his factory.</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3. What she (do) on Saturday evenings?</w:t>
      </w:r>
    </w:p>
    <w:p>
      <w:pPr>
        <w:shd w:val="clear" w:fill="FFFFFF"/>
        <w:spacing w:lineRule="auto" w:line="240" w:after="0" w:beforeAutospacing="0" w:afterAutospacing="0"/>
        <w:outlineLvl w:val="0"/>
        <w:rPr>
          <w:rFonts w:ascii="@Malgun Gothic Semilight" w:hAnsi="@Malgun Gothic Semilight"/>
          <w:color w:val="000000"/>
          <w:sz w:val="24"/>
        </w:rPr>
      </w:pPr>
    </w:p>
    <w:p>
      <w:pPr>
        <w:shd w:val="clear" w:fill="FFFFFF"/>
        <w:spacing w:lineRule="auto" w:line="240" w:after="0" w:beforeAutospacing="0" w:afterAutospacing="0"/>
        <w:outlineLvl w:val="0"/>
        <w:rPr>
          <w:rFonts w:ascii="@Malgun Gothic Semilight" w:hAnsi="@Malgun Gothic Semilight"/>
          <w:b w:val="1"/>
          <w:color w:val="000000"/>
          <w:sz w:val="24"/>
        </w:rPr>
      </w:pPr>
      <w:r>
        <w:rPr>
          <w:rFonts w:ascii="@Malgun Gothic Semilight" w:hAnsi="@Malgun Gothic Semilight"/>
          <w:b w:val="1"/>
          <w:color w:val="000000"/>
          <w:sz w:val="24"/>
        </w:rPr>
        <w:t>b) Раскройте скобки в Past Simple</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 Mr. Smith (fix) his car yesterday morning.</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2. The students (be) in Russian Museum.</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3. What your brother (do) yesterday?</w:t>
      </w:r>
    </w:p>
    <w:p>
      <w:pPr>
        <w:shd w:val="clear" w:fill="FFFFFF"/>
        <w:spacing w:lineRule="auto" w:line="240" w:after="0" w:beforeAutospacing="0" w:afterAutospacing="0"/>
        <w:outlineLvl w:val="0"/>
        <w:rPr>
          <w:rFonts w:ascii="@Malgun Gothic Semilight" w:hAnsi="@Malgun Gothic Semilight"/>
          <w:b w:val="1"/>
          <w:color w:val="000000"/>
          <w:sz w:val="24"/>
        </w:rPr>
      </w:pPr>
    </w:p>
    <w:p>
      <w:pPr>
        <w:shd w:val="clear" w:fill="FFFFFF"/>
        <w:spacing w:lineRule="auto" w:line="240" w:after="0" w:beforeAutospacing="0" w:afterAutospacing="0"/>
        <w:outlineLvl w:val="0"/>
        <w:rPr>
          <w:rFonts w:ascii="@Malgun Gothic Semilight" w:hAnsi="@Malgun Gothic Semilight"/>
          <w:b w:val="1"/>
          <w:color w:val="000000"/>
          <w:sz w:val="24"/>
        </w:rPr>
      </w:pPr>
      <w:r>
        <w:rPr>
          <w:rFonts w:ascii="@Malgun Gothic Semilight" w:hAnsi="@Malgun Gothic Semilight"/>
          <w:b w:val="1"/>
          <w:color w:val="000000"/>
          <w:sz w:val="24"/>
        </w:rPr>
        <w:t>c) Раскройте скобки в Future Simple</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 I (go) to my doctor tomorrow.</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2. His wife (not water) flowers in the garden.</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3. What you (do) tomorrow?</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3. Раскройте скобки, употребляя глаголы в необходимом времени.</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1. Не (turn) on the television to watch cartoons every morning.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2. I (go) to bed at ten o'clock yesterday.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 xml:space="preserve">3. I (go) to the cinema tomorrow.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4. I (be) very busy last sum¬mer and I (not go) there.</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5. He (get not) up at nine o'clock tomorrow.</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6. You (watch) TV yesterday?</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7. Who (take) care of the child in the future?</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8. When you (leave) home for school yesterday?</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9. You (have) a PT lesson yesterday? — No, I ...</w:t>
      </w:r>
    </w:p>
    <w:p>
      <w:pPr>
        <w:shd w:val="clear" w:fill="FFFFFF"/>
        <w:spacing w:lineRule="auto" w:line="240" w:after="0" w:beforeAutospacing="0" w:afterAutospacing="0"/>
        <w:outlineLvl w:val="0"/>
        <w:rPr>
          <w:rFonts w:ascii="@Malgun Gothic Semilight" w:hAnsi="@Malgun Gothic Semilight"/>
          <w:color w:val="000000"/>
          <w:sz w:val="24"/>
        </w:rPr>
      </w:pPr>
      <w:r>
        <w:rPr>
          <w:rFonts w:ascii="@Malgun Gothic Semilight" w:hAnsi="@Malgun Gothic Semilight"/>
          <w:color w:val="000000"/>
          <w:sz w:val="24"/>
        </w:rPr>
        <w:t>10. What you (buy) at the shop tomorrow? — I (buy) a book.</w:t>
      </w:r>
    </w:p>
    <w:p>
      <w:pPr>
        <w:shd w:val="clear" w:fill="FFFFFF"/>
        <w:spacing w:lineRule="auto" w:line="240" w:after="0" w:beforeAutospacing="0" w:afterAutospacing="0"/>
        <w:outlineLvl w:val="0"/>
        <w:rPr>
          <w:rFonts w:ascii="Times New Roman" w:hAnsi="Times New Roman"/>
          <w:b w:val="1"/>
          <w:color w:val="000000"/>
          <w:sz w:val="24"/>
        </w:rPr>
        <w:sectPr>
          <w:type w:val="nextPage"/>
          <w:pgSz w:w="16838" w:h="11906" w:code="9" w:orient="landscape"/>
          <w:pgMar w:left="1134" w:right="1134" w:top="851" w:bottom="1701" w:header="709" w:footer="709" w:gutter="0"/>
        </w:sectPr>
      </w:pPr>
      <w:r>
        <w:rPr>
          <w:rFonts w:ascii="@Malgun Gothic Semilight" w:hAnsi="@Malgun Gothic Semilight"/>
          <w:b w:val="1"/>
          <w:color w:val="000000"/>
          <w:sz w:val="24"/>
        </w:rPr>
        <w:t xml:space="preserve">             </w:t>
      </w:r>
    </w:p>
    <w:p>
      <w:pPr>
        <w:shd w:val="clear" w:fill="FFFFFF"/>
        <w:spacing w:lineRule="auto" w:line="240" w:after="0" w:beforeAutospacing="0" w:afterAutospacing="0"/>
        <w:outlineLvl w:val="0"/>
        <w:rPr>
          <w:rFonts w:ascii="Times New Roman" w:hAnsi="Times New Roman"/>
          <w:sz w:val="28"/>
        </w:rPr>
      </w:pPr>
      <w:r>
        <w:rPr>
          <w:rFonts w:ascii="Times New Roman" w:hAnsi="Times New Roman"/>
          <w:i w:val="1"/>
          <w:sz w:val="28"/>
        </w:rPr>
        <w:t xml:space="preserve"> </w:t>
      </w:r>
    </w:p>
    <w:sectPr>
      <w:type w:val="nextPage"/>
      <w:pgSz w:w="16838" w:h="11906" w:code="9" w:orient="landscape"/>
      <w:pgMar w:left="1134" w:right="1134" w:top="1701" w:bottom="424" w:header="708" w:footer="708" w:gutter="0"/>
    </w:sectPr>
  </w:body>
</w:document>
</file>

<file path=word/numbering.xml><?xml version="1.0" encoding="utf-8"?>
<w:numbering xmlns:w="http://schemas.openxmlformats.org/wordprocessingml/2006/main">
  <w:abstractNum w:abstractNumId="0">
    <w:nsid w:val="19DC3DF1"/>
    <w:multiLevelType w:val="hybridMultilevel"/>
    <w:lvl w:ilvl="0" w:tplc="B2DAF4C8">
      <w:start w:val="1"/>
      <w:numFmt w:val="decimal"/>
      <w:suff w:val="tab"/>
      <w:lvlText w:val="%1."/>
      <w:lvlJc w:val="left"/>
      <w:pPr>
        <w:ind w:hanging="360" w:left="420"/>
      </w:pPr>
      <w:rPr/>
    </w:lvl>
    <w:lvl w:ilvl="1" w:tplc="04090019">
      <w:start w:val="1"/>
      <w:numFmt w:val="lowerLetter"/>
      <w:suff w:val="tab"/>
      <w:lvlText w:val="%2."/>
      <w:lvlJc w:val="left"/>
      <w:pPr>
        <w:ind w:hanging="360" w:left="1140"/>
      </w:pPr>
      <w:rPr/>
    </w:lvl>
    <w:lvl w:ilvl="2" w:tplc="0409001B">
      <w:start w:val="1"/>
      <w:numFmt w:val="lowerRoman"/>
      <w:suff w:val="tab"/>
      <w:lvlText w:val="%3."/>
      <w:lvlJc w:val="right"/>
      <w:pPr>
        <w:ind w:hanging="180" w:left="1860"/>
      </w:pPr>
      <w:rPr/>
    </w:lvl>
    <w:lvl w:ilvl="3" w:tplc="0409000F">
      <w:start w:val="1"/>
      <w:numFmt w:val="decimal"/>
      <w:suff w:val="tab"/>
      <w:lvlText w:val="%4."/>
      <w:lvlJc w:val="left"/>
      <w:pPr>
        <w:ind w:hanging="360" w:left="2580"/>
      </w:pPr>
      <w:rPr/>
    </w:lvl>
    <w:lvl w:ilvl="4" w:tplc="04090019">
      <w:start w:val="1"/>
      <w:numFmt w:val="lowerLetter"/>
      <w:suff w:val="tab"/>
      <w:lvlText w:val="%5."/>
      <w:lvlJc w:val="left"/>
      <w:pPr>
        <w:ind w:hanging="360" w:left="3300"/>
      </w:pPr>
      <w:rPr/>
    </w:lvl>
    <w:lvl w:ilvl="5" w:tplc="0409001B">
      <w:start w:val="1"/>
      <w:numFmt w:val="lowerRoman"/>
      <w:suff w:val="tab"/>
      <w:lvlText w:val="%6."/>
      <w:lvlJc w:val="right"/>
      <w:pPr>
        <w:ind w:hanging="180" w:left="4020"/>
      </w:pPr>
      <w:rPr/>
    </w:lvl>
    <w:lvl w:ilvl="6" w:tplc="0409000F">
      <w:start w:val="1"/>
      <w:numFmt w:val="decimal"/>
      <w:suff w:val="tab"/>
      <w:lvlText w:val="%7."/>
      <w:lvlJc w:val="left"/>
      <w:pPr>
        <w:ind w:hanging="360" w:left="4740"/>
      </w:pPr>
      <w:rPr/>
    </w:lvl>
    <w:lvl w:ilvl="7" w:tplc="04090019">
      <w:start w:val="1"/>
      <w:numFmt w:val="lowerLetter"/>
      <w:suff w:val="tab"/>
      <w:lvlText w:val="%8."/>
      <w:lvlJc w:val="left"/>
      <w:pPr>
        <w:ind w:hanging="360" w:left="5460"/>
      </w:pPr>
      <w:rPr/>
    </w:lvl>
    <w:lvl w:ilvl="8" w:tplc="0409001B">
      <w:start w:val="1"/>
      <w:numFmt w:val="lowerRoman"/>
      <w:suff w:val="tab"/>
      <w:lvlText w:val="%9."/>
      <w:lvlJc w:val="right"/>
      <w:pPr>
        <w:ind w:hanging="180" w:left="6180"/>
      </w:pPr>
      <w:rPr/>
    </w:lvl>
  </w:abstractNum>
  <w:abstractNum w:abstractNumId="1">
    <w:nsid w:val="5FA04E9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