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41" w:rsidRDefault="00B05841" w:rsidP="003C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841" w:rsidRDefault="00B05841" w:rsidP="00B058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отправить на почту по адресу: </w:t>
      </w:r>
      <w:hyperlink r:id="rId5" w:history="1">
        <w:r>
          <w:rPr>
            <w:rStyle w:val="a4"/>
            <w:b/>
            <w:sz w:val="28"/>
            <w:szCs w:val="28"/>
            <w:lang w:val="en-US"/>
          </w:rPr>
          <w:t>olesiabakarasbov</w:t>
        </w:r>
        <w:r>
          <w:rPr>
            <w:rStyle w:val="a4"/>
            <w:b/>
            <w:sz w:val="28"/>
            <w:szCs w:val="28"/>
          </w:rPr>
          <w:t>@</w:t>
        </w:r>
        <w:r>
          <w:rPr>
            <w:rStyle w:val="a4"/>
            <w:b/>
            <w:sz w:val="28"/>
            <w:szCs w:val="28"/>
            <w:lang w:val="en-US"/>
          </w:rPr>
          <w:t>yandex</w:t>
        </w:r>
        <w:r>
          <w:rPr>
            <w:rStyle w:val="a4"/>
            <w:b/>
            <w:sz w:val="28"/>
            <w:szCs w:val="28"/>
          </w:rPr>
          <w:t>.</w:t>
        </w:r>
        <w:r>
          <w:rPr>
            <w:rStyle w:val="a4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/>
          <w:sz w:val="28"/>
          <w:szCs w:val="28"/>
        </w:rPr>
        <w:t xml:space="preserve"> до следующего занятия.</w:t>
      </w:r>
    </w:p>
    <w:p w:rsidR="003C6C8F" w:rsidRDefault="003C6C8F" w:rsidP="003C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02.02 Обеспечение сохранности документов</w:t>
      </w:r>
    </w:p>
    <w:p w:rsidR="003C6C8F" w:rsidRDefault="003C6C8F" w:rsidP="003C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05841" w:rsidRDefault="00B05841" w:rsidP="003C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урока 14.05.2020 2 лента по расписанию </w:t>
      </w:r>
    </w:p>
    <w:p w:rsidR="003C6C8F" w:rsidRPr="003C6C8F" w:rsidRDefault="003C6C8F" w:rsidP="003C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C6C8F">
        <w:rPr>
          <w:rFonts w:ascii="Times New Roman" w:hAnsi="Times New Roman" w:cs="Times New Roman"/>
          <w:sz w:val="28"/>
          <w:szCs w:val="28"/>
        </w:rPr>
        <w:t>Сроки хранения документов</w:t>
      </w:r>
    </w:p>
    <w:p w:rsidR="003C6C8F" w:rsidRDefault="003C6C8F" w:rsidP="003C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материал и ответьте на поставленные вопросы:</w:t>
      </w:r>
    </w:p>
    <w:p w:rsidR="003C6C8F" w:rsidRPr="003C6C8F" w:rsidRDefault="003C6C8F" w:rsidP="003C6C8F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Какие сроки хранения документов вам известны?</w:t>
      </w:r>
    </w:p>
    <w:p w:rsidR="003C6C8F" w:rsidRPr="003C6C8F" w:rsidRDefault="003C6C8F" w:rsidP="003C6C8F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Каков порядок отбора документов по срокам хранения?</w:t>
      </w:r>
    </w:p>
    <w:p w:rsidR="003C6C8F" w:rsidRPr="003C6C8F" w:rsidRDefault="003C6C8F" w:rsidP="003C6C8F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Опишите порядок оформления документов в зависимости от срока хранения</w:t>
      </w:r>
    </w:p>
    <w:p w:rsidR="003C6C8F" w:rsidRPr="003C6C8F" w:rsidRDefault="003C6C8F" w:rsidP="003C6C8F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Каким нормативно-правовым актом установлены сроки хранения документов в делопроизводстве?</w:t>
      </w:r>
    </w:p>
    <w:p w:rsidR="003C6C8F" w:rsidRDefault="003C6C8F" w:rsidP="003C6C8F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Pr="003C6C8F">
        <w:rPr>
          <w:rFonts w:ascii="Times New Roman" w:hAnsi="Times New Roman" w:cs="Times New Roman"/>
          <w:sz w:val="28"/>
          <w:szCs w:val="28"/>
        </w:rPr>
        <w:t>кая процедура проводится при определении сроков хранения и выделении документов к уничтожению с истекшими сроками хранения?</w:t>
      </w:r>
      <w:r>
        <w:rPr>
          <w:rFonts w:ascii="Times New Roman" w:hAnsi="Times New Roman" w:cs="Times New Roman"/>
          <w:sz w:val="28"/>
          <w:szCs w:val="28"/>
        </w:rPr>
        <w:t xml:space="preserve"> Опишите порядок ее проведения </w:t>
      </w:r>
    </w:p>
    <w:p w:rsidR="003C6C8F" w:rsidRPr="003C6C8F" w:rsidRDefault="003C6C8F" w:rsidP="003C6C8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C8F" w:rsidRDefault="003C6C8F" w:rsidP="003C6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В результате деятельности организаций, предприятий и учреждений создаются документы, имеющие различное научное и практическое значение. Часть из них содержит информацию, которая необходима только для решения какой-то конкретной задачи. После использования этой информации в оперативных целях такие документы теряют свое значение. Дальнейшее их хранение нецелесообразно. Другие документы сохраняют свое значение в течение ряда лет. Но есть документы, содержащие ценную для научных и практических целей информацию. Такие документы должны храниться постоянно.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В связи с этим определены разные сроки хранения документов.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Срок хранения документов может быть: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C8F">
        <w:rPr>
          <w:rFonts w:ascii="Times New Roman" w:hAnsi="Times New Roman" w:cs="Times New Roman"/>
          <w:sz w:val="28"/>
          <w:szCs w:val="28"/>
        </w:rPr>
        <w:t>временным</w:t>
      </w:r>
      <w:proofErr w:type="gramEnd"/>
      <w:r w:rsidRPr="003C6C8F">
        <w:rPr>
          <w:rFonts w:ascii="Times New Roman" w:hAnsi="Times New Roman" w:cs="Times New Roman"/>
          <w:sz w:val="28"/>
          <w:szCs w:val="28"/>
        </w:rPr>
        <w:t xml:space="preserve"> (до 10 лет);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C8F">
        <w:rPr>
          <w:rFonts w:ascii="Times New Roman" w:hAnsi="Times New Roman" w:cs="Times New Roman"/>
          <w:sz w:val="28"/>
          <w:szCs w:val="28"/>
        </w:rPr>
        <w:t>временным</w:t>
      </w:r>
      <w:proofErr w:type="gramEnd"/>
      <w:r w:rsidRPr="003C6C8F">
        <w:rPr>
          <w:rFonts w:ascii="Times New Roman" w:hAnsi="Times New Roman" w:cs="Times New Roman"/>
          <w:sz w:val="28"/>
          <w:szCs w:val="28"/>
        </w:rPr>
        <w:t xml:space="preserve"> (свыше 10 лет);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постоянным.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Завершенные дела постоянного и временного (свыше 10 лет) хранения в течение двух лет остаются в структурных подразделениях для справочной работы. Затем они сдаются в архив организации.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Сроки хранения документов не зависят от того, в какой форме они созданы: бумажной или электронной. Возможность и длительность использования документов определяется значением заключенной в них информации. Поэтому назначение экспертизы состоит в том, чтобы определить, какие документы с наибольшей полнотой могут обеспечить государство, общество, науку, отдельных граждан необходимой информацией. Для документов, отобранных для временного хранения, важно определить, в течение какого времени они могут быть нужны. Поэтому определение сроков хранения отдельных документов — это еще одна важная задача экспертизы ценности документов.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lastRenderedPageBreak/>
        <w:t>Таким образом, задачи экспертизы ценности документов состоят в следующем: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отбор документов, имеющих политическое, хозяйственное, научное, культурное значение, для последующей передачи их на постоянное хранение в государственные архивы Российской Федерации;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отбор на временное хранение документов, не представляющих научно-исторической ценности, но сохраняющих практическое значение;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выделение к уничтожению документов, не имеющих научной ценности и утративших практическое значение;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установление или изменение сроков хранения документов.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Экспертиза ценности проводится в делопроизводстве организаций и предприятий, архивах организаций и в государственных архивах.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В делопроизводстве экспертиза ценности проводится: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при составлении номенклатуры дел;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при формировании дел;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при подготовке дел для передачи в архив организации после завершения их делопроизводством.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Типовые перечни документов по срокам хранения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Как уже говорилось, первоначально сроки хранения дел определяются на этапе составления номенклатуры дел. Это означает, что производится предварительная оценка важности документов, входящих в то или иное дело. При формировании дел необходимо проверять правильность отнесения документов к определенным комплексам, исходя из их назначения, содержания и сроков хранения.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Помощь при проведении экспертизы ценности документов оказывают типовые или ведомственные перечни документов со сроками хранения. Они позволяют установить сроки хранения или возможность уничтожения многих управленческих документов. Типовые перечни являются нормативно-методическими документами межотраслевого действия. При проведении экспертизы ценности документов ими могут руководствоваться все учреждения или организации. Ведомственные перечни устанавливают состав документов и сроки их хранения для определенной отрасли деятельности, например учреждений образования, здравоохранения и т.д. Однако, несмотря на наличие перечней, в ряде случаев требуется дополнительное изучение состава и содержания документов для определения необходимости и продолжительности их хранения.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a3"/>
      <w:bookmarkEnd w:id="0"/>
      <w:r w:rsidRPr="003C6C8F">
        <w:rPr>
          <w:rFonts w:ascii="Times New Roman" w:hAnsi="Times New Roman" w:cs="Times New Roman"/>
          <w:sz w:val="28"/>
          <w:szCs w:val="28"/>
        </w:rPr>
        <w:t>Определение срока хранения документов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 xml:space="preserve">Ежегодно в делопроизводстве организаций проводят отбор документов на постоянное и временное хранение, а также для уничтожения. Этот отбор проводит персонал структурных подразделений под методическим руководством сотрудников архива организации. Он предполагает анализ фактического содержания документов, находящихся в деле, определение их научной и практической ценности и соответствующих сроков хранения. Не допускается определение сроков хранения документов только по заголовкам дел, включенных в номенклатуру. Особенно внимательно следует подходить к документам постоянного и временного (свыше 10 лет) сроков хранения. Их </w:t>
      </w:r>
      <w:r w:rsidRPr="003C6C8F">
        <w:rPr>
          <w:rFonts w:ascii="Times New Roman" w:hAnsi="Times New Roman" w:cs="Times New Roman"/>
          <w:sz w:val="28"/>
          <w:szCs w:val="28"/>
        </w:rPr>
        <w:lastRenderedPageBreak/>
        <w:t>отбор осуществляется путем полистного просмотра документов. Только так можно выявить ошибки, допущенные при формировании дел, и отделить документы с постоянным сроком хранения от документов временного хранения.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 xml:space="preserve">Так же полистно просматриваются дела с отметкой «ЭПК». Это позволяет выявить в их составе документы, подлежащие постоянному хранению. </w:t>
      </w:r>
      <w:proofErr w:type="gramStart"/>
      <w:r w:rsidRPr="003C6C8F">
        <w:rPr>
          <w:rFonts w:ascii="Times New Roman" w:hAnsi="Times New Roman" w:cs="Times New Roman"/>
          <w:sz w:val="28"/>
          <w:szCs w:val="28"/>
        </w:rPr>
        <w:t>Дела, содержащие такие документы, должны быть переформированы: документы с постоянным и временными сроками хранения формируют в самостоятельные дела либо присоединяют их к уже сформированным делам с однородными документами.</w:t>
      </w:r>
      <w:proofErr w:type="gramEnd"/>
      <w:r w:rsidRPr="003C6C8F">
        <w:rPr>
          <w:rFonts w:ascii="Times New Roman" w:hAnsi="Times New Roman" w:cs="Times New Roman"/>
          <w:sz w:val="28"/>
          <w:szCs w:val="28"/>
        </w:rPr>
        <w:t xml:space="preserve"> Сроки документов временного хранения уточняют по перечням документов или по номенклатуре дел организации. Окончательное решение о сроках хранения дел с отметкой «ЭПК» принимает экспер</w:t>
      </w:r>
      <w:proofErr w:type="gramStart"/>
      <w:r w:rsidRPr="003C6C8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C6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C8F">
        <w:rPr>
          <w:rFonts w:ascii="Times New Roman" w:hAnsi="Times New Roman" w:cs="Times New Roman"/>
          <w:sz w:val="28"/>
          <w:szCs w:val="28"/>
        </w:rPr>
        <w:t>ио-проверочная</w:t>
      </w:r>
      <w:proofErr w:type="spellEnd"/>
      <w:r w:rsidRPr="003C6C8F">
        <w:rPr>
          <w:rFonts w:ascii="Times New Roman" w:hAnsi="Times New Roman" w:cs="Times New Roman"/>
          <w:sz w:val="28"/>
          <w:szCs w:val="28"/>
        </w:rPr>
        <w:t xml:space="preserve"> комиссия архивного учреждения.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Итак, в процессе экспертизы производится: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отбор дел постоянного и временного (свыше 10 лет) хранения для передачи в архив;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отбор дел, которые должны храниться временно в структурных подразделениях;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 xml:space="preserve">выделение к уничтожению дел за предыдущие годы, </w:t>
      </w:r>
      <w:proofErr w:type="gramStart"/>
      <w:r w:rsidRPr="003C6C8F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3C6C8F">
        <w:rPr>
          <w:rFonts w:ascii="Times New Roman" w:hAnsi="Times New Roman" w:cs="Times New Roman"/>
          <w:sz w:val="28"/>
          <w:szCs w:val="28"/>
        </w:rPr>
        <w:t xml:space="preserve"> хранения которых истекли.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Одновременно проверяются качество номенклатуры дел, правильность установления сроков хранения документов.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Таким образом, в результате проведения экспертизы ценности выделяются четыре группы документов с различными сроками хранения: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документы, подлежащие постоянному хранению в государственных архивах;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документы, подлежащие временному хранению (свыше 10 лет) в архиве организации;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документы, подлежащие временному хранению (до 10 лет) в структурных подразделениях;</w:t>
      </w:r>
    </w:p>
    <w:p w:rsidR="003C6C8F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>документы, подлежащие уничтожению в связи с истечением срока хранения.</w:t>
      </w:r>
    </w:p>
    <w:p w:rsidR="00FC5183" w:rsidRPr="003C6C8F" w:rsidRDefault="003C6C8F" w:rsidP="00B5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8F">
        <w:rPr>
          <w:rFonts w:ascii="Times New Roman" w:hAnsi="Times New Roman" w:cs="Times New Roman"/>
          <w:sz w:val="28"/>
          <w:szCs w:val="28"/>
        </w:rPr>
        <w:t xml:space="preserve">В настоящее время в управлении помимо документов на бумажных носителях используются документы в электронной форме. Экспертиза ценности документов в электронной форме (ЭД) проводится экспертной комиссией во взаимосвязи с документацией на традиционных (бумажных) носителях. При ее проведении применяется та же комплексная система критериев ценности документов: значимость и полнота информации, отсутствие дублирующей информации и т.п. Однако определение возможности архивного хранения документов в электронной форме требует учета еще ряда факторов. Среди них: ограничение на прием ЭД; завершенность процесса создания ЭД; стоимость возможного перевода ЭД в другой формат при приеме в архив; наличие законодательных актов, препятствующих передаче ЭД на дальнейшее хранение; наличие необходимой сопроводительной документации; соответствие типа электронного оборудования различным режимам хранения ЭД; затраты на обеспечение хранения. Поэтому пока большинство документов постоянного и </w:t>
      </w:r>
      <w:r w:rsidRPr="003C6C8F">
        <w:rPr>
          <w:rFonts w:ascii="Times New Roman" w:hAnsi="Times New Roman" w:cs="Times New Roman"/>
          <w:sz w:val="28"/>
          <w:szCs w:val="28"/>
        </w:rPr>
        <w:lastRenderedPageBreak/>
        <w:t>длительных сроков хранения передаются в архивы организаций в традиционной бумажной форме.</w:t>
      </w:r>
    </w:p>
    <w:sectPr w:rsidR="00FC5183" w:rsidRPr="003C6C8F" w:rsidSect="00B55B4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720"/>
    <w:multiLevelType w:val="multilevel"/>
    <w:tmpl w:val="149C0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00D5B"/>
    <w:multiLevelType w:val="multilevel"/>
    <w:tmpl w:val="0406B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50D00"/>
    <w:multiLevelType w:val="multilevel"/>
    <w:tmpl w:val="CF322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D20A7"/>
    <w:multiLevelType w:val="multilevel"/>
    <w:tmpl w:val="D9F63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7617D"/>
    <w:multiLevelType w:val="hybridMultilevel"/>
    <w:tmpl w:val="86F4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326E1"/>
    <w:multiLevelType w:val="multilevel"/>
    <w:tmpl w:val="8DF8C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6C8F"/>
    <w:rsid w:val="00326985"/>
    <w:rsid w:val="003C6C8F"/>
    <w:rsid w:val="00B05841"/>
    <w:rsid w:val="00B55B46"/>
    <w:rsid w:val="00FC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83"/>
  </w:style>
  <w:style w:type="paragraph" w:styleId="3">
    <w:name w:val="heading 3"/>
    <w:basedOn w:val="a"/>
    <w:link w:val="30"/>
    <w:uiPriority w:val="9"/>
    <w:qFormat/>
    <w:rsid w:val="003C6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C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C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6C8F"/>
    <w:rPr>
      <w:color w:val="0000FF"/>
      <w:u w:val="single"/>
    </w:rPr>
  </w:style>
  <w:style w:type="character" w:customStyle="1" w:styleId="review-h5">
    <w:name w:val="review-h5"/>
    <w:basedOn w:val="a0"/>
    <w:rsid w:val="003C6C8F"/>
  </w:style>
  <w:style w:type="character" w:styleId="a5">
    <w:name w:val="Strong"/>
    <w:basedOn w:val="a0"/>
    <w:uiPriority w:val="22"/>
    <w:qFormat/>
    <w:rsid w:val="003C6C8F"/>
    <w:rPr>
      <w:b/>
      <w:bCs/>
    </w:rPr>
  </w:style>
  <w:style w:type="paragraph" w:customStyle="1" w:styleId="1">
    <w:name w:val="1"/>
    <w:basedOn w:val="a"/>
    <w:rsid w:val="003C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6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siabakarasb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3</cp:revision>
  <dcterms:created xsi:type="dcterms:W3CDTF">2020-05-11T06:55:00Z</dcterms:created>
  <dcterms:modified xsi:type="dcterms:W3CDTF">2020-05-11T08:25:00Z</dcterms:modified>
</cp:coreProperties>
</file>