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FC" w:rsidRDefault="007B16FC" w:rsidP="007B16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29.04.2020 </w:t>
      </w:r>
    </w:p>
    <w:p w:rsidR="00A763DE" w:rsidRPr="00DC6A3D" w:rsidRDefault="007B16FC" w:rsidP="007B16FC">
      <w:pPr>
        <w:jc w:val="center"/>
        <w:rPr>
          <w:rFonts w:ascii="Times New Roman" w:hAnsi="Times New Roman"/>
          <w:b/>
          <w:sz w:val="24"/>
          <w:szCs w:val="24"/>
        </w:rPr>
      </w:pPr>
      <w:r w:rsidRPr="00DC6A3D">
        <w:rPr>
          <w:rFonts w:ascii="Times New Roman" w:hAnsi="Times New Roman"/>
          <w:b/>
          <w:sz w:val="24"/>
          <w:szCs w:val="24"/>
        </w:rPr>
        <w:t xml:space="preserve">Тема: </w:t>
      </w:r>
      <w:r w:rsidRPr="00DC6A3D">
        <w:rPr>
          <w:rFonts w:ascii="Times New Roman" w:hAnsi="Times New Roman"/>
          <w:b/>
          <w:sz w:val="24"/>
          <w:szCs w:val="24"/>
        </w:rPr>
        <w:t>Классификация углеводов. Моносахариды.</w:t>
      </w:r>
    </w:p>
    <w:p w:rsidR="000F1273" w:rsidRPr="00DC6A3D" w:rsidRDefault="000F1273" w:rsidP="000F1273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C6A3D">
        <w:rPr>
          <w:b/>
          <w:color w:val="000000"/>
        </w:rPr>
        <w:t>Углеводы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>Структурная формула лактозы — содержащегося в молоке дисахарида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0F1273">
        <w:rPr>
          <w:color w:val="000000"/>
        </w:rPr>
        <w:t>Углево́ды</w:t>
      </w:r>
      <w:proofErr w:type="spellEnd"/>
      <w:proofErr w:type="gramEnd"/>
      <w:r w:rsidRPr="000F1273">
        <w:rPr>
          <w:color w:val="000000"/>
        </w:rPr>
        <w:t xml:space="preserve"> — органические вещества, содержащие карбонильную группу и несколько гидроксильных групп[1]. Название класса соединений происходит от слов «гидраты углерода», оно было впервые предложено К. Шмидтом в 1844 году. Появление такого названия связано с тем, что первые из известных науке углеводов описывались брутто-формулой </w:t>
      </w:r>
      <w:proofErr w:type="spellStart"/>
      <w:r w:rsidRPr="000F1273">
        <w:rPr>
          <w:color w:val="000000"/>
        </w:rPr>
        <w:t>Cx</w:t>
      </w:r>
      <w:proofErr w:type="spellEnd"/>
      <w:r w:rsidRPr="000F1273">
        <w:rPr>
          <w:color w:val="000000"/>
        </w:rPr>
        <w:t>(H2O)y, формально являясь соединениями углерода и воды.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>Сахара́ — другое название низкомолекулярных углеводов (моносахаридов, дисахаридов и полисахаридов).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>Углеводы являются неотъемлемым компонентом клеток и тканей всех живых организмов представителей растительного и животного мира, составляя (по массе) основную часть органического вещества на Земле. Источником углеводов для всех живых организмов является процесс фотосинтеза, осуществляемый растениями.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>Углеводы — весьма обширный класс органических соединений, среди них встречаются вещества с сильно различающимися свойствами. Это позволяет углеводам выполнять разнообразные функции в живых организмах. Соединения этого класса составляют около 80 % сухой массы растений и 2—3 % массы животных[1].</w:t>
      </w:r>
    </w:p>
    <w:p w:rsidR="000F1273" w:rsidRPr="00DC6A3D" w:rsidRDefault="000F1273" w:rsidP="000F1273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C6A3D">
        <w:rPr>
          <w:b/>
          <w:color w:val="000000"/>
        </w:rPr>
        <w:t>Классификация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 xml:space="preserve">Все углеводы состоят из отдельных «единиц», которыми являются сахариды. По способности к гидролизу на мономеры углеводы делятся на две группы: простые и сложные. </w:t>
      </w:r>
      <w:proofErr w:type="gramStart"/>
      <w:r w:rsidRPr="000F1273">
        <w:rPr>
          <w:color w:val="000000"/>
        </w:rPr>
        <w:t>Углеводы, содержащие одну единицу, называются моносахариды, две единицы – дисахариды, от двух до десяти единиц — олигосахариды, а более десяти — полисахариды.</w:t>
      </w:r>
      <w:proofErr w:type="gramEnd"/>
      <w:r w:rsidRPr="000F1273">
        <w:rPr>
          <w:color w:val="000000"/>
        </w:rPr>
        <w:t xml:space="preserve"> Моносахариды быстро повышают содержание сахара в крови, и обладают высоким гликемическим индексом, поэтому их ещё называют быстрыми углеводами. Они легко растворяются в воде и синтезируются в зелёных растениях. Углеводы, состоящие из 3 или более единиц, называются сложными. Продукты, богатые сложными углеводами, постепенно повышают содержание глюкозы и имеют низкий гликемический индекс, поэтому их ещё называют медленными углеводами. </w:t>
      </w:r>
      <w:proofErr w:type="gramStart"/>
      <w:r w:rsidRPr="000F1273">
        <w:rPr>
          <w:color w:val="000000"/>
        </w:rPr>
        <w:t>Сложные углеводы являются продуктами поликонденсации простых сахаров (моносахаридов) и, в отличие от простых, в процессе гидролитического расщепления способны распадаться на мономеры с образованием сотен и тысяч молекул моносахаридов.</w:t>
      </w:r>
      <w:proofErr w:type="gramEnd"/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>Распространённый в природе моносахарид — бета-</w:t>
      </w:r>
      <w:proofErr w:type="gramStart"/>
      <w:r w:rsidRPr="000F1273">
        <w:rPr>
          <w:color w:val="000000"/>
        </w:rPr>
        <w:t>D</w:t>
      </w:r>
      <w:proofErr w:type="gramEnd"/>
      <w:r w:rsidRPr="000F1273">
        <w:rPr>
          <w:color w:val="000000"/>
        </w:rPr>
        <w:t>-глюкоза</w:t>
      </w:r>
    </w:p>
    <w:p w:rsidR="000F1273" w:rsidRP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DC6A3D">
        <w:rPr>
          <w:b/>
          <w:color w:val="000000"/>
        </w:rPr>
        <w:lastRenderedPageBreak/>
        <w:t>Моносахари́ды</w:t>
      </w:r>
      <w:proofErr w:type="spellEnd"/>
      <w:proofErr w:type="gramEnd"/>
      <w:r w:rsidRPr="00DC6A3D">
        <w:rPr>
          <w:b/>
          <w:color w:val="000000"/>
        </w:rPr>
        <w:t xml:space="preserve"> </w:t>
      </w:r>
      <w:r w:rsidRPr="000F1273">
        <w:rPr>
          <w:color w:val="000000"/>
        </w:rPr>
        <w:t xml:space="preserve">(от греческого </w:t>
      </w:r>
      <w:proofErr w:type="spellStart"/>
      <w:r w:rsidRPr="000F1273">
        <w:rPr>
          <w:color w:val="000000"/>
        </w:rPr>
        <w:t>monos</w:t>
      </w:r>
      <w:proofErr w:type="spellEnd"/>
      <w:r w:rsidRPr="000F1273">
        <w:rPr>
          <w:color w:val="000000"/>
        </w:rPr>
        <w:t xml:space="preserve"> — единственный, </w:t>
      </w:r>
      <w:proofErr w:type="spellStart"/>
      <w:r w:rsidRPr="000F1273">
        <w:rPr>
          <w:color w:val="000000"/>
        </w:rPr>
        <w:t>sacchar</w:t>
      </w:r>
      <w:proofErr w:type="spellEnd"/>
      <w:r w:rsidRPr="000F1273">
        <w:rPr>
          <w:color w:val="000000"/>
        </w:rPr>
        <w:t xml:space="preserve"> — сахар) — простейшие углеводы, не </w:t>
      </w:r>
      <w:proofErr w:type="spellStart"/>
      <w:r w:rsidRPr="000F1273">
        <w:rPr>
          <w:color w:val="000000"/>
        </w:rPr>
        <w:t>гидролизующиеся</w:t>
      </w:r>
      <w:proofErr w:type="spellEnd"/>
      <w:r w:rsidRPr="000F1273">
        <w:rPr>
          <w:color w:val="000000"/>
        </w:rPr>
        <w:t xml:space="preserve"> с образованием более простых углеводов — обычно представляют собой бесцветные, легко растворимые в воде, плохо — в спирте и совсем нерастворимые в эфире, твёрдые прозрачные органические соединения[2], одна из основных групп углеводов, самая простая форма сахара. Водные растворы имеют </w:t>
      </w:r>
      <w:proofErr w:type="gramStart"/>
      <w:r w:rsidRPr="000F1273">
        <w:rPr>
          <w:color w:val="000000"/>
        </w:rPr>
        <w:t>нейтральную</w:t>
      </w:r>
      <w:proofErr w:type="gramEnd"/>
      <w:r w:rsidRPr="000F1273">
        <w:rPr>
          <w:color w:val="000000"/>
        </w:rPr>
        <w:t xml:space="preserve"> </w:t>
      </w:r>
      <w:proofErr w:type="spellStart"/>
      <w:r w:rsidRPr="000F1273">
        <w:rPr>
          <w:color w:val="000000"/>
        </w:rPr>
        <w:t>pH</w:t>
      </w:r>
      <w:proofErr w:type="spellEnd"/>
      <w:r w:rsidRPr="000F1273">
        <w:rPr>
          <w:color w:val="000000"/>
        </w:rPr>
        <w:t xml:space="preserve">. Некоторые моносахариды обладают сладким вкусом. Моносахариды содержат карбонильную (альдегидную или </w:t>
      </w:r>
      <w:proofErr w:type="spellStart"/>
      <w:r w:rsidRPr="000F1273">
        <w:rPr>
          <w:color w:val="000000"/>
        </w:rPr>
        <w:t>кетонную</w:t>
      </w:r>
      <w:proofErr w:type="spellEnd"/>
      <w:r w:rsidRPr="000F1273">
        <w:rPr>
          <w:color w:val="000000"/>
        </w:rPr>
        <w:t xml:space="preserve">) группу, поэтому их можно рассматривать как производные многоатомных спиртов. Моносахарид, у которого карбонильная группа расположена в конце цепи, представляет собой альдегид и называется </w:t>
      </w:r>
      <w:proofErr w:type="spellStart"/>
      <w:r w:rsidRPr="000F1273">
        <w:rPr>
          <w:color w:val="000000"/>
        </w:rPr>
        <w:t>альдоза</w:t>
      </w:r>
      <w:proofErr w:type="spellEnd"/>
      <w:r w:rsidRPr="000F1273">
        <w:rPr>
          <w:color w:val="000000"/>
        </w:rPr>
        <w:t xml:space="preserve">. При любом другом положении карбонильной группы моносахарид является кетоном и называется </w:t>
      </w:r>
      <w:proofErr w:type="spellStart"/>
      <w:r w:rsidRPr="000F1273">
        <w:rPr>
          <w:color w:val="000000"/>
        </w:rPr>
        <w:t>кетоза</w:t>
      </w:r>
      <w:proofErr w:type="spellEnd"/>
      <w:r w:rsidRPr="000F1273">
        <w:rPr>
          <w:color w:val="000000"/>
        </w:rPr>
        <w:t xml:space="preserve">. В зависимости от длины углеродной цепи (от трёх до десяти атомов) различают </w:t>
      </w:r>
      <w:proofErr w:type="spellStart"/>
      <w:r w:rsidRPr="000F1273">
        <w:rPr>
          <w:color w:val="000000"/>
        </w:rPr>
        <w:t>триозы</w:t>
      </w:r>
      <w:proofErr w:type="spellEnd"/>
      <w:r w:rsidRPr="000F1273">
        <w:rPr>
          <w:color w:val="000000"/>
        </w:rPr>
        <w:t xml:space="preserve">, </w:t>
      </w:r>
      <w:proofErr w:type="spellStart"/>
      <w:r w:rsidRPr="000F1273">
        <w:rPr>
          <w:color w:val="000000"/>
        </w:rPr>
        <w:t>тетрозы</w:t>
      </w:r>
      <w:proofErr w:type="spellEnd"/>
      <w:r w:rsidRPr="000F1273">
        <w:rPr>
          <w:color w:val="000000"/>
        </w:rPr>
        <w:t xml:space="preserve">, пентозы, гексозы, </w:t>
      </w:r>
      <w:proofErr w:type="spellStart"/>
      <w:r w:rsidRPr="000F1273">
        <w:rPr>
          <w:color w:val="000000"/>
        </w:rPr>
        <w:t>гептозы</w:t>
      </w:r>
      <w:proofErr w:type="spellEnd"/>
      <w:r w:rsidRPr="000F1273">
        <w:rPr>
          <w:color w:val="000000"/>
        </w:rPr>
        <w:t xml:space="preserve"> и так далее. Среди них наибольшее распространение в природе получили пентозы и гексозы[2]. Моносахариды — стандартные блоки, из которых синтезируются дисахариды, олигосахариды и полисахариды.</w:t>
      </w: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1273">
        <w:rPr>
          <w:color w:val="000000"/>
        </w:rPr>
        <w:t xml:space="preserve">В природе в свободном виде наиболее распространена D-глюкоза (C6H12O6) — структурная единица многих дисахаридов (мальтозы, сахарозы и лактозы) и полисахаридов (целлюлоза, крахмал). Другие моносахариды, в основном, известны как компоненты </w:t>
      </w:r>
      <w:proofErr w:type="spellStart"/>
      <w:r w:rsidRPr="000F1273">
        <w:rPr>
          <w:color w:val="000000"/>
        </w:rPr>
        <w:t>д</w:t>
      </w:r>
      <w:proofErr w:type="gramStart"/>
      <w:r w:rsidRPr="000F1273">
        <w:rPr>
          <w:color w:val="000000"/>
        </w:rPr>
        <w:t>и</w:t>
      </w:r>
      <w:proofErr w:type="spellEnd"/>
      <w:r w:rsidRPr="000F1273">
        <w:rPr>
          <w:color w:val="000000"/>
        </w:rPr>
        <w:t>-</w:t>
      </w:r>
      <w:proofErr w:type="gramEnd"/>
      <w:r w:rsidRPr="000F1273">
        <w:rPr>
          <w:color w:val="000000"/>
        </w:rPr>
        <w:t>, олиго- или полисахаридов и в свободном состоянии встречаются редко. Природные полисахариды служат основными источниками моносахаридов</w:t>
      </w:r>
      <w:r>
        <w:rPr>
          <w:color w:val="000000"/>
        </w:rPr>
        <w:t>.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104416">
        <w:rPr>
          <w:color w:val="222222"/>
        </w:rPr>
        <w:t>Тест: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222222"/>
        </w:rPr>
        <w:t>Фруктозу иначе называют: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222222"/>
        </w:rPr>
        <w:t>а) молочным сахаром  б) фруктовым сахаром 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222222"/>
        </w:rPr>
        <w:t xml:space="preserve">в) </w:t>
      </w:r>
      <w:proofErr w:type="spellStart"/>
      <w:r w:rsidRPr="00104416">
        <w:rPr>
          <w:color w:val="222222"/>
        </w:rPr>
        <w:t>инвертным</w:t>
      </w:r>
      <w:proofErr w:type="spellEnd"/>
      <w:r w:rsidRPr="00104416">
        <w:rPr>
          <w:color w:val="222222"/>
        </w:rPr>
        <w:t xml:space="preserve"> сахаром г) тростниковым сахаром.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222222"/>
        </w:rPr>
        <w:t>2.Общая формула углеводов условно принята: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222222"/>
        </w:rPr>
        <w:t>а) С</w:t>
      </w:r>
      <w:r w:rsidRPr="00104416">
        <w:rPr>
          <w:color w:val="222222"/>
          <w:vertAlign w:val="subscript"/>
        </w:rPr>
        <w:t>n</w:t>
      </w:r>
      <w:r w:rsidRPr="00104416">
        <w:rPr>
          <w:color w:val="222222"/>
        </w:rPr>
        <w:t>H</w:t>
      </w:r>
      <w:r w:rsidRPr="00104416">
        <w:rPr>
          <w:color w:val="222222"/>
          <w:vertAlign w:val="subscript"/>
        </w:rPr>
        <w:t>2n</w:t>
      </w:r>
      <w:r w:rsidRPr="00104416">
        <w:rPr>
          <w:color w:val="222222"/>
        </w:rPr>
        <w:t>O</w:t>
      </w:r>
      <w:r w:rsidRPr="00104416">
        <w:rPr>
          <w:color w:val="222222"/>
          <w:vertAlign w:val="subscript"/>
        </w:rPr>
        <w:t>n </w:t>
      </w:r>
      <w:r w:rsidRPr="00104416">
        <w:rPr>
          <w:color w:val="222222"/>
        </w:rPr>
        <w:t> б) С</w:t>
      </w:r>
      <w:r w:rsidRPr="00104416">
        <w:rPr>
          <w:color w:val="222222"/>
          <w:vertAlign w:val="subscript"/>
        </w:rPr>
        <w:t>n</w:t>
      </w:r>
      <w:r w:rsidRPr="00104416">
        <w:rPr>
          <w:color w:val="222222"/>
        </w:rPr>
        <w:t>H</w:t>
      </w:r>
      <w:r w:rsidRPr="00104416">
        <w:rPr>
          <w:color w:val="222222"/>
          <w:vertAlign w:val="subscript"/>
        </w:rPr>
        <w:t>2n</w:t>
      </w:r>
      <w:r w:rsidRPr="00104416">
        <w:rPr>
          <w:color w:val="222222"/>
        </w:rPr>
        <w:t>O</w:t>
      </w:r>
      <w:r w:rsidRPr="00104416">
        <w:rPr>
          <w:color w:val="222222"/>
          <w:vertAlign w:val="subscript"/>
        </w:rPr>
        <w:t>m </w:t>
      </w:r>
      <w:r w:rsidRPr="00104416">
        <w:rPr>
          <w:color w:val="222222"/>
        </w:rPr>
        <w:t> в) С</w:t>
      </w:r>
      <w:r w:rsidRPr="00104416">
        <w:rPr>
          <w:color w:val="222222"/>
          <w:vertAlign w:val="subscript"/>
        </w:rPr>
        <w:t>n</w:t>
      </w:r>
      <w:r w:rsidRPr="00104416">
        <w:rPr>
          <w:color w:val="222222"/>
        </w:rPr>
        <w:t>H</w:t>
      </w:r>
      <w:r w:rsidRPr="00104416">
        <w:rPr>
          <w:color w:val="222222"/>
          <w:vertAlign w:val="subscript"/>
        </w:rPr>
        <w:t>2m</w:t>
      </w:r>
      <w:r w:rsidRPr="00104416">
        <w:rPr>
          <w:color w:val="222222"/>
        </w:rPr>
        <w:t>O</w:t>
      </w:r>
      <w:r w:rsidRPr="00104416">
        <w:rPr>
          <w:color w:val="222222"/>
          <w:vertAlign w:val="subscript"/>
        </w:rPr>
        <w:t>m </w:t>
      </w:r>
      <w:r w:rsidRPr="00104416">
        <w:rPr>
          <w:color w:val="222222"/>
        </w:rPr>
        <w:t xml:space="preserve"> г) </w:t>
      </w:r>
      <w:proofErr w:type="spellStart"/>
      <w:r w:rsidRPr="00104416">
        <w:rPr>
          <w:color w:val="222222"/>
        </w:rPr>
        <w:t>С</w:t>
      </w:r>
      <w:proofErr w:type="gramStart"/>
      <w:r w:rsidRPr="00104416">
        <w:rPr>
          <w:color w:val="222222"/>
          <w:vertAlign w:val="subscript"/>
        </w:rPr>
        <w:t>n</w:t>
      </w:r>
      <w:proofErr w:type="spellEnd"/>
      <w:proofErr w:type="gramEnd"/>
      <w:r w:rsidRPr="00104416">
        <w:rPr>
          <w:color w:val="222222"/>
          <w:vertAlign w:val="subscript"/>
        </w:rPr>
        <w:t> </w:t>
      </w:r>
      <w:r w:rsidRPr="00104416">
        <w:rPr>
          <w:color w:val="222222"/>
        </w:rPr>
        <w:t>(H</w:t>
      </w:r>
      <w:r w:rsidRPr="00104416">
        <w:rPr>
          <w:color w:val="222222"/>
          <w:vertAlign w:val="subscript"/>
        </w:rPr>
        <w:t>2</w:t>
      </w:r>
      <w:r w:rsidRPr="00104416">
        <w:rPr>
          <w:color w:val="222222"/>
        </w:rPr>
        <w:t>O)</w:t>
      </w:r>
      <w:r w:rsidRPr="00104416">
        <w:rPr>
          <w:color w:val="222222"/>
          <w:vertAlign w:val="subscript"/>
        </w:rPr>
        <w:t>m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3.На какие группы подразделяются углеводы?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моносахариды и полисахариды б) дисахариды и полисахариды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в) </w:t>
      </w:r>
      <w:proofErr w:type="spellStart"/>
      <w:r w:rsidRPr="00104416">
        <w:rPr>
          <w:color w:val="000000"/>
        </w:rPr>
        <w:t>мукополисахариды</w:t>
      </w:r>
      <w:proofErr w:type="spellEnd"/>
      <w:r w:rsidRPr="00104416">
        <w:rPr>
          <w:color w:val="000000"/>
        </w:rPr>
        <w:t xml:space="preserve"> г) моносахариды, дисахариды, полисахариды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4.Название углеводов имеют окончание: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а) - аза б)- </w:t>
      </w:r>
      <w:proofErr w:type="spellStart"/>
      <w:r w:rsidRPr="00104416">
        <w:rPr>
          <w:color w:val="000000"/>
        </w:rPr>
        <w:t>ол</w:t>
      </w:r>
      <w:proofErr w:type="spellEnd"/>
      <w:r w:rsidRPr="00104416">
        <w:rPr>
          <w:color w:val="000000"/>
        </w:rPr>
        <w:t xml:space="preserve"> в) – окси г) - </w:t>
      </w:r>
      <w:proofErr w:type="spellStart"/>
      <w:r w:rsidRPr="00104416">
        <w:rPr>
          <w:color w:val="000000"/>
        </w:rPr>
        <w:t>оза</w:t>
      </w:r>
      <w:proofErr w:type="spellEnd"/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5.Какой фермент выступает в роли катализатора в процессе фотосинтеза?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а) Гемоглобин б) амилаза в) хлорофилл г) </w:t>
      </w:r>
      <w:proofErr w:type="spellStart"/>
      <w:r w:rsidRPr="00104416">
        <w:rPr>
          <w:color w:val="000000"/>
        </w:rPr>
        <w:t>уреаза</w:t>
      </w:r>
      <w:proofErr w:type="spellEnd"/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6.Что образуется в результате брожения глюкозы?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1-пропанол б) этанол в) 2-пропанол г) ацетон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7. Установите соответствие между названием вещества и его молекулярной формулой.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8.Глюкоза вступает в реакции:</w:t>
      </w:r>
      <w:r w:rsidRPr="00104416">
        <w:rPr>
          <w:color w:val="000000"/>
        </w:rPr>
        <w:br/>
        <w:t>А. гидрирования Б. гидратации В. Гидролиза</w:t>
      </w:r>
      <w:r w:rsidRPr="00104416">
        <w:rPr>
          <w:color w:val="000000"/>
        </w:rPr>
        <w:br/>
        <w:t>Г. «серебряного зеркала» Д. брожения</w:t>
      </w:r>
      <w:r w:rsidRPr="00104416">
        <w:rPr>
          <w:color w:val="000000"/>
        </w:rPr>
        <w:br/>
        <w:t>Е. нейтрализации Ж. этерификации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9. Глюкоза не реагирует с</w:t>
      </w:r>
      <w:r w:rsidRPr="00104416">
        <w:rPr>
          <w:color w:val="000000"/>
        </w:rPr>
        <w:br/>
        <w:t>а) </w:t>
      </w:r>
      <w:proofErr w:type="spellStart"/>
      <w:r w:rsidRPr="00104416">
        <w:rPr>
          <w:color w:val="000000"/>
        </w:rPr>
        <w:t>Cu</w:t>
      </w:r>
      <w:proofErr w:type="spellEnd"/>
      <w:r w:rsidRPr="00104416">
        <w:rPr>
          <w:color w:val="000000"/>
        </w:rPr>
        <w:t>(OH)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  б) </w:t>
      </w:r>
      <w:proofErr w:type="spellStart"/>
      <w:r w:rsidRPr="00104416">
        <w:rPr>
          <w:color w:val="000000"/>
        </w:rPr>
        <w:t>NaOH</w:t>
      </w:r>
      <w:proofErr w:type="spellEnd"/>
      <w:r w:rsidRPr="00104416">
        <w:rPr>
          <w:color w:val="000000"/>
        </w:rPr>
        <w:t> в) H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  г) HCN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10. </w:t>
      </w:r>
      <w:proofErr w:type="gramStart"/>
      <w:r w:rsidRPr="00104416">
        <w:rPr>
          <w:color w:val="000000"/>
        </w:rPr>
        <w:t>Моносахариды, содержащие пять атомов углерода называются</w:t>
      </w:r>
      <w:proofErr w:type="gramEnd"/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а) гексозы б) пентозы в) </w:t>
      </w:r>
      <w:proofErr w:type="spellStart"/>
      <w:r w:rsidRPr="00104416">
        <w:rPr>
          <w:color w:val="000000"/>
        </w:rPr>
        <w:t>тетрозы</w:t>
      </w:r>
      <w:proofErr w:type="spellEnd"/>
      <w:r w:rsidRPr="00104416">
        <w:rPr>
          <w:color w:val="000000"/>
        </w:rPr>
        <w:t xml:space="preserve"> г) </w:t>
      </w:r>
      <w:proofErr w:type="spellStart"/>
      <w:r w:rsidRPr="00104416">
        <w:rPr>
          <w:color w:val="000000"/>
        </w:rPr>
        <w:t>триозы</w:t>
      </w:r>
      <w:proofErr w:type="spellEnd"/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11. Наиболее распространенный моносахарид гексоза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глюкоза б) фруктоза в) рибоза г) сахароза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12. Основная функция глюкозы в клетках животных и человека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запас питательных веществ б) передача наследственной информации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в) строительный материал г) источник энергии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13.Бесцветное кристаллическое вещество, хорошо растворимое в воде, получившее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название «виноградный сахар», - это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сахароза б) глюкоза в) фруктоза г) крахмал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14.По своему химическому строению глюкоза является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а) кислотой б) сложным эфиром в) </w:t>
      </w:r>
      <w:proofErr w:type="spellStart"/>
      <w:r w:rsidRPr="00104416">
        <w:rPr>
          <w:color w:val="000000"/>
        </w:rPr>
        <w:t>альдегидоспиртом</w:t>
      </w:r>
      <w:proofErr w:type="spellEnd"/>
      <w:r w:rsidRPr="00104416">
        <w:rPr>
          <w:color w:val="000000"/>
        </w:rPr>
        <w:t xml:space="preserve"> г) </w:t>
      </w:r>
      <w:proofErr w:type="spellStart"/>
      <w:r w:rsidRPr="00104416">
        <w:rPr>
          <w:color w:val="000000"/>
        </w:rPr>
        <w:t>кетоспиртом</w:t>
      </w:r>
      <w:proofErr w:type="spellEnd"/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15. </w:t>
      </w:r>
      <w:r w:rsidRPr="00104416">
        <w:rPr>
          <w:color w:val="000000"/>
        </w:rPr>
        <w:t>Конечными продуктами окисления глюкозы в организме человека являются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СО</w:t>
      </w:r>
      <w:proofErr w:type="gramStart"/>
      <w:r w:rsidRPr="00104416">
        <w:rPr>
          <w:color w:val="000000"/>
          <w:vertAlign w:val="subscript"/>
        </w:rPr>
        <w:t>2</w:t>
      </w:r>
      <w:proofErr w:type="gramEnd"/>
      <w:r w:rsidRPr="00104416">
        <w:rPr>
          <w:color w:val="000000"/>
          <w:vertAlign w:val="subscript"/>
        </w:rPr>
        <w:t> </w:t>
      </w:r>
      <w:r w:rsidRPr="00104416">
        <w:rPr>
          <w:color w:val="000000"/>
        </w:rPr>
        <w:t>и Н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О б) СО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 и Н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 в) СО</w:t>
      </w:r>
      <w:r w:rsidRPr="00104416">
        <w:rPr>
          <w:color w:val="000000"/>
          <w:vertAlign w:val="subscript"/>
        </w:rPr>
        <w:t>2 </w:t>
      </w:r>
      <w:r w:rsidRPr="00104416">
        <w:rPr>
          <w:color w:val="000000"/>
        </w:rPr>
        <w:t>и Н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О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 г) СО и Н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О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16.При спиртовом брожении глюкозы образуется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104416">
        <w:rPr>
          <w:color w:val="000000"/>
        </w:rPr>
        <w:t>а</w:t>
      </w:r>
      <w:r w:rsidRPr="00104416">
        <w:rPr>
          <w:color w:val="000000"/>
          <w:lang w:val="en-US"/>
        </w:rPr>
        <w:t>) CH</w:t>
      </w:r>
      <w:r w:rsidRPr="00104416">
        <w:rPr>
          <w:color w:val="000000"/>
          <w:vertAlign w:val="subscript"/>
          <w:lang w:val="en-US"/>
        </w:rPr>
        <w:t>3</w:t>
      </w:r>
      <w:r w:rsidRPr="00104416">
        <w:rPr>
          <w:color w:val="000000"/>
          <w:lang w:val="en-US"/>
        </w:rPr>
        <w:t>COOH </w:t>
      </w:r>
      <w:r w:rsidRPr="00104416">
        <w:rPr>
          <w:color w:val="000000"/>
        </w:rPr>
        <w:t>б</w:t>
      </w:r>
      <w:r w:rsidRPr="00104416">
        <w:rPr>
          <w:color w:val="000000"/>
          <w:lang w:val="en-US"/>
        </w:rPr>
        <w:t>) C</w:t>
      </w:r>
      <w:r w:rsidRPr="00104416">
        <w:rPr>
          <w:color w:val="000000"/>
          <w:vertAlign w:val="subscript"/>
          <w:lang w:val="en-US"/>
        </w:rPr>
        <w:t>2</w:t>
      </w:r>
      <w:r w:rsidRPr="00104416">
        <w:rPr>
          <w:color w:val="000000"/>
          <w:lang w:val="en-US"/>
        </w:rPr>
        <w:t>H</w:t>
      </w:r>
      <w:r w:rsidRPr="00104416">
        <w:rPr>
          <w:color w:val="000000"/>
          <w:vertAlign w:val="subscript"/>
          <w:lang w:val="en-US"/>
        </w:rPr>
        <w:t>5</w:t>
      </w:r>
      <w:r w:rsidRPr="00104416">
        <w:rPr>
          <w:color w:val="000000"/>
          <w:lang w:val="en-US"/>
        </w:rPr>
        <w:t>OH </w:t>
      </w:r>
      <w:r w:rsidRPr="00104416">
        <w:rPr>
          <w:color w:val="000000"/>
        </w:rPr>
        <w:t>в</w:t>
      </w:r>
      <w:r w:rsidRPr="00104416">
        <w:rPr>
          <w:color w:val="000000"/>
          <w:lang w:val="en-US"/>
        </w:rPr>
        <w:t>) CH</w:t>
      </w:r>
      <w:r w:rsidRPr="00104416">
        <w:rPr>
          <w:color w:val="000000"/>
          <w:vertAlign w:val="subscript"/>
          <w:lang w:val="en-US"/>
        </w:rPr>
        <w:t>3</w:t>
      </w:r>
      <w:r w:rsidRPr="00104416">
        <w:rPr>
          <w:color w:val="000000"/>
          <w:lang w:val="en-US"/>
        </w:rPr>
        <w:t>CHOHCOOH </w:t>
      </w:r>
      <w:r w:rsidRPr="00104416">
        <w:rPr>
          <w:color w:val="000000"/>
        </w:rPr>
        <w:t>г</w:t>
      </w:r>
      <w:r w:rsidRPr="00104416">
        <w:rPr>
          <w:color w:val="000000"/>
          <w:lang w:val="en-US"/>
        </w:rPr>
        <w:t>) CH</w:t>
      </w:r>
      <w:r w:rsidRPr="00104416">
        <w:rPr>
          <w:color w:val="000000"/>
          <w:vertAlign w:val="subscript"/>
          <w:lang w:val="en-US"/>
        </w:rPr>
        <w:t>3</w:t>
      </w:r>
      <w:r w:rsidRPr="00104416">
        <w:rPr>
          <w:color w:val="000000"/>
          <w:lang w:val="en-US"/>
        </w:rPr>
        <w:t>CH</w:t>
      </w:r>
      <w:r w:rsidRPr="00104416">
        <w:rPr>
          <w:color w:val="000000"/>
          <w:vertAlign w:val="subscript"/>
          <w:lang w:val="en-US"/>
        </w:rPr>
        <w:t>2</w:t>
      </w:r>
      <w:r w:rsidRPr="00104416">
        <w:rPr>
          <w:color w:val="000000"/>
          <w:lang w:val="en-US"/>
        </w:rPr>
        <w:t>CH</w:t>
      </w:r>
      <w:r w:rsidRPr="00104416">
        <w:rPr>
          <w:color w:val="000000"/>
          <w:vertAlign w:val="subscript"/>
          <w:lang w:val="en-US"/>
        </w:rPr>
        <w:t>2</w:t>
      </w:r>
      <w:r w:rsidRPr="00104416">
        <w:rPr>
          <w:color w:val="000000"/>
          <w:lang w:val="en-US"/>
        </w:rPr>
        <w:t>COOH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17. Определите вещество</w:t>
      </w:r>
      <w:proofErr w:type="gramStart"/>
      <w:r w:rsidRPr="00104416">
        <w:rPr>
          <w:color w:val="000000"/>
        </w:rPr>
        <w:t xml:space="preserve"> В</w:t>
      </w:r>
      <w:proofErr w:type="gramEnd"/>
      <w:r w:rsidRPr="00104416">
        <w:rPr>
          <w:color w:val="000000"/>
        </w:rPr>
        <w:t xml:space="preserve"> </w:t>
      </w:r>
      <w:proofErr w:type="spellStart"/>
      <w:r w:rsidRPr="00104416">
        <w:rPr>
          <w:color w:val="000000"/>
        </w:rPr>
        <w:t>в</w:t>
      </w:r>
      <w:proofErr w:type="spellEnd"/>
      <w:r w:rsidRPr="00104416">
        <w:rPr>
          <w:color w:val="000000"/>
        </w:rPr>
        <w:t xml:space="preserve"> следующей схеме превращений: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глюкоза</w:t>
      </w:r>
      <w:proofErr w:type="gramStart"/>
      <w:r w:rsidRPr="00104416">
        <w:rPr>
          <w:rFonts w:ascii="Arial" w:hAnsi="Arial" w:cs="Arial"/>
          <w:noProof/>
          <w:color w:val="000000"/>
        </w:rPr>
        <w:drawing>
          <wp:inline distT="0" distB="0" distL="0" distR="0" wp14:anchorId="1AE50279" wp14:editId="5E9CAF0D">
            <wp:extent cx="467995" cy="292735"/>
            <wp:effectExtent l="0" t="0" r="8255" b="0"/>
            <wp:docPr id="5" name="Рисунок 5" descr="hello_html_m76cae7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cae7a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16">
        <w:rPr>
          <w:color w:val="000000"/>
        </w:rPr>
        <w:t>А</w:t>
      </w:r>
      <w:proofErr w:type="gramEnd"/>
      <w:r w:rsidRPr="00104416">
        <w:rPr>
          <w:rFonts w:ascii="Arial" w:hAnsi="Arial" w:cs="Arial"/>
          <w:noProof/>
          <w:color w:val="000000"/>
        </w:rPr>
        <w:drawing>
          <wp:inline distT="0" distB="0" distL="0" distR="0" wp14:anchorId="3BF4706C" wp14:editId="2B89ABE3">
            <wp:extent cx="321945" cy="321945"/>
            <wp:effectExtent l="0" t="0" r="1905" b="0"/>
            <wp:docPr id="6" name="Рисунок 6" descr="hello_html_m254e5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4e530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16">
        <w:rPr>
          <w:color w:val="000000"/>
        </w:rPr>
        <w:t>Б</w:t>
      </w:r>
      <w:r w:rsidRPr="00104416">
        <w:rPr>
          <w:rFonts w:ascii="Arial" w:hAnsi="Arial" w:cs="Arial"/>
          <w:noProof/>
          <w:color w:val="000000"/>
        </w:rPr>
        <w:drawing>
          <wp:inline distT="0" distB="0" distL="0" distR="0" wp14:anchorId="5B93F656" wp14:editId="565E1709">
            <wp:extent cx="629285" cy="358140"/>
            <wp:effectExtent l="0" t="0" r="0" b="0"/>
            <wp:docPr id="7" name="Рисунок 7" descr="hello_html_m2604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604e37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16">
        <w:rPr>
          <w:color w:val="000000"/>
        </w:rPr>
        <w:t>В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а) сорбит б) этанол в) </w:t>
      </w:r>
      <w:proofErr w:type="spellStart"/>
      <w:r w:rsidRPr="00104416">
        <w:rPr>
          <w:color w:val="000000"/>
        </w:rPr>
        <w:t>этаналь</w:t>
      </w:r>
      <w:proofErr w:type="spellEnd"/>
      <w:r w:rsidRPr="00104416">
        <w:rPr>
          <w:color w:val="000000"/>
        </w:rPr>
        <w:t xml:space="preserve"> г) уксусная кислота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18. Продуктами взаимодействия глюкозы с гидроксидом меди(II) при нагревании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являются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сорбит и Сu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О б) молочная кислота и Сu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>О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в) </w:t>
      </w:r>
      <w:proofErr w:type="spellStart"/>
      <w:r w:rsidRPr="00104416">
        <w:rPr>
          <w:color w:val="000000"/>
        </w:rPr>
        <w:t>глюконовая</w:t>
      </w:r>
      <w:proofErr w:type="spellEnd"/>
      <w:r w:rsidRPr="00104416">
        <w:rPr>
          <w:color w:val="000000"/>
        </w:rPr>
        <w:t xml:space="preserve"> кислота и Cu</w:t>
      </w:r>
      <w:r w:rsidRPr="00104416">
        <w:rPr>
          <w:color w:val="000000"/>
          <w:vertAlign w:val="subscript"/>
        </w:rPr>
        <w:t>2</w:t>
      </w:r>
      <w:r w:rsidRPr="00104416">
        <w:rPr>
          <w:color w:val="000000"/>
        </w:rPr>
        <w:t xml:space="preserve">О г) фруктоза и </w:t>
      </w:r>
      <w:proofErr w:type="spellStart"/>
      <w:r w:rsidRPr="00104416">
        <w:rPr>
          <w:color w:val="000000"/>
        </w:rPr>
        <w:t>С</w:t>
      </w:r>
      <w:proofErr w:type="gramStart"/>
      <w:r w:rsidRPr="00104416">
        <w:rPr>
          <w:color w:val="000000"/>
        </w:rPr>
        <w:t>u</w:t>
      </w:r>
      <w:proofErr w:type="spellEnd"/>
      <w:proofErr w:type="gramEnd"/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19. Энергетическая потребность живых организмов в значительной степени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обеспечивается за счет окисления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а) сахарозы б) глюкозы в) фруктозы г) рибозы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>20. Изомер глюкозы - фруктоза - является</w:t>
      </w:r>
    </w:p>
    <w:p w:rsidR="00104416" w:rsidRPr="00104416" w:rsidRDefault="00104416" w:rsidP="00104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416">
        <w:rPr>
          <w:color w:val="000000"/>
        </w:rPr>
        <w:t xml:space="preserve">а) кислотой б) сложным эфиром в) </w:t>
      </w:r>
      <w:proofErr w:type="spellStart"/>
      <w:r w:rsidRPr="00104416">
        <w:rPr>
          <w:color w:val="000000"/>
        </w:rPr>
        <w:t>альдегидоспиртом</w:t>
      </w:r>
      <w:proofErr w:type="spellEnd"/>
      <w:r w:rsidRPr="00104416">
        <w:rPr>
          <w:color w:val="000000"/>
        </w:rPr>
        <w:t xml:space="preserve"> г) </w:t>
      </w:r>
      <w:proofErr w:type="spellStart"/>
      <w:r w:rsidRPr="00104416">
        <w:rPr>
          <w:color w:val="000000"/>
        </w:rPr>
        <w:t>кетоспиртом</w:t>
      </w:r>
      <w:proofErr w:type="spellEnd"/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104416" w:rsidRPr="00104416" w:rsidRDefault="00104416" w:rsidP="00104416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Изучить материал, «</w:t>
      </w:r>
      <w:r w:rsidRPr="00DC6A3D">
        <w:rPr>
          <w:rFonts w:ascii="Times New Roman" w:hAnsi="Times New Roman"/>
          <w:b/>
          <w:sz w:val="24"/>
          <w:szCs w:val="24"/>
        </w:rPr>
        <w:t>Классификация углеводов. Моносахариды</w:t>
      </w:r>
      <w:r w:rsidRPr="00104416">
        <w:rPr>
          <w:rFonts w:ascii="Times New Roman" w:hAnsi="Times New Roman" w:cs="Times New Roman"/>
          <w:i/>
          <w:sz w:val="24"/>
          <w:szCs w:val="24"/>
        </w:rPr>
        <w:t xml:space="preserve">». Законспектировать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тетрадь и ответить на тест</w:t>
      </w:r>
      <w:r w:rsidRPr="00104416">
        <w:rPr>
          <w:rFonts w:ascii="Times New Roman" w:hAnsi="Times New Roman" w:cs="Times New Roman"/>
          <w:i/>
          <w:sz w:val="24"/>
          <w:szCs w:val="24"/>
        </w:rPr>
        <w:t xml:space="preserve">. Фото своей тетради отправить мне </w:t>
      </w:r>
      <w:proofErr w:type="gramStart"/>
      <w:r w:rsidRPr="00104416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0441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10441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04416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8" w:history="1">
        <w:r w:rsidRPr="001044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10441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1044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10441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1044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441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4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4416">
        <w:rPr>
          <w:rFonts w:ascii="Times New Roman" w:hAnsi="Times New Roman" w:cs="Times New Roman"/>
          <w:sz w:val="24"/>
          <w:szCs w:val="24"/>
        </w:rPr>
        <w:t xml:space="preserve">, </w:t>
      </w:r>
      <w:r w:rsidRPr="0010441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04416">
        <w:rPr>
          <w:rFonts w:ascii="Times New Roman" w:hAnsi="Times New Roman" w:cs="Times New Roman"/>
          <w:sz w:val="24"/>
          <w:szCs w:val="24"/>
        </w:rPr>
        <w:t xml:space="preserve">, </w:t>
      </w:r>
      <w:r w:rsidRPr="0010441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044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4416">
        <w:rPr>
          <w:rFonts w:ascii="Times New Roman" w:hAnsi="Times New Roman" w:cs="Times New Roman"/>
          <w:i/>
          <w:sz w:val="24"/>
          <w:szCs w:val="24"/>
        </w:rPr>
        <w:t xml:space="preserve">  Назвать «</w:t>
      </w:r>
      <w:r>
        <w:rPr>
          <w:rFonts w:ascii="Times New Roman" w:hAnsi="Times New Roman" w:cs="Times New Roman"/>
          <w:i/>
          <w:sz w:val="24"/>
          <w:szCs w:val="24"/>
        </w:rPr>
        <w:t>Моносахариды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и отправить до 30.04</w:t>
      </w:r>
      <w:r w:rsidRPr="00104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.2020.</w:t>
      </w:r>
    </w:p>
    <w:p w:rsidR="00104416" w:rsidRPr="00104416" w:rsidRDefault="00104416" w:rsidP="00104416">
      <w:pPr>
        <w:pStyle w:val="a6"/>
        <w:spacing w:line="360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Р.</w:t>
      </w:r>
      <w:r>
        <w:rPr>
          <w:szCs w:val="24"/>
          <w:lang w:val="en-US"/>
        </w:rPr>
        <w:t>S</w:t>
      </w:r>
      <w:r>
        <w:rPr>
          <w:szCs w:val="24"/>
        </w:rPr>
        <w:t xml:space="preserve">. Сохраняйте свои выполненные работы  </w:t>
      </w: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F1273" w:rsidRDefault="000F1273" w:rsidP="000F127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</w:p>
    <w:sectPr w:rsidR="000F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1B"/>
    <w:rsid w:val="000F1273"/>
    <w:rsid w:val="00104416"/>
    <w:rsid w:val="0022431B"/>
    <w:rsid w:val="007B16FC"/>
    <w:rsid w:val="00A763DE"/>
    <w:rsid w:val="00B64900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4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104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4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104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_na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2020-04-27T14:09:00Z</dcterms:created>
  <dcterms:modified xsi:type="dcterms:W3CDTF">2020-04-27T15:44:00Z</dcterms:modified>
</cp:coreProperties>
</file>