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3" w:rsidRDefault="002B57E3" w:rsidP="002B57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0740998"/>
      <w:r>
        <w:rPr>
          <w:rFonts w:ascii="Times New Roman" w:hAnsi="Times New Roman"/>
          <w:sz w:val="28"/>
          <w:szCs w:val="28"/>
        </w:rPr>
        <w:t>ЗАДАНИЕ СДАТЬ ДО 04.05.2020</w:t>
      </w:r>
    </w:p>
    <w:p w:rsidR="002B57E3" w:rsidRPr="00552302" w:rsidRDefault="002B57E3" w:rsidP="002B57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практическую работу, документ сохраните в формате Фамилия 2</w:t>
      </w:r>
      <w:r>
        <w:rPr>
          <w:rFonts w:ascii="Times New Roman" w:hAnsi="Times New Roman"/>
          <w:sz w:val="28"/>
          <w:szCs w:val="28"/>
          <w:lang w:val="en-US"/>
        </w:rPr>
        <w:t>9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 на почту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lelaus</w:t>
      </w:r>
      <w:proofErr w:type="spellEnd"/>
      <w:r w:rsidRPr="0055230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5230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B57E3" w:rsidRPr="002B57E3" w:rsidRDefault="002B57E3" w:rsidP="002B57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B57E3" w:rsidRPr="002B57E3" w:rsidRDefault="002B57E3" w:rsidP="002B57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647439">
        <w:rPr>
          <w:rFonts w:ascii="Times New Roman" w:hAnsi="Times New Roman"/>
          <w:sz w:val="28"/>
          <w:szCs w:val="28"/>
        </w:rPr>
        <w:t>Практическая работа №3</w:t>
      </w:r>
      <w:bookmarkEnd w:id="0"/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2B57E3" w:rsidRPr="00647439" w:rsidRDefault="002B57E3" w:rsidP="002B57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450740999"/>
      <w:r>
        <w:rPr>
          <w:rFonts w:ascii="Times New Roman" w:hAnsi="Times New Roman"/>
          <w:sz w:val="28"/>
          <w:szCs w:val="28"/>
        </w:rPr>
        <w:t>т</w:t>
      </w:r>
      <w:r w:rsidRPr="00647439">
        <w:rPr>
          <w:rFonts w:ascii="Times New Roman" w:hAnsi="Times New Roman"/>
          <w:sz w:val="28"/>
          <w:szCs w:val="28"/>
        </w:rPr>
        <w:t xml:space="preserve">ема: </w:t>
      </w:r>
      <w:r>
        <w:rPr>
          <w:rFonts w:ascii="Times New Roman" w:hAnsi="Times New Roman"/>
          <w:sz w:val="28"/>
          <w:szCs w:val="28"/>
        </w:rPr>
        <w:t>Телеграмма</w:t>
      </w:r>
      <w:bookmarkEnd w:id="2"/>
    </w:p>
    <w:p w:rsidR="002B57E3" w:rsidRPr="002963AC" w:rsidRDefault="002B57E3" w:rsidP="002B57E3">
      <w:r w:rsidRPr="00956AD7">
        <w:rPr>
          <w:b/>
        </w:rPr>
        <w:t>Цель:</w:t>
      </w:r>
      <w:r w:rsidRPr="002963AC">
        <w:t xml:space="preserve"> закрепить теоретические знания практическими навыками по составлению телеграмм, телефонограмм.</w:t>
      </w:r>
    </w:p>
    <w:p w:rsidR="002B57E3" w:rsidRDefault="002B57E3" w:rsidP="002B57E3">
      <w:pPr>
        <w:jc w:val="center"/>
      </w:pPr>
      <w:r>
        <w:rPr>
          <w:b/>
        </w:rPr>
        <w:t xml:space="preserve">Порядок выполнения </w:t>
      </w:r>
      <w:r w:rsidRPr="00956AD7">
        <w:rPr>
          <w:b/>
        </w:rPr>
        <w:t xml:space="preserve"> работы:</w:t>
      </w:r>
    </w:p>
    <w:p w:rsidR="002B57E3" w:rsidRPr="002963AC" w:rsidRDefault="002B57E3" w:rsidP="002B57E3">
      <w:r w:rsidRPr="002963AC">
        <w:t xml:space="preserve"> 1</w:t>
      </w:r>
      <w:r>
        <w:t>. О</w:t>
      </w:r>
      <w:r w:rsidRPr="002963AC">
        <w:t>бъясните, от чего зависит время доставки телеграммы</w:t>
      </w:r>
      <w:r>
        <w:t>.</w:t>
      </w:r>
    </w:p>
    <w:p w:rsidR="002B57E3" w:rsidRPr="002963AC" w:rsidRDefault="002B57E3" w:rsidP="002B57E3">
      <w:r w:rsidRPr="002963AC">
        <w:t>2</w:t>
      </w:r>
      <w:r>
        <w:t>. Т</w:t>
      </w:r>
      <w:r w:rsidRPr="002963AC">
        <w:t>елеграммы подразделяются на виды</w:t>
      </w:r>
      <w:r>
        <w:t xml:space="preserve"> (выберите правильный ответ)</w:t>
      </w:r>
      <w:r w:rsidRPr="002963AC">
        <w:t>:</w:t>
      </w:r>
    </w:p>
    <w:p w:rsidR="002B57E3" w:rsidRPr="002963AC" w:rsidRDefault="002B57E3" w:rsidP="002B57E3">
      <w:r w:rsidRPr="002963AC">
        <w:t>а) с уведомлением о вручении:</w:t>
      </w:r>
    </w:p>
    <w:p w:rsidR="002B57E3" w:rsidRPr="002963AC" w:rsidRDefault="002B57E3" w:rsidP="002B57E3">
      <w:r w:rsidRPr="002963AC">
        <w:t>б) с доставкой в срок, указанной отправителем;</w:t>
      </w:r>
    </w:p>
    <w:p w:rsidR="002B57E3" w:rsidRPr="002963AC" w:rsidRDefault="002B57E3" w:rsidP="002B57E3">
      <w:r w:rsidRPr="002963AC">
        <w:t>в) с доставкой по звонку получателя;</w:t>
      </w:r>
    </w:p>
    <w:p w:rsidR="002B57E3" w:rsidRPr="002963AC" w:rsidRDefault="002B57E3" w:rsidP="002B57E3">
      <w:r w:rsidRPr="002963AC">
        <w:t xml:space="preserve">г) </w:t>
      </w:r>
      <w:proofErr w:type="gramStart"/>
      <w:r w:rsidRPr="002963AC">
        <w:t>заверенная</w:t>
      </w:r>
      <w:proofErr w:type="gramEnd"/>
      <w:r w:rsidRPr="002963AC">
        <w:t xml:space="preserve"> оператором с</w:t>
      </w:r>
      <w:r>
        <w:t>вязи (с отметкой «заверенная»).</w:t>
      </w:r>
    </w:p>
    <w:p w:rsidR="002B57E3" w:rsidRDefault="002B57E3" w:rsidP="002B57E3">
      <w:r>
        <w:t>3.П</w:t>
      </w:r>
      <w:r w:rsidRPr="002963AC">
        <w:t>еречислите реквизиты телефонограммы</w:t>
      </w:r>
      <w:r>
        <w:t>.</w:t>
      </w:r>
    </w:p>
    <w:p w:rsidR="002B57E3" w:rsidRPr="002963AC" w:rsidRDefault="002B57E3" w:rsidP="002B57E3">
      <w:r>
        <w:t>4.</w:t>
      </w:r>
      <w:r w:rsidRPr="002963AC">
        <w:t xml:space="preserve"> </w:t>
      </w:r>
      <w:r>
        <w:t>К</w:t>
      </w:r>
      <w:r w:rsidRPr="002963AC">
        <w:t>аковы особенности текста телефонограммы.</w:t>
      </w:r>
    </w:p>
    <w:p w:rsidR="002B57E3" w:rsidRPr="00312875" w:rsidRDefault="002B57E3" w:rsidP="002B57E3">
      <w:pPr>
        <w:pStyle w:val="a3"/>
        <w:spacing w:before="0" w:beforeAutospacing="0" w:after="0" w:afterAutospacing="0"/>
        <w:jc w:val="center"/>
        <w:rPr>
          <w:b/>
        </w:rPr>
      </w:pPr>
      <w:r w:rsidRPr="00312875">
        <w:rPr>
          <w:b/>
        </w:rPr>
        <w:t>Практические задания</w:t>
      </w:r>
    </w:p>
    <w:p w:rsidR="002B57E3" w:rsidRPr="00C9437C" w:rsidRDefault="002B57E3" w:rsidP="002B57E3">
      <w:pPr>
        <w:pStyle w:val="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9437C">
        <w:rPr>
          <w:b/>
          <w:sz w:val="24"/>
          <w:szCs w:val="24"/>
        </w:rPr>
        <w:t>Составьте телефонограмму.</w:t>
      </w:r>
    </w:p>
    <w:p w:rsidR="002B57E3" w:rsidRDefault="002B57E3" w:rsidP="002B57E3">
      <w:pPr>
        <w:jc w:val="both"/>
      </w:pPr>
      <w:r>
        <w:tab/>
        <w:t>Министерство финансов РК запланировало проведение семинара для кассиров предприятий города, который должен был состояться 10 марта текущего года  в 15 часов в здании Министерства. ОАО «Лотос» получило телефонограмму, в которой Министерство финансов предлагало направить на семинар представителя общества по указанному в телефонограмме адресу. Телефонограмма была подписана одним из заместителей министра и передана его  секретарем</w:t>
      </w:r>
      <w:proofErr w:type="gramStart"/>
      <w:r>
        <w:t>.</w:t>
      </w:r>
      <w:proofErr w:type="gramEnd"/>
    </w:p>
    <w:p w:rsidR="002B57E3" w:rsidRPr="00B2756B" w:rsidRDefault="002B57E3" w:rsidP="002B57E3">
      <w:pPr>
        <w:numPr>
          <w:ilvl w:val="0"/>
          <w:numId w:val="1"/>
        </w:numPr>
        <w:jc w:val="center"/>
        <w:rPr>
          <w:b/>
        </w:rPr>
      </w:pPr>
      <w:r w:rsidRPr="00B2756B">
        <w:rPr>
          <w:b/>
        </w:rPr>
        <w:t>. Составьте и оформите телеграмму</w:t>
      </w:r>
    </w:p>
    <w:p w:rsidR="002B57E3" w:rsidRDefault="002B57E3" w:rsidP="002B57E3">
      <w:pPr>
        <w:ind w:left="360" w:firstLine="348"/>
        <w:jc w:val="both"/>
      </w:pPr>
      <w:r>
        <w:t>Директором  ЗАО «Арон»  (Новосибирск-12, ул. Крылова, 5) Петровым  была подготовлена в адрес ОАО «Оксид» (Томск, 25) телеграмма с просьбой ускорить отгрузку пиломатериалов.</w:t>
      </w:r>
    </w:p>
    <w:p w:rsidR="002B57E3" w:rsidRDefault="002B57E3" w:rsidP="002B57E3">
      <w:pPr>
        <w:jc w:val="both"/>
      </w:pPr>
    </w:p>
    <w:p w:rsidR="002B57E3" w:rsidRPr="00B2756B" w:rsidRDefault="002B57E3" w:rsidP="002B57E3">
      <w:pPr>
        <w:jc w:val="center"/>
        <w:rPr>
          <w:b/>
          <w:caps/>
        </w:rPr>
      </w:pPr>
      <w:r>
        <w:rPr>
          <w:b/>
          <w:caps/>
        </w:rPr>
        <w:t>Ситуации</w:t>
      </w:r>
    </w:p>
    <w:p w:rsidR="002B57E3" w:rsidRDefault="002B57E3" w:rsidP="002B57E3">
      <w:pPr>
        <w:jc w:val="both"/>
      </w:pPr>
      <w:r>
        <w:t xml:space="preserve">1. ЗАО «Полиграф» выполнило заказ на изготовление  рекламных материалов для ООО «Строитель». Информация о выполнении заказа была передана посредством составления телефонограммы, в которой ЗАО «Полиграф» также просило оплатить выставленный счет в срок до 20 декабря текущего года. Телефонограмма была подписана заместителем директора </w:t>
      </w:r>
      <w:proofErr w:type="spellStart"/>
      <w:r>
        <w:t>З.М.Сониным</w:t>
      </w:r>
      <w:proofErr w:type="spellEnd"/>
      <w:r>
        <w:t xml:space="preserve"> и передана  его секретарем.</w:t>
      </w:r>
    </w:p>
    <w:p w:rsidR="002B57E3" w:rsidRDefault="002B57E3" w:rsidP="002B57E3">
      <w:pPr>
        <w:jc w:val="both"/>
      </w:pPr>
    </w:p>
    <w:p w:rsidR="002B57E3" w:rsidRDefault="002B57E3" w:rsidP="002B57E3">
      <w:pPr>
        <w:jc w:val="both"/>
      </w:pPr>
      <w:r>
        <w:t>2. Министерство промышленного строительства РФ запланировало проведение коллегии министерства на 27 февраля текущего года на 11.30 часов. Министерством была подготовлена телефонограмма в адрес ОАО «</w:t>
      </w:r>
      <w:proofErr w:type="spellStart"/>
      <w:r>
        <w:t>Мосстрой</w:t>
      </w:r>
      <w:proofErr w:type="spellEnd"/>
      <w:r>
        <w:t>», в которой сообщалось об обязательной явке Генерального директора ОАО «</w:t>
      </w:r>
      <w:proofErr w:type="spellStart"/>
      <w:r>
        <w:t>Мосстрой</w:t>
      </w:r>
      <w:proofErr w:type="spellEnd"/>
      <w:r>
        <w:t>». Телефонограмма была подписана  одним  из заместителей министра и передана  заведующим общим отделом.</w:t>
      </w:r>
    </w:p>
    <w:p w:rsidR="002B57E3" w:rsidRDefault="002B57E3" w:rsidP="002B57E3">
      <w:pPr>
        <w:jc w:val="both"/>
      </w:pPr>
    </w:p>
    <w:p w:rsidR="002B57E3" w:rsidRDefault="002B57E3" w:rsidP="002B57E3">
      <w:pPr>
        <w:jc w:val="both"/>
      </w:pPr>
      <w:r>
        <w:t>3. Оргкомитет  «Возрождение» запланировал проведение совещания «Круглый стол» на территории Оргкомитета  на 5 сентября текущего года, о чем поставил в известность ОАО «Логос». Однако позже Оргкомитет изменил свое решение и перенес проведение совещания  на территорию гостиницы «Славянская» (</w:t>
      </w:r>
      <w:proofErr w:type="spellStart"/>
      <w:r>
        <w:t>конференцзал</w:t>
      </w:r>
      <w:proofErr w:type="spellEnd"/>
      <w:r>
        <w:t xml:space="preserve">), о чем посредством телефонограммы уведомил  ОАО «Логос». Телефонограмма была подписана председателем Оргкомитета и передана секретарем-референтом </w:t>
      </w:r>
      <w:proofErr w:type="spellStart"/>
      <w:r>
        <w:t>И.С.Кругловым</w:t>
      </w:r>
      <w:proofErr w:type="spellEnd"/>
      <w:r>
        <w:t xml:space="preserve">. </w:t>
      </w:r>
    </w:p>
    <w:p w:rsidR="002B57E3" w:rsidRDefault="002B57E3" w:rsidP="002B57E3">
      <w:pPr>
        <w:jc w:val="both"/>
      </w:pPr>
      <w:r>
        <w:tab/>
      </w:r>
    </w:p>
    <w:p w:rsidR="002B57E3" w:rsidRDefault="002B57E3" w:rsidP="002B57E3">
      <w:pPr>
        <w:jc w:val="both"/>
      </w:pPr>
      <w:r>
        <w:lastRenderedPageBreak/>
        <w:t>4. ЗАО «Контакт» (Москва, Садовая, 5, 104456) подготовило срочную телеграмму для передачи  директору ОАО «</w:t>
      </w:r>
      <w:proofErr w:type="spellStart"/>
      <w:r>
        <w:t>Уралстрой</w:t>
      </w:r>
      <w:proofErr w:type="spellEnd"/>
      <w:r>
        <w:t xml:space="preserve">» Григорьеву с просьбой сообщить данные о состоянии реализации продукции, ее остатках, объемах отгруженной, а также подлежащей отгрузке продукции и неоплаченных счетах. Телеграмму подписал директор ЗАО «Контакт» </w:t>
      </w:r>
      <w:proofErr w:type="spellStart"/>
      <w:r>
        <w:t>А.Б.Орлов</w:t>
      </w:r>
      <w:proofErr w:type="spellEnd"/>
      <w:r>
        <w:t>.</w:t>
      </w:r>
    </w:p>
    <w:p w:rsidR="002B57E3" w:rsidRDefault="002B57E3" w:rsidP="002B57E3">
      <w:pPr>
        <w:jc w:val="both"/>
      </w:pPr>
    </w:p>
    <w:p w:rsidR="002B57E3" w:rsidRDefault="002B57E3" w:rsidP="002B57E3">
      <w:pPr>
        <w:jc w:val="both"/>
      </w:pPr>
      <w:r>
        <w:t xml:space="preserve">5. Заместитель министра пищевой промышленности РФ Васильев поручил своему секретарю составить телеграмму  в адрес Воронежского  </w:t>
      </w:r>
      <w:proofErr w:type="spellStart"/>
      <w:r>
        <w:t>хлебокомбината</w:t>
      </w:r>
      <w:proofErr w:type="spellEnd"/>
      <w:r>
        <w:t xml:space="preserve">  с требованием телеграфировать результаты </w:t>
      </w:r>
      <w:proofErr w:type="gramStart"/>
      <w:r>
        <w:t>выбора фонда муки первого квартала текущего года</w:t>
      </w:r>
      <w:proofErr w:type="gramEnd"/>
      <w:r>
        <w:t>.</w:t>
      </w:r>
    </w:p>
    <w:p w:rsidR="002B57E3" w:rsidRDefault="002B57E3" w:rsidP="002B57E3">
      <w:pPr>
        <w:jc w:val="both"/>
      </w:pPr>
    </w:p>
    <w:p w:rsidR="002B57E3" w:rsidRDefault="002B57E3" w:rsidP="002B57E3">
      <w:pPr>
        <w:jc w:val="both"/>
      </w:pPr>
      <w:r>
        <w:t>6. Директор ЗАО «</w:t>
      </w:r>
      <w:proofErr w:type="spellStart"/>
      <w:r>
        <w:t>Юнисиб</w:t>
      </w:r>
      <w:proofErr w:type="spellEnd"/>
      <w:r>
        <w:t>», получив продукцию от Кемеровского ЗАО «Кристалл»,  полностью отказался от ее оплаты в связи с тем, что эта продукция не была заказана.  Данное решение было телеграфировано.</w:t>
      </w:r>
    </w:p>
    <w:p w:rsidR="00A54D97" w:rsidRDefault="00A54D97"/>
    <w:sectPr w:rsidR="00A5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756"/>
    <w:multiLevelType w:val="hybridMultilevel"/>
    <w:tmpl w:val="9A9A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C5"/>
    <w:rsid w:val="002B57E3"/>
    <w:rsid w:val="002C36C5"/>
    <w:rsid w:val="00A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7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7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B57E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B57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7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7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7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B57E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B57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7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2020-04-22T13:53:00Z</dcterms:created>
  <dcterms:modified xsi:type="dcterms:W3CDTF">2020-04-22T13:54:00Z</dcterms:modified>
</cp:coreProperties>
</file>