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C7" w:rsidRDefault="00CF13C7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054DF7" w:rsidRDefault="009B3E1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Задание по естествознанию тема: </w:t>
      </w:r>
      <w:r w:rsidR="0049507B" w:rsidRPr="00856040">
        <w:rPr>
          <w:rFonts w:ascii="Times New Roman" w:hAnsi="Times New Roman"/>
          <w:sz w:val="28"/>
          <w:szCs w:val="28"/>
        </w:rPr>
        <w:t>Многоатомные спирты.</w:t>
      </w:r>
      <w:r w:rsidR="0049507B" w:rsidRPr="00856040">
        <w:rPr>
          <w:rFonts w:ascii="Times New Roman" w:hAnsi="Times New Roman"/>
          <w:sz w:val="28"/>
          <w:szCs w:val="28"/>
        </w:rPr>
        <w:t xml:space="preserve"> </w:t>
      </w:r>
      <w:r w:rsidR="0049507B" w:rsidRPr="00856040">
        <w:rPr>
          <w:rFonts w:ascii="Times New Roman" w:hAnsi="Times New Roman"/>
          <w:sz w:val="28"/>
          <w:szCs w:val="28"/>
        </w:rPr>
        <w:t>Фенол и его свойства.</w:t>
      </w:r>
      <w:r w:rsidR="00CF13C7">
        <w:rPr>
          <w:rFonts w:ascii="Times New Roman" w:hAnsi="Times New Roman"/>
          <w:sz w:val="28"/>
          <w:szCs w:val="28"/>
        </w:rPr>
        <w:t xml:space="preserve"> Группа 2-4 БФ</w:t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Многоатомные спирты</w:t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Примерами многоатомных спиртов является двухатомный спирт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этандиол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(этиленгликоль) HO—CH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—CH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—OH и трехатомный спирт пропантриол-1,2,3 (глицерин) HO—CH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—CH(OH)—CH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—OH.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Это бесцветные сиропообразные жидкости, сладкие на вкус, хорошо растворим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ы в воде. Этиленгликоль ядовит.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Химические свойства многоатомных спиртов по большей части сходны с химическими свойствами одноатомных спиртов, но кислотные свойства из-за влияния гидроксильных групп 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друг на друга выражены сильнее.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Качественной реакцией на многоатомные спирты является их реакция с гидроксидом меди(II) в щелочной среде, при этом образуется ярко-синие растворы сложных по строению веществ. Например, для глицерина состав этого соединения выражается формулой Na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[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Cu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3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O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3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].</w:t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Фенолы</w:t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Важнейшим представителем фенолов является фенол (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гидроксобензол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старые названия -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гидроксибензол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оксибензол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 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5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—OH.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Физические свойства фенола: твердое бесцветное вещество с резким запахом; ядовит; при комнатной температуре </w:t>
      </w:r>
      <w:proofErr w:type="gram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заметно растворим</w:t>
      </w:r>
      <w:proofErr w:type="gram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воде, водный раствор фенола называют карболовой кислотой.</w:t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bookmarkStart w:id="0" w:name="_GoBack"/>
      <w:bookmarkEnd w:id="0"/>
      <w:r w:rsidRPr="00856040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Химические свойства</w:t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Кислотные свойства. Кислотные свойства фенола выражены сильнее, чем у воды и предельных спиртов, что связано с большей полярностью O—H связи и с большей устойчивостью образующегося при ее разрыве </w:t>
      </w:r>
      <w:proofErr w:type="gram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фенолят-иона</w:t>
      </w:r>
      <w:proofErr w:type="gram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В отличие от спиртов, фенолы реагируют не только </w:t>
      </w:r>
      <w:proofErr w:type="gram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</w:t>
      </w:r>
      <w:proofErr w:type="gram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щелочными и щелочноземельными металлами, но и с растворами щелочей, образуя феноляты: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112"/>
        <w:gridCol w:w="761"/>
      </w:tblGrid>
      <w:tr w:rsidR="00856040" w:rsidRPr="00856040" w:rsidTr="008560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2C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OH + 2Na </w:t>
            </w: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436B0D" wp14:editId="1E6ED0BA">
                  <wp:extent cx="142875" cy="85725"/>
                  <wp:effectExtent l="0" t="0" r="9525" b="9525"/>
                  <wp:docPr id="1" name="Рисунок 1" descr="https://ykl-shk.azureedge.net/goods/ymk/chemistry/work2/theory/2/right_po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shk.azureedge.net/goods/ymk/chemistry/work2/theory/2/right_po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2C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H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856040" w:rsidRPr="00856040" w:rsidTr="008560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фенолят натрия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5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OH +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NaOH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85604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1C4A44EB" wp14:editId="68429A93">
            <wp:extent cx="142875" cy="85725"/>
            <wp:effectExtent l="0" t="0" r="9525" b="9525"/>
            <wp:docPr id="2" name="Рисунок 2" descr="https://ykl-shk.azureedge.net/goods/ymk/chemistry/work2/theory/2/right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chemistry/work2/theory/2/right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5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ONa + 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O</w:t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Однако кислотные свойства фенола выражены слабее, чем у карбоновых кислот и, тем б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олее, у сильных неорганических.</w:t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Замещение в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бензольном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кольце. Наличие гидроксильной группы в качестве заместителя в молекуле бензола приводит к перераспределению электронной плотности в сопряженной </w:t>
      </w:r>
      <w:proofErr w:type="gramStart"/>
      <w:r w:rsidRPr="0085604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5E30E3E0" wp14:editId="14A2E67D">
            <wp:extent cx="57150" cy="57150"/>
            <wp:effectExtent l="0" t="0" r="0" b="0"/>
            <wp:docPr id="3" name="Рисунок 3" descr="https://ykl-shk.azureedge.net/goods/ymk/chemistry/work2/theory/2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shk.azureedge.net/goods/ymk/chemistry/work2/theory/2/p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</w:t>
      </w:r>
      <w:proofErr w:type="gram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системе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бензольного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кольца, при этом увеличивается электронная плотность у 2-го, 4-го и 6-го атомов углерода (</w:t>
      </w:r>
      <w:proofErr w:type="spellStart"/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орто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 и </w:t>
      </w:r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пара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-положения) и уменьшается у 3-го и 5-го атомов углерода (</w:t>
      </w:r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мета</w:t>
      </w:r>
      <w:r w:rsidR="00CF13C7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-положение).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а) Реакция с бромной водой (качественная реакция):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88"/>
        <w:gridCol w:w="1650"/>
        <w:gridCol w:w="1091"/>
      </w:tblGrid>
      <w:tr w:rsidR="00856040" w:rsidRPr="00856040" w:rsidTr="008560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0248" wp14:editId="327158D4">
                  <wp:extent cx="447675" cy="714375"/>
                  <wp:effectExtent l="0" t="0" r="9525" b="9525"/>
                  <wp:docPr id="4" name="Рисунок 4" descr="https://ykl-shk.azureedge.net/goods/ymk/chemistry/work2/theory/2/ch_2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kl-shk.azureedge.net/goods/ymk/chemistry/work2/theory/2/ch_2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+ 3Br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697A3B" wp14:editId="068312A3">
                  <wp:extent cx="142875" cy="85725"/>
                  <wp:effectExtent l="0" t="0" r="9525" b="9525"/>
                  <wp:docPr id="5" name="Рисунок 5" descr="https://ykl-shk.azureedge.net/goods/ymk/chemistry/work2/theory/2/right_po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kl-shk.azureedge.net/goods/ymk/chemistry/work2/theory/2/right_po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6EAB96" wp14:editId="49B9986C">
                  <wp:extent cx="895350" cy="904875"/>
                  <wp:effectExtent l="0" t="0" r="0" b="9525"/>
                  <wp:docPr id="6" name="Рисунок 6" descr="https://ykl-shk.azureedge.net/goods/ymk/chemistry/work2/theory/2/ch_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ykl-shk.azureedge.net/goods/ymk/chemistry/work2/theory/2/ch_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+ 3HBr</w:t>
            </w:r>
          </w:p>
        </w:tc>
      </w:tr>
    </w:tbl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Образуется 2,4,6-трибромфенол - осадок белого цвета.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 Нитрование (при комнатной температуре):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5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—OH + HNO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3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разб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.) </w:t>
      </w:r>
      <w:r w:rsidRPr="0085604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701935AF" wp14:editId="122D5B3C">
            <wp:extent cx="142875" cy="85725"/>
            <wp:effectExtent l="0" t="0" r="9525" b="9525"/>
            <wp:docPr id="7" name="Рисунок 7" descr="https://ykl-shk.azureedge.net/goods/ymk/chemistry/work2/theory/2/right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shk.azureedge.net/goods/ymk/chemistry/work2/theory/2/right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O + O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N—C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6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H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4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—OH (смесь </w:t>
      </w:r>
      <w:proofErr w:type="spellStart"/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орт</w:t>
      </w:r>
      <w:proofErr w:type="gramStart"/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</w:t>
      </w:r>
      <w:proofErr w:type="gram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и </w:t>
      </w:r>
      <w:r w:rsidRPr="00856040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пара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-изомеров)</w:t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80"/>
        <w:gridCol w:w="1980"/>
      </w:tblGrid>
      <w:tr w:rsidR="00856040" w:rsidRPr="00856040" w:rsidTr="00856040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11CC8F" wp14:editId="52E179E4">
                  <wp:extent cx="447675" cy="714375"/>
                  <wp:effectExtent l="0" t="0" r="9525" b="9525"/>
                  <wp:docPr id="8" name="Рисунок 8" descr="https://ykl-shk.azureedge.net/goods/ymk/chemistry/work2/theory/2/ch_2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kl-shk.azureedge.net/goods/ymk/chemistry/work2/theory/2/ch_2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+ 3HNO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</w:t>
            </w:r>
            <w:proofErr w:type="spellEnd"/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 </w:t>
            </w: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0E080E" wp14:editId="4857CDF6">
                  <wp:extent cx="142875" cy="85725"/>
                  <wp:effectExtent l="0" t="0" r="9525" b="9525"/>
                  <wp:docPr id="9" name="Рисунок 9" descr="https://ykl-shk.azureedge.net/goods/ymk/chemistry/work2/theory/2/right_po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ykl-shk.azureedge.net/goods/ymk/chemistry/work2/theory/2/right_po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3H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56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 +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6040" w:rsidRPr="00856040" w:rsidRDefault="00856040" w:rsidP="00CF13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53E24" wp14:editId="71ADDADE">
                  <wp:extent cx="1104900" cy="933450"/>
                  <wp:effectExtent l="0" t="0" r="0" b="0"/>
                  <wp:docPr id="10" name="Рисунок 10" descr="https://ykl-shk.azureedge.net/goods/ymk/chemistry/work2/theory/2/ch_2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ykl-shk.azureedge.net/goods/ymk/chemistry/work2/theory/2/ch_2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br/>
        <w:t xml:space="preserve">По </w:t>
      </w:r>
      <w:proofErr w:type="spell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вторй</w:t>
      </w:r>
      <w:proofErr w:type="spellEnd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реакции образуется 2,4,6-тринитрофенол (пикриновая кислота).</w:t>
      </w: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Поликонденсация фенола с формальдегидом (по этой реакции происходит образование фенолформальдегидной смолы:</w:t>
      </w:r>
      <w:proofErr w:type="gramEnd"/>
    </w:p>
    <w:p w:rsidR="00856040" w:rsidRPr="00856040" w:rsidRDefault="00856040" w:rsidP="00CF1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35B27727" wp14:editId="1A91DA6D">
            <wp:extent cx="5124450" cy="857250"/>
            <wp:effectExtent l="0" t="0" r="0" b="0"/>
            <wp:docPr id="11" name="Рисунок 11" descr="https://ykl-shk.azureedge.net/goods/ymk/chemistry/work2/theory/2/ch_2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kl-shk.azureedge.net/goods/ymk/chemistry/work2/theory/2/ch_2_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40" w:rsidRPr="00856040" w:rsidRDefault="00856040" w:rsidP="00CF1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</w:p>
    <w:p w:rsidR="00856040" w:rsidRPr="00856040" w:rsidRDefault="00856040" w:rsidP="00CF1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56040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Качественная реакция с хлоридом железа(III). Образуется комплексное соединение фиолетового цвета.</w:t>
      </w:r>
    </w:p>
    <w:p w:rsidR="00856040" w:rsidRPr="00856040" w:rsidRDefault="00856040" w:rsidP="00CF1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040" w:rsidRPr="00856040" w:rsidRDefault="00856040" w:rsidP="00CF1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040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56040" w:rsidRPr="00856040" w:rsidRDefault="00856040" w:rsidP="00CF13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6040">
        <w:rPr>
          <w:color w:val="000000"/>
          <w:sz w:val="28"/>
          <w:szCs w:val="28"/>
        </w:rPr>
        <w:t>1. Какие соединения называются многоатомными спиртами? Фенолами? Ароматическими спиртами?</w:t>
      </w:r>
    </w:p>
    <w:p w:rsidR="00856040" w:rsidRPr="00856040" w:rsidRDefault="00856040" w:rsidP="00CF13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56040">
        <w:rPr>
          <w:color w:val="000000"/>
          <w:sz w:val="28"/>
          <w:szCs w:val="28"/>
        </w:rPr>
        <w:t>2. Чем объяснить, что этиленгликоль и глицерин – жидкости, сравнительно высоко кипящие и хорошо растворимые в воде?</w:t>
      </w:r>
    </w:p>
    <w:p w:rsidR="00856040" w:rsidRDefault="00856040" w:rsidP="00CF13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каким из перечисленных веществ будут взаимодействовать </w:t>
      </w:r>
      <w:proofErr w:type="gramStart"/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спирты</w:t>
      </w:r>
      <w:proofErr w:type="gramEnd"/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</w:t>
      </w:r>
      <w:proofErr w:type="gramStart"/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85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фенолы: гидроксид натрия, уксусная кислота, металлический натрий? Ответ подтвердите уравнениями реакций.</w:t>
      </w:r>
    </w:p>
    <w:p w:rsidR="00CF13C7" w:rsidRDefault="00CF13C7" w:rsidP="00CF13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3C7" w:rsidRPr="00856040" w:rsidRDefault="00CF13C7" w:rsidP="00CF13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3C7" w:rsidRPr="00CF13C7" w:rsidRDefault="00CF13C7" w:rsidP="00CF13C7">
      <w:pPr>
        <w:jc w:val="both"/>
        <w:rPr>
          <w:rFonts w:ascii="Times New Roman" w:hAnsi="Times New Roman"/>
          <w:i/>
          <w:sz w:val="28"/>
          <w:szCs w:val="28"/>
        </w:rPr>
      </w:pPr>
      <w:r w:rsidRPr="00CF13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Изучить материал</w:t>
      </w:r>
      <w:r w:rsidRPr="00CF13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F13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CF13C7">
        <w:rPr>
          <w:rFonts w:ascii="Times New Roman" w:hAnsi="Times New Roman"/>
          <w:i/>
          <w:sz w:val="28"/>
          <w:szCs w:val="28"/>
        </w:rPr>
        <w:t>Многоатомные спирты. Фенол и его свойства</w:t>
      </w:r>
      <w:r>
        <w:rPr>
          <w:rFonts w:ascii="Times New Roman" w:hAnsi="Times New Roman"/>
          <w:i/>
          <w:sz w:val="28"/>
          <w:szCs w:val="28"/>
        </w:rPr>
        <w:t>»</w:t>
      </w:r>
      <w:r w:rsidRPr="00CF13C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Законспектировать  в тетрадь и ответить на вопросы. Фото своей тетради отправить мне </w:t>
      </w:r>
      <w:proofErr w:type="gramStart"/>
      <w:r>
        <w:rPr>
          <w:rFonts w:ascii="Times New Roman" w:hAnsi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</w:t>
      </w:r>
      <w:r w:rsidRPr="005D445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D4453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hyperlink r:id="rId12" w:history="1">
        <w:r w:rsidRPr="005D445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5D4453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5D445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5D445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D445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D445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445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D4453">
        <w:rPr>
          <w:rFonts w:ascii="Times New Roman" w:hAnsi="Times New Roman" w:cs="Times New Roman"/>
          <w:sz w:val="24"/>
          <w:szCs w:val="24"/>
        </w:rPr>
        <w:t xml:space="preserve">, </w:t>
      </w:r>
      <w:r w:rsidRPr="005D4453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gramStart"/>
      <w:r w:rsidRPr="005D4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gramEnd"/>
      <w:r>
        <w:rPr>
          <w:rFonts w:ascii="Times New Roman" w:hAnsi="Times New Roman"/>
          <w:i/>
          <w:sz w:val="28"/>
          <w:szCs w:val="28"/>
        </w:rPr>
        <w:t>.  Назвать «Фенол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фамилия», и</w:t>
      </w:r>
      <w:r w:rsidRPr="009F11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отправить 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17</w:t>
      </w:r>
      <w:r w:rsidRPr="009F11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.2020.</w:t>
      </w:r>
    </w:p>
    <w:p w:rsidR="00CF13C7" w:rsidRPr="001E4641" w:rsidRDefault="00CF13C7" w:rsidP="00CF1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040" w:rsidRPr="00856040" w:rsidRDefault="00856040" w:rsidP="008560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6040" w:rsidRPr="0085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614C"/>
    <w:multiLevelType w:val="multilevel"/>
    <w:tmpl w:val="EE6A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9"/>
    <w:rsid w:val="00054DF7"/>
    <w:rsid w:val="0049507B"/>
    <w:rsid w:val="00856040"/>
    <w:rsid w:val="009B3E1A"/>
    <w:rsid w:val="00CF13C7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mailto:Zinka_na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2020-04-09T16:34:00Z</dcterms:created>
  <dcterms:modified xsi:type="dcterms:W3CDTF">2020-04-12T09:15:00Z</dcterms:modified>
</cp:coreProperties>
</file>