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01" w:rsidRDefault="00BE1601" w:rsidP="00BE16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Основы делопроизводства</w:t>
      </w:r>
    </w:p>
    <w:p w:rsidR="00BE1601" w:rsidRDefault="00BE1601" w:rsidP="00BE16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урока </w:t>
      </w:r>
      <w:r w:rsidR="00B11788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>.05.2020</w:t>
      </w:r>
    </w:p>
    <w:p w:rsidR="00BE1601" w:rsidRDefault="00BE1601" w:rsidP="00BE16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Преподаватель Бакарас Олеся Валерьевна</w:t>
      </w:r>
    </w:p>
    <w:p w:rsidR="00BE1601" w:rsidRDefault="00BE1601" w:rsidP="00BE16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Выполнить практическую работу и отправить на почту по адресу: </w:t>
      </w:r>
      <w:hyperlink r:id="rId9" w:history="1">
        <w:r w:rsidRPr="00221DEC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olesiabakarasbov</w:t>
        </w:r>
        <w:r w:rsidRPr="00221DEC">
          <w:rPr>
            <w:rStyle w:val="a9"/>
            <w:rFonts w:ascii="Times New Roman" w:hAnsi="Times New Roman"/>
            <w:b/>
            <w:sz w:val="28"/>
            <w:szCs w:val="28"/>
          </w:rPr>
          <w:t>@</w:t>
        </w:r>
        <w:r w:rsidRPr="00221DEC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yandex</w:t>
        </w:r>
        <w:r w:rsidRPr="00221DEC">
          <w:rPr>
            <w:rStyle w:val="a9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221DEC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8"/>
          <w:szCs w:val="28"/>
        </w:rPr>
        <w:t xml:space="preserve"> до следующего занятия.</w:t>
      </w:r>
    </w:p>
    <w:p w:rsidR="00BE1601" w:rsidRPr="00BE1601" w:rsidRDefault="00BE1601" w:rsidP="00BE16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11BF" w:rsidRPr="00CC6AFC" w:rsidRDefault="00470C15" w:rsidP="003511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135715">
        <w:rPr>
          <w:rFonts w:ascii="Times New Roman" w:hAnsi="Times New Roman"/>
          <w:b/>
          <w:sz w:val="28"/>
          <w:szCs w:val="28"/>
        </w:rPr>
        <w:t>Практическая работа №</w:t>
      </w:r>
      <w:r w:rsidR="00B11788">
        <w:rPr>
          <w:rFonts w:ascii="Times New Roman" w:hAnsi="Times New Roman"/>
          <w:b/>
          <w:sz w:val="28"/>
          <w:szCs w:val="28"/>
        </w:rPr>
        <w:t>12</w:t>
      </w:r>
      <w:r w:rsidR="00CC6AFC">
        <w:rPr>
          <w:rFonts w:ascii="Times New Roman" w:hAnsi="Times New Roman"/>
          <w:b/>
          <w:sz w:val="28"/>
          <w:szCs w:val="28"/>
        </w:rPr>
        <w:t xml:space="preserve"> </w:t>
      </w:r>
      <w:r w:rsidR="00B11788" w:rsidRPr="00CC6AF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Составление номенклатуры </w:t>
      </w:r>
      <w:r w:rsidR="00B11788" w:rsidRPr="00CC6AF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дел</w:t>
      </w:r>
    </w:p>
    <w:p w:rsidR="00B11788" w:rsidRDefault="00B11788" w:rsidP="003511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788" w:rsidRPr="00B11788" w:rsidRDefault="00B11788" w:rsidP="00B117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dst100337"/>
      <w:bookmarkStart w:id="1" w:name="dst100338"/>
      <w:bookmarkStart w:id="2" w:name="dst100339"/>
      <w:bookmarkStart w:id="3" w:name="dst100340"/>
      <w:bookmarkEnd w:id="0"/>
      <w:bookmarkEnd w:id="1"/>
      <w:bookmarkEnd w:id="2"/>
      <w:bookmarkEnd w:id="3"/>
      <w:r w:rsidRPr="00B11788">
        <w:rPr>
          <w:rFonts w:ascii="Times New Roman" w:hAnsi="Times New Roman"/>
          <w:sz w:val="28"/>
          <w:szCs w:val="28"/>
        </w:rPr>
        <w:t>Теоретический материал для повторения</w:t>
      </w:r>
    </w:p>
    <w:p w:rsidR="00B11788" w:rsidRPr="00B11788" w:rsidRDefault="00B11788" w:rsidP="00B117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788">
        <w:rPr>
          <w:rFonts w:ascii="Times New Roman" w:hAnsi="Times New Roman"/>
          <w:sz w:val="28"/>
          <w:szCs w:val="28"/>
        </w:rPr>
        <w:t>Применение номенклатуры в отношении текущих документов решает несколько задач, таких как:</w:t>
      </w:r>
    </w:p>
    <w:p w:rsidR="00B11788" w:rsidRPr="00B11788" w:rsidRDefault="00B11788" w:rsidP="00B117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788">
        <w:rPr>
          <w:rFonts w:ascii="Times New Roman" w:hAnsi="Times New Roman"/>
          <w:sz w:val="28"/>
          <w:szCs w:val="28"/>
        </w:rPr>
        <w:t>классификация и учет;</w:t>
      </w:r>
    </w:p>
    <w:p w:rsidR="00B11788" w:rsidRPr="00B11788" w:rsidRDefault="00B11788" w:rsidP="00B117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788">
        <w:rPr>
          <w:rFonts w:ascii="Times New Roman" w:hAnsi="Times New Roman"/>
          <w:sz w:val="28"/>
          <w:szCs w:val="28"/>
        </w:rPr>
        <w:t>облегчение поиска;</w:t>
      </w:r>
    </w:p>
    <w:p w:rsidR="00B11788" w:rsidRPr="00B11788" w:rsidRDefault="00B11788" w:rsidP="00B117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788">
        <w:rPr>
          <w:rFonts w:ascii="Times New Roman" w:hAnsi="Times New Roman"/>
          <w:sz w:val="28"/>
          <w:szCs w:val="28"/>
        </w:rPr>
        <w:t>помощь при передаче дел и составлении описей;</w:t>
      </w:r>
    </w:p>
    <w:p w:rsidR="00B11788" w:rsidRPr="00B11788" w:rsidRDefault="00B11788" w:rsidP="00B117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788">
        <w:rPr>
          <w:rFonts w:ascii="Times New Roman" w:hAnsi="Times New Roman"/>
          <w:sz w:val="28"/>
          <w:szCs w:val="28"/>
        </w:rPr>
        <w:t>системная подготовка к отбору для дальнейшего хранения и уничтожения.</w:t>
      </w:r>
      <w:bookmarkStart w:id="4" w:name="_GoBack"/>
      <w:bookmarkEnd w:id="4"/>
    </w:p>
    <w:p w:rsidR="00B11788" w:rsidRPr="00B11788" w:rsidRDefault="00B11788" w:rsidP="00B117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788">
        <w:rPr>
          <w:rFonts w:ascii="Times New Roman" w:hAnsi="Times New Roman"/>
          <w:sz w:val="28"/>
          <w:szCs w:val="28"/>
        </w:rPr>
        <w:t>Номенклатура дел может быть:</w:t>
      </w:r>
    </w:p>
    <w:p w:rsidR="00B11788" w:rsidRPr="00B11788" w:rsidRDefault="00B11788" w:rsidP="00B117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788">
        <w:rPr>
          <w:rFonts w:ascii="Times New Roman" w:hAnsi="Times New Roman"/>
          <w:sz w:val="28"/>
          <w:szCs w:val="28"/>
        </w:rPr>
        <w:t>типовой (</w:t>
      </w:r>
      <w:proofErr w:type="gramStart"/>
      <w:r w:rsidRPr="00B11788">
        <w:rPr>
          <w:rFonts w:ascii="Times New Roman" w:hAnsi="Times New Roman"/>
          <w:sz w:val="28"/>
          <w:szCs w:val="28"/>
        </w:rPr>
        <w:t>нормативной</w:t>
      </w:r>
      <w:proofErr w:type="gramEnd"/>
      <w:r w:rsidRPr="00B11788">
        <w:rPr>
          <w:rFonts w:ascii="Times New Roman" w:hAnsi="Times New Roman"/>
          <w:sz w:val="28"/>
          <w:szCs w:val="28"/>
        </w:rPr>
        <w:t>), разработанной ведомством и принимаемой подведомственными организациями за образец при составлении собственного документа;</w:t>
      </w:r>
    </w:p>
    <w:p w:rsidR="00B11788" w:rsidRPr="00B11788" w:rsidRDefault="00B11788" w:rsidP="00B117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788">
        <w:rPr>
          <w:rFonts w:ascii="Times New Roman" w:hAnsi="Times New Roman"/>
          <w:sz w:val="28"/>
          <w:szCs w:val="28"/>
        </w:rPr>
        <w:t>примерной или рекомендуемой, т. е. служащей методическим пособием для создания номенклатуры в однотипных организациях, относящихся, например, к одной отрасли;</w:t>
      </w:r>
    </w:p>
    <w:p w:rsidR="00B11788" w:rsidRPr="00B11788" w:rsidRDefault="00B11788" w:rsidP="00B117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1788">
        <w:rPr>
          <w:rFonts w:ascii="Times New Roman" w:hAnsi="Times New Roman"/>
          <w:sz w:val="28"/>
          <w:szCs w:val="28"/>
        </w:rPr>
        <w:t>индивидуальной, разработанной для конкретной организации.</w:t>
      </w:r>
      <w:proofErr w:type="gramEnd"/>
    </w:p>
    <w:p w:rsidR="00B11788" w:rsidRPr="00B11788" w:rsidRDefault="00B11788" w:rsidP="00B117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Обязанность_по_использованию_номенклатур"/>
      <w:bookmarkEnd w:id="5"/>
      <w:r w:rsidRPr="00B11788">
        <w:rPr>
          <w:rFonts w:ascii="Times New Roman" w:hAnsi="Times New Roman"/>
          <w:sz w:val="28"/>
          <w:szCs w:val="28"/>
        </w:rPr>
        <w:t>Обязанность по использованию номенклатуры</w:t>
      </w:r>
    </w:p>
    <w:p w:rsidR="00B11788" w:rsidRPr="00B11788" w:rsidRDefault="00B11788" w:rsidP="00B117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788">
        <w:rPr>
          <w:rFonts w:ascii="Times New Roman" w:hAnsi="Times New Roman"/>
          <w:sz w:val="28"/>
          <w:szCs w:val="28"/>
        </w:rPr>
        <w:t xml:space="preserve">Составлять номенклатуру дел обязаны организации, передающие документы в </w:t>
      </w:r>
      <w:proofErr w:type="spellStart"/>
      <w:r w:rsidRPr="00B11788">
        <w:rPr>
          <w:rFonts w:ascii="Times New Roman" w:hAnsi="Times New Roman"/>
          <w:sz w:val="28"/>
          <w:szCs w:val="28"/>
        </w:rPr>
        <w:t>госархив</w:t>
      </w:r>
      <w:proofErr w:type="spellEnd"/>
      <w:r w:rsidRPr="00B11788">
        <w:rPr>
          <w:rFonts w:ascii="Times New Roman" w:hAnsi="Times New Roman"/>
          <w:sz w:val="28"/>
          <w:szCs w:val="28"/>
        </w:rPr>
        <w:t xml:space="preserve"> (п. 2 ст. 20 закона «Об архивном деле в РФ» от 22.10.2004 № 125-ФЗ, вводная часть Основных правил работы архивов организаций, одобренных решением коллегии </w:t>
      </w:r>
      <w:proofErr w:type="spellStart"/>
      <w:r w:rsidRPr="00B11788">
        <w:rPr>
          <w:rFonts w:ascii="Times New Roman" w:hAnsi="Times New Roman"/>
          <w:sz w:val="28"/>
          <w:szCs w:val="28"/>
        </w:rPr>
        <w:t>Росархива</w:t>
      </w:r>
      <w:proofErr w:type="spellEnd"/>
      <w:r w:rsidRPr="00B11788">
        <w:rPr>
          <w:rFonts w:ascii="Times New Roman" w:hAnsi="Times New Roman"/>
          <w:sz w:val="28"/>
          <w:szCs w:val="28"/>
        </w:rPr>
        <w:t xml:space="preserve"> от 06.02.2002):</w:t>
      </w:r>
    </w:p>
    <w:p w:rsidR="00B11788" w:rsidRPr="00B11788" w:rsidRDefault="00B11788" w:rsidP="00B117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788">
        <w:rPr>
          <w:rFonts w:ascii="Times New Roman" w:hAnsi="Times New Roman"/>
          <w:sz w:val="28"/>
          <w:szCs w:val="28"/>
        </w:rPr>
        <w:t>государственные и муниципальные;</w:t>
      </w:r>
    </w:p>
    <w:p w:rsidR="00B11788" w:rsidRPr="00B11788" w:rsidRDefault="00B11788" w:rsidP="00B117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1788">
        <w:rPr>
          <w:rFonts w:ascii="Times New Roman" w:hAnsi="Times New Roman"/>
          <w:sz w:val="28"/>
          <w:szCs w:val="28"/>
        </w:rPr>
        <w:t>негосударственные в части документов, отнесенных к госсобственности;</w:t>
      </w:r>
      <w:proofErr w:type="gramEnd"/>
    </w:p>
    <w:p w:rsidR="00B11788" w:rsidRPr="00B11788" w:rsidRDefault="00B11788" w:rsidP="00B117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1788">
        <w:rPr>
          <w:rFonts w:ascii="Times New Roman" w:hAnsi="Times New Roman"/>
          <w:sz w:val="28"/>
          <w:szCs w:val="28"/>
        </w:rPr>
        <w:t>негосударственные</w:t>
      </w:r>
      <w:proofErr w:type="gramEnd"/>
      <w:r w:rsidRPr="00B11788">
        <w:rPr>
          <w:rFonts w:ascii="Times New Roman" w:hAnsi="Times New Roman"/>
          <w:sz w:val="28"/>
          <w:szCs w:val="28"/>
        </w:rPr>
        <w:t xml:space="preserve">, если ими заключен договор с </w:t>
      </w:r>
      <w:proofErr w:type="spellStart"/>
      <w:r w:rsidRPr="00B11788">
        <w:rPr>
          <w:rFonts w:ascii="Times New Roman" w:hAnsi="Times New Roman"/>
          <w:sz w:val="28"/>
          <w:szCs w:val="28"/>
        </w:rPr>
        <w:t>госархивом</w:t>
      </w:r>
      <w:proofErr w:type="spellEnd"/>
      <w:r w:rsidRPr="00B11788">
        <w:rPr>
          <w:rFonts w:ascii="Times New Roman" w:hAnsi="Times New Roman"/>
          <w:sz w:val="28"/>
          <w:szCs w:val="28"/>
        </w:rPr>
        <w:t>.</w:t>
      </w:r>
    </w:p>
    <w:p w:rsidR="00B11788" w:rsidRPr="00B11788" w:rsidRDefault="00B11788" w:rsidP="00B117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788">
        <w:rPr>
          <w:rFonts w:ascii="Times New Roman" w:hAnsi="Times New Roman"/>
          <w:sz w:val="28"/>
          <w:szCs w:val="28"/>
        </w:rPr>
        <w:t xml:space="preserve">У остальных </w:t>
      </w:r>
      <w:proofErr w:type="spellStart"/>
      <w:r w:rsidRPr="00B11788">
        <w:rPr>
          <w:rFonts w:ascii="Times New Roman" w:hAnsi="Times New Roman"/>
          <w:sz w:val="28"/>
          <w:szCs w:val="28"/>
        </w:rPr>
        <w:t>юрлиц</w:t>
      </w:r>
      <w:proofErr w:type="spellEnd"/>
      <w:r w:rsidRPr="00B11788">
        <w:rPr>
          <w:rFonts w:ascii="Times New Roman" w:hAnsi="Times New Roman"/>
          <w:sz w:val="28"/>
          <w:szCs w:val="28"/>
        </w:rPr>
        <w:t xml:space="preserve"> обязанности </w:t>
      </w:r>
      <w:proofErr w:type="gramStart"/>
      <w:r w:rsidRPr="00B11788">
        <w:rPr>
          <w:rFonts w:ascii="Times New Roman" w:hAnsi="Times New Roman"/>
          <w:sz w:val="28"/>
          <w:szCs w:val="28"/>
        </w:rPr>
        <w:t>составлять номенклатуру нет</w:t>
      </w:r>
      <w:proofErr w:type="gramEnd"/>
      <w:r w:rsidRPr="00B11788">
        <w:rPr>
          <w:rFonts w:ascii="Times New Roman" w:hAnsi="Times New Roman"/>
          <w:sz w:val="28"/>
          <w:szCs w:val="28"/>
        </w:rPr>
        <w:t xml:space="preserve">. Но следует иметь в виду, что в случае ликвидации негосударственной организации ее документы сдаются в </w:t>
      </w:r>
      <w:proofErr w:type="spellStart"/>
      <w:r w:rsidRPr="00B11788">
        <w:rPr>
          <w:rFonts w:ascii="Times New Roman" w:hAnsi="Times New Roman"/>
          <w:sz w:val="28"/>
          <w:szCs w:val="28"/>
        </w:rPr>
        <w:t>госархив</w:t>
      </w:r>
      <w:proofErr w:type="spellEnd"/>
      <w:r w:rsidRPr="00B11788">
        <w:rPr>
          <w:rFonts w:ascii="Times New Roman" w:hAnsi="Times New Roman"/>
          <w:sz w:val="28"/>
          <w:szCs w:val="28"/>
        </w:rPr>
        <w:t xml:space="preserve"> (п. 10 ст. 23 закона № 125-ФЗ), и в этом случае номенклатура дел понадобится.</w:t>
      </w:r>
    </w:p>
    <w:p w:rsidR="00B11788" w:rsidRPr="00B11788" w:rsidRDefault="00B11788" w:rsidP="00B117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788">
        <w:rPr>
          <w:rFonts w:ascii="Times New Roman" w:hAnsi="Times New Roman"/>
          <w:sz w:val="28"/>
          <w:szCs w:val="28"/>
        </w:rPr>
        <w:t xml:space="preserve">Кроме того, негосударственные организации должны хранить архивные документы в течение установленных сроков их хранения (п. 1 ст. 17 закона № 125-ФЗ), т. е. формировать собственные архивы. Создать такой архив удобнее по действующим правилам, одобренным </w:t>
      </w:r>
      <w:proofErr w:type="spellStart"/>
      <w:r w:rsidRPr="00B11788">
        <w:rPr>
          <w:rFonts w:ascii="Times New Roman" w:hAnsi="Times New Roman"/>
          <w:sz w:val="28"/>
          <w:szCs w:val="28"/>
        </w:rPr>
        <w:t>Росархивом</w:t>
      </w:r>
      <w:proofErr w:type="spellEnd"/>
      <w:r w:rsidRPr="00B11788">
        <w:rPr>
          <w:rFonts w:ascii="Times New Roman" w:hAnsi="Times New Roman"/>
          <w:sz w:val="28"/>
          <w:szCs w:val="28"/>
        </w:rPr>
        <w:t xml:space="preserve">. Наличие номенклатуры дел, составленной по этим правилам, не только поможет </w:t>
      </w:r>
      <w:proofErr w:type="spellStart"/>
      <w:r w:rsidRPr="00B11788">
        <w:rPr>
          <w:rFonts w:ascii="Times New Roman" w:hAnsi="Times New Roman"/>
          <w:sz w:val="28"/>
          <w:szCs w:val="28"/>
        </w:rPr>
        <w:t>юрлицу</w:t>
      </w:r>
      <w:proofErr w:type="spellEnd"/>
      <w:r w:rsidRPr="00B11788">
        <w:rPr>
          <w:rFonts w:ascii="Times New Roman" w:hAnsi="Times New Roman"/>
          <w:sz w:val="28"/>
          <w:szCs w:val="28"/>
        </w:rPr>
        <w:t xml:space="preserve"> в учете документов, работе с ними, хранении и уничтожении, но и облегчит передачу дел в другую организацию в случае реорганизации или в </w:t>
      </w:r>
      <w:proofErr w:type="spellStart"/>
      <w:r w:rsidRPr="00B11788">
        <w:rPr>
          <w:rFonts w:ascii="Times New Roman" w:hAnsi="Times New Roman"/>
          <w:sz w:val="28"/>
          <w:szCs w:val="28"/>
        </w:rPr>
        <w:t>госархив</w:t>
      </w:r>
      <w:proofErr w:type="spellEnd"/>
      <w:r w:rsidRPr="00B11788">
        <w:rPr>
          <w:rFonts w:ascii="Times New Roman" w:hAnsi="Times New Roman"/>
          <w:sz w:val="28"/>
          <w:szCs w:val="28"/>
        </w:rPr>
        <w:t xml:space="preserve"> при ликвидации.</w:t>
      </w:r>
    </w:p>
    <w:p w:rsidR="00B11788" w:rsidRPr="00B11788" w:rsidRDefault="00B11788" w:rsidP="00B117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Порядок_формирования_и_утверждения_номен"/>
      <w:bookmarkEnd w:id="6"/>
      <w:r w:rsidRPr="00B11788">
        <w:rPr>
          <w:rFonts w:ascii="Times New Roman" w:hAnsi="Times New Roman"/>
          <w:sz w:val="28"/>
          <w:szCs w:val="28"/>
        </w:rPr>
        <w:t>Порядок формирования и утверждения номенклатуры</w:t>
      </w:r>
    </w:p>
    <w:p w:rsidR="00B11788" w:rsidRPr="00B11788" w:rsidRDefault="00B11788" w:rsidP="00B117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788">
        <w:rPr>
          <w:rFonts w:ascii="Times New Roman" w:hAnsi="Times New Roman"/>
          <w:sz w:val="28"/>
          <w:szCs w:val="28"/>
        </w:rPr>
        <w:lastRenderedPageBreak/>
        <w:t xml:space="preserve">Номенклатура дел составляется каждым </w:t>
      </w:r>
      <w:proofErr w:type="spellStart"/>
      <w:r w:rsidRPr="00B11788">
        <w:rPr>
          <w:rFonts w:ascii="Times New Roman" w:hAnsi="Times New Roman"/>
          <w:sz w:val="28"/>
          <w:szCs w:val="28"/>
        </w:rPr>
        <w:t>юрлицом</w:t>
      </w:r>
      <w:proofErr w:type="spellEnd"/>
      <w:r w:rsidRPr="00B11788">
        <w:rPr>
          <w:rFonts w:ascii="Times New Roman" w:hAnsi="Times New Roman"/>
          <w:sz w:val="28"/>
          <w:szCs w:val="28"/>
        </w:rPr>
        <w:t xml:space="preserve"> индивидуально для себя. В тех организациях, которые должны использовать ее типовую форму, работа облегчается благодаря тому, что в свой документ переносятся названия дел и сроки из данных форм. Разработку обычно поручают собственному подразделению или сотруднику. Однако можно привлечь и стороннюю организацию или прибегнуть к помощи </w:t>
      </w:r>
      <w:proofErr w:type="spellStart"/>
      <w:r w:rsidRPr="00B11788">
        <w:rPr>
          <w:rFonts w:ascii="Times New Roman" w:hAnsi="Times New Roman"/>
          <w:sz w:val="28"/>
          <w:szCs w:val="28"/>
        </w:rPr>
        <w:t>Росархива</w:t>
      </w:r>
      <w:proofErr w:type="spellEnd"/>
      <w:r w:rsidRPr="00B11788">
        <w:rPr>
          <w:rFonts w:ascii="Times New Roman" w:hAnsi="Times New Roman"/>
          <w:sz w:val="28"/>
          <w:szCs w:val="28"/>
        </w:rPr>
        <w:t xml:space="preserve"> (п. 3.4.2 Основных правил работы архивов).</w:t>
      </w:r>
    </w:p>
    <w:p w:rsidR="00B11788" w:rsidRPr="00B11788" w:rsidRDefault="00B11788" w:rsidP="00B117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788">
        <w:rPr>
          <w:rFonts w:ascii="Times New Roman" w:hAnsi="Times New Roman"/>
          <w:sz w:val="28"/>
          <w:szCs w:val="28"/>
        </w:rPr>
        <w:t xml:space="preserve">Номенклатура базируется на всех документах, характеризующих особенности деятельности и структуры </w:t>
      </w:r>
      <w:proofErr w:type="spellStart"/>
      <w:r w:rsidRPr="00B11788">
        <w:rPr>
          <w:rFonts w:ascii="Times New Roman" w:hAnsi="Times New Roman"/>
          <w:sz w:val="28"/>
          <w:szCs w:val="28"/>
        </w:rPr>
        <w:t>юрлица</w:t>
      </w:r>
      <w:proofErr w:type="spellEnd"/>
      <w:r w:rsidRPr="00B11788">
        <w:rPr>
          <w:rFonts w:ascii="Times New Roman" w:hAnsi="Times New Roman"/>
          <w:sz w:val="28"/>
          <w:szCs w:val="28"/>
        </w:rPr>
        <w:t xml:space="preserve">, предыдущих номенклатурах, а также перечнях типовых документов, образующихся в деятельности организаций. В </w:t>
      </w:r>
      <w:proofErr w:type="spellStart"/>
      <w:r w:rsidRPr="00B11788">
        <w:rPr>
          <w:rFonts w:ascii="Times New Roman" w:hAnsi="Times New Roman"/>
          <w:sz w:val="28"/>
          <w:szCs w:val="28"/>
        </w:rPr>
        <w:t>юрлицах</w:t>
      </w:r>
      <w:proofErr w:type="spellEnd"/>
      <w:r w:rsidRPr="00B1178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11788">
        <w:rPr>
          <w:rFonts w:ascii="Times New Roman" w:hAnsi="Times New Roman"/>
          <w:sz w:val="28"/>
          <w:szCs w:val="28"/>
        </w:rPr>
        <w:t>имеющих</w:t>
      </w:r>
      <w:proofErr w:type="gramEnd"/>
      <w:r w:rsidRPr="00B11788">
        <w:rPr>
          <w:rFonts w:ascii="Times New Roman" w:hAnsi="Times New Roman"/>
          <w:sz w:val="28"/>
          <w:szCs w:val="28"/>
        </w:rPr>
        <w:t xml:space="preserve"> структурные подразделения (в т. ч. обособленные), ее разрабатывают сначала применительно к каждому подразделению, а потом сводят в единый регистр.</w:t>
      </w:r>
    </w:p>
    <w:p w:rsidR="00B11788" w:rsidRPr="00B11788" w:rsidRDefault="00B11788" w:rsidP="00B117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788">
        <w:rPr>
          <w:rFonts w:ascii="Times New Roman" w:hAnsi="Times New Roman"/>
          <w:sz w:val="28"/>
          <w:szCs w:val="28"/>
        </w:rPr>
        <w:t>Перед утверждением номенклатуру дел согласовывают с сотрудником собственной архивной службы и экспертной комиссией (</w:t>
      </w:r>
      <w:proofErr w:type="gramStart"/>
      <w:r w:rsidRPr="00B11788">
        <w:rPr>
          <w:rFonts w:ascii="Times New Roman" w:hAnsi="Times New Roman"/>
          <w:sz w:val="28"/>
          <w:szCs w:val="28"/>
        </w:rPr>
        <w:t>ЭК</w:t>
      </w:r>
      <w:proofErr w:type="gramEnd"/>
      <w:r w:rsidRPr="00B11788">
        <w:rPr>
          <w:rFonts w:ascii="Times New Roman" w:hAnsi="Times New Roman"/>
          <w:sz w:val="28"/>
          <w:szCs w:val="28"/>
        </w:rPr>
        <w:t xml:space="preserve">), на которую возлагаются функции по оценке значимости документов, а при сдаче в </w:t>
      </w:r>
      <w:proofErr w:type="spellStart"/>
      <w:r w:rsidRPr="00B11788">
        <w:rPr>
          <w:rFonts w:ascii="Times New Roman" w:hAnsi="Times New Roman"/>
          <w:sz w:val="28"/>
          <w:szCs w:val="28"/>
        </w:rPr>
        <w:t>госархив</w:t>
      </w:r>
      <w:proofErr w:type="spellEnd"/>
      <w:r w:rsidRPr="00B11788">
        <w:rPr>
          <w:rFonts w:ascii="Times New Roman" w:hAnsi="Times New Roman"/>
          <w:sz w:val="28"/>
          <w:szCs w:val="28"/>
        </w:rPr>
        <w:t xml:space="preserve"> — с его экспертно-проверочной комиссией (ЭПК). Согласованный документ утверждается руководителем организации и вводится в действие приказом по ней.</w:t>
      </w:r>
    </w:p>
    <w:p w:rsidR="00B11788" w:rsidRPr="00B11788" w:rsidRDefault="00B11788" w:rsidP="00B117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788">
        <w:rPr>
          <w:rFonts w:ascii="Times New Roman" w:hAnsi="Times New Roman"/>
          <w:sz w:val="28"/>
          <w:szCs w:val="28"/>
        </w:rPr>
        <w:t xml:space="preserve">Впервые номенклатура дел разрабатывается в начале деятельности </w:t>
      </w:r>
      <w:proofErr w:type="spellStart"/>
      <w:r w:rsidRPr="00B11788">
        <w:rPr>
          <w:rFonts w:ascii="Times New Roman" w:hAnsi="Times New Roman"/>
          <w:sz w:val="28"/>
          <w:szCs w:val="28"/>
        </w:rPr>
        <w:t>юрлица</w:t>
      </w:r>
      <w:proofErr w:type="spellEnd"/>
      <w:r w:rsidRPr="00B11788">
        <w:rPr>
          <w:rFonts w:ascii="Times New Roman" w:hAnsi="Times New Roman"/>
          <w:sz w:val="28"/>
          <w:szCs w:val="28"/>
        </w:rPr>
        <w:t>, а затем ее ежегодно пересматривают в конце года и начинают применять в уточенном варианте с начала нового (п. 3.4.6 Основных правил работы архивов). 1-м приказом о номенклатуре рекомендуется также утвердить порядок хранения текущих дел, который может быть разным.</w:t>
      </w:r>
    </w:p>
    <w:p w:rsidR="00B11788" w:rsidRPr="00B11788" w:rsidRDefault="00B11788" w:rsidP="00B117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Структура_номенклатуры_дел"/>
      <w:bookmarkEnd w:id="7"/>
      <w:r w:rsidRPr="00B11788">
        <w:rPr>
          <w:rFonts w:ascii="Times New Roman" w:hAnsi="Times New Roman"/>
          <w:sz w:val="28"/>
          <w:szCs w:val="28"/>
        </w:rPr>
        <w:t>Структура номенклатуры дел</w:t>
      </w:r>
    </w:p>
    <w:p w:rsidR="00B11788" w:rsidRPr="00B11788" w:rsidRDefault="00B11788" w:rsidP="00B117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788">
        <w:rPr>
          <w:rFonts w:ascii="Times New Roman" w:hAnsi="Times New Roman"/>
          <w:sz w:val="28"/>
          <w:szCs w:val="28"/>
        </w:rPr>
        <w:t>Номенклатура дел представляет собой таблицу, формы которой приведены в приложениях 7 (основной документ) и 8 (составляемый структурным подразделением) к Основным правилам работы архивов. Различия между этими формами заключаются в их наименованиях и наборе подписей.</w:t>
      </w:r>
    </w:p>
    <w:p w:rsidR="00B11788" w:rsidRPr="00B11788" w:rsidRDefault="00B11788" w:rsidP="00B117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788">
        <w:rPr>
          <w:rFonts w:ascii="Times New Roman" w:hAnsi="Times New Roman"/>
          <w:sz w:val="28"/>
          <w:szCs w:val="28"/>
        </w:rPr>
        <w:t>Главная (табличная) часть документа состоит из 5 граф:</w:t>
      </w:r>
    </w:p>
    <w:p w:rsidR="00B11788" w:rsidRPr="00B11788" w:rsidRDefault="00B11788" w:rsidP="00B117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788">
        <w:rPr>
          <w:rFonts w:ascii="Times New Roman" w:hAnsi="Times New Roman"/>
          <w:sz w:val="28"/>
          <w:szCs w:val="28"/>
        </w:rPr>
        <w:t>Индекс дела — его номер.</w:t>
      </w:r>
    </w:p>
    <w:p w:rsidR="00B11788" w:rsidRPr="00B11788" w:rsidRDefault="00B11788" w:rsidP="00B117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788">
        <w:rPr>
          <w:rFonts w:ascii="Times New Roman" w:hAnsi="Times New Roman"/>
          <w:sz w:val="28"/>
          <w:szCs w:val="28"/>
        </w:rPr>
        <w:t>Заголовок дела — его наименование.</w:t>
      </w:r>
    </w:p>
    <w:p w:rsidR="00B11788" w:rsidRPr="00B11788" w:rsidRDefault="00B11788" w:rsidP="00B117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788">
        <w:rPr>
          <w:rFonts w:ascii="Times New Roman" w:hAnsi="Times New Roman"/>
          <w:sz w:val="28"/>
          <w:szCs w:val="28"/>
        </w:rPr>
        <w:t>Количество единиц хранения — число папок в одном наименовании. При большом количестве документов их будет несколько, т. к. количество листов в одной папке не должно превышать 250, а ее толщина не может быть больше 4 см (п. 3.5.3 Основных правил работы архивов). Эту графу заполняют в конце года.</w:t>
      </w:r>
    </w:p>
    <w:p w:rsidR="00B11788" w:rsidRPr="00B11788" w:rsidRDefault="00B11788" w:rsidP="00B117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788">
        <w:rPr>
          <w:rFonts w:ascii="Times New Roman" w:hAnsi="Times New Roman"/>
          <w:sz w:val="28"/>
          <w:szCs w:val="28"/>
        </w:rPr>
        <w:t>Срок хранения и номер статей по перечню — установленный перечнем типовых документов срок хранения со ссылкой на номер соответствующей статьи и необходимыми специальными пометками.</w:t>
      </w:r>
    </w:p>
    <w:p w:rsidR="00B11788" w:rsidRPr="00B11788" w:rsidRDefault="00B11788" w:rsidP="00B117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788">
        <w:rPr>
          <w:rFonts w:ascii="Times New Roman" w:hAnsi="Times New Roman"/>
          <w:sz w:val="28"/>
          <w:szCs w:val="28"/>
        </w:rPr>
        <w:t>Примечание. Здесь может приводиться самая разная информация: о хранении в электронном виде, переходящих делах, уничтожении, передаче в другую организацию. Его заполняют по мере необходимости.</w:t>
      </w:r>
    </w:p>
    <w:p w:rsidR="00B11788" w:rsidRPr="00B11788" w:rsidRDefault="00B11788" w:rsidP="00B117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788">
        <w:rPr>
          <w:rFonts w:ascii="Times New Roman" w:hAnsi="Times New Roman"/>
          <w:sz w:val="28"/>
          <w:szCs w:val="28"/>
        </w:rPr>
        <w:lastRenderedPageBreak/>
        <w:t>Разбивка номенклатуры на разделы обычно соответствует набору структурных подразделений (штатному расписанию), располагающихся в таблице в порядке убывания значимости. Небольшие фирмы могут составлять как единый список (без выделения разделов), так и делать группировку по обобщенным наименованиям подразделений.</w:t>
      </w:r>
    </w:p>
    <w:p w:rsidR="00CC6AFC" w:rsidRDefault="00B11788" w:rsidP="00B117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C6AFC" w:rsidRDefault="00CC6AFC" w:rsidP="00CC6A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5A74">
        <w:rPr>
          <w:rFonts w:ascii="Times New Roman" w:hAnsi="Times New Roman"/>
          <w:b/>
          <w:sz w:val="28"/>
          <w:szCs w:val="28"/>
        </w:rPr>
        <w:t>Задание</w:t>
      </w:r>
      <w:r w:rsidRPr="00B65A74">
        <w:rPr>
          <w:rFonts w:ascii="Times New Roman" w:hAnsi="Times New Roman"/>
          <w:sz w:val="28"/>
          <w:szCs w:val="28"/>
        </w:rPr>
        <w:t xml:space="preserve">. Заполнить таблицу номенклатуры дел организации по указанным данным, используя </w:t>
      </w:r>
      <w:r w:rsidRPr="00CC6AFC">
        <w:rPr>
          <w:rFonts w:ascii="Times New Roman" w:hAnsi="Times New Roman"/>
          <w:sz w:val="28"/>
          <w:szCs w:val="28"/>
        </w:rPr>
        <w:t>Приказ Минкультуры России от 31.03.2015 N 526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6AFC">
        <w:rPr>
          <w:rFonts w:ascii="Times New Roman" w:hAnsi="Times New Roman"/>
          <w:sz w:val="28"/>
          <w:szCs w:val="28"/>
        </w:rPr>
        <w:t>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организациях"</w:t>
      </w:r>
    </w:p>
    <w:p w:rsidR="00CC6AFC" w:rsidRPr="00B65A74" w:rsidRDefault="00CC6AFC" w:rsidP="00CC6AFC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6AFC" w:rsidRPr="00CB786C" w:rsidRDefault="00CC6AFC" w:rsidP="00CC6A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786C">
        <w:rPr>
          <w:rFonts w:ascii="Times New Roman" w:hAnsi="Times New Roman"/>
          <w:sz w:val="28"/>
          <w:szCs w:val="28"/>
        </w:rPr>
        <w:t>Перечень документации:</w:t>
      </w:r>
    </w:p>
    <w:p w:rsidR="00CC6AFC" w:rsidRPr="00CB786C" w:rsidRDefault="00CC6AFC" w:rsidP="00CC6AFC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786C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Устав</w:t>
      </w:r>
    </w:p>
    <w:p w:rsidR="00CC6AFC" w:rsidRPr="00CB786C" w:rsidRDefault="00CC6AFC" w:rsidP="00CC6A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B786C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Штатные расписания</w:t>
      </w:r>
    </w:p>
    <w:p w:rsidR="00CC6AFC" w:rsidRPr="00CB786C" w:rsidRDefault="00CC6AFC" w:rsidP="00CC6A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B786C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Должностные инструкции</w:t>
      </w:r>
    </w:p>
    <w:p w:rsidR="00CC6AFC" w:rsidRPr="00CB786C" w:rsidRDefault="00CC6AFC" w:rsidP="00CC6A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B786C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Приказы по кадрам</w:t>
      </w:r>
    </w:p>
    <w:p w:rsidR="00CC6AFC" w:rsidRPr="00CB786C" w:rsidRDefault="00CC6AFC" w:rsidP="00CC6AFC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786C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Положение об оплате труда и премировании</w:t>
      </w:r>
    </w:p>
    <w:p w:rsidR="00CC6AFC" w:rsidRPr="00CB786C" w:rsidRDefault="00CC6AFC" w:rsidP="00CC6AFC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786C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Правила внутреннего трудового  распорядка</w:t>
      </w:r>
    </w:p>
    <w:p w:rsidR="00CC6AFC" w:rsidRPr="00CB786C" w:rsidRDefault="00CC6AFC" w:rsidP="00CC6A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B786C">
        <w:rPr>
          <w:rFonts w:ascii="Times New Roman" w:hAnsi="Times New Roman"/>
          <w:i/>
          <w:sz w:val="28"/>
          <w:szCs w:val="28"/>
        </w:rPr>
        <w:t>Должностные инструкции сотрудников</w:t>
      </w:r>
    </w:p>
    <w:p w:rsidR="00CC6AFC" w:rsidRPr="00CB786C" w:rsidRDefault="00CC6AFC" w:rsidP="00CC6A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B786C">
        <w:rPr>
          <w:rFonts w:ascii="Times New Roman" w:hAnsi="Times New Roman"/>
          <w:i/>
          <w:sz w:val="28"/>
          <w:szCs w:val="28"/>
        </w:rPr>
        <w:t>Штатные расписания и изменения к ним. Копии</w:t>
      </w:r>
    </w:p>
    <w:p w:rsidR="00CC6AFC" w:rsidRPr="00CB786C" w:rsidRDefault="00CC6AFC" w:rsidP="00CC6A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B786C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Инструкции и методические рекомендации по бухучету и </w:t>
      </w:r>
      <w:r w:rsidRPr="00CB786C">
        <w:rPr>
          <w:rStyle w:val="a6"/>
          <w:rFonts w:ascii="Times New Roman" w:hAnsi="Times New Roman"/>
          <w:color w:val="000000"/>
          <w:sz w:val="28"/>
          <w:szCs w:val="28"/>
        </w:rPr>
        <w:t>отчетности</w:t>
      </w:r>
    </w:p>
    <w:p w:rsidR="00CC6AFC" w:rsidRPr="00CB786C" w:rsidRDefault="00CC6AFC" w:rsidP="00CC6A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6AFC" w:rsidRPr="00CB786C" w:rsidRDefault="00CC6AFC" w:rsidP="00CC6A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786C">
        <w:rPr>
          <w:rFonts w:ascii="Times New Roman" w:hAnsi="Times New Roman"/>
          <w:sz w:val="28"/>
          <w:szCs w:val="28"/>
        </w:rPr>
        <w:t>Перечень структурных подразделений</w:t>
      </w:r>
    </w:p>
    <w:p w:rsidR="00CC6AFC" w:rsidRPr="00CB786C" w:rsidRDefault="00CC6AFC" w:rsidP="00CC6A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786C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Планово-экономический отдел</w:t>
      </w:r>
    </w:p>
    <w:p w:rsidR="00CC6AFC" w:rsidRPr="00CB786C" w:rsidRDefault="00CC6AFC" w:rsidP="00CC6A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786C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Отдел кадров</w:t>
      </w:r>
    </w:p>
    <w:p w:rsidR="00CC6AFC" w:rsidRDefault="00CC6AFC" w:rsidP="00CC6AFC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786C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Бухгалтерия</w:t>
      </w:r>
    </w:p>
    <w:p w:rsidR="00CC6AFC" w:rsidRDefault="00CC6AFC" w:rsidP="00CC6AFC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97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1440"/>
        <w:gridCol w:w="1862"/>
        <w:gridCol w:w="1810"/>
      </w:tblGrid>
      <w:tr w:rsidR="00CC6AFC" w:rsidTr="00E406C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Индекс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дела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Заголовок дела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(тома, частей)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Кол-во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 </w:t>
            </w:r>
          </w:p>
          <w:p w:rsidR="00CC6AFC" w:rsidRDefault="00CC6AFC" w:rsidP="00E406C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(томов,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частей)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Срок хранения     </w:t>
            </w:r>
            <w:r>
              <w:rPr>
                <w:rFonts w:ascii="Times New Roman" w:hAnsi="Times New Roman" w:cs="Times New Roman"/>
              </w:rPr>
              <w:br/>
              <w:t xml:space="preserve">дела (тома, части)  </w:t>
            </w:r>
            <w:r>
              <w:rPr>
                <w:rFonts w:ascii="Times New Roman" w:hAnsi="Times New Roman" w:cs="Times New Roman"/>
              </w:rPr>
              <w:br/>
              <w:t xml:space="preserve">и номера статей    </w:t>
            </w:r>
            <w:r>
              <w:rPr>
                <w:rFonts w:ascii="Times New Roman" w:hAnsi="Times New Roman" w:cs="Times New Roman"/>
              </w:rPr>
              <w:br/>
              <w:t>по перечню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CC6AFC" w:rsidTr="00E406C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C6AFC" w:rsidTr="00E406C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  <w:snapToGrid w:val="0"/>
            </w:pPr>
          </w:p>
        </w:tc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  <w:snapToGrid w:val="0"/>
            </w:pPr>
          </w:p>
        </w:tc>
      </w:tr>
      <w:tr w:rsidR="00CC6AFC" w:rsidTr="00E406C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  <w:snapToGrid w:val="0"/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</w:tr>
      <w:tr w:rsidR="00CC6AFC" w:rsidTr="00E406C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  <w:snapToGrid w:val="0"/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</w:tr>
      <w:tr w:rsidR="00CC6AFC" w:rsidTr="00E406C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  <w:snapToGrid w:val="0"/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</w:tr>
      <w:tr w:rsidR="00CC6AFC" w:rsidTr="00E406C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  <w:snapToGrid w:val="0"/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</w:tr>
      <w:tr w:rsidR="00CC6AFC" w:rsidTr="00E406C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  <w:snapToGrid w:val="0"/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  <w:snapToGrid w:val="0"/>
            </w:pPr>
          </w:p>
        </w:tc>
      </w:tr>
      <w:tr w:rsidR="00CC6AFC" w:rsidTr="00E406C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  <w:snapToGrid w:val="0"/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  <w:snapToGrid w:val="0"/>
            </w:pPr>
          </w:p>
        </w:tc>
      </w:tr>
      <w:tr w:rsidR="00CC6AFC" w:rsidTr="00E406C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  <w:snapToGrid w:val="0"/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</w:tr>
      <w:tr w:rsidR="00CC6AFC" w:rsidTr="00E406C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  <w:snapToGrid w:val="0"/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  <w:snapToGrid w:val="0"/>
            </w:pPr>
          </w:p>
        </w:tc>
      </w:tr>
      <w:tr w:rsidR="00CC6AFC" w:rsidTr="00E406C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  <w:snapToGrid w:val="0"/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  <w:snapToGrid w:val="0"/>
            </w:pPr>
          </w:p>
        </w:tc>
      </w:tr>
      <w:tr w:rsidR="00CC6AFC" w:rsidTr="00E406C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  <w:snapToGrid w:val="0"/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  <w:snapToGrid w:val="0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  <w:snapToGrid w:val="0"/>
            </w:pPr>
          </w:p>
        </w:tc>
      </w:tr>
      <w:tr w:rsidR="00CC6AFC" w:rsidTr="00E406C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  <w:snapToGrid w:val="0"/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AFC" w:rsidRDefault="00CC6AFC" w:rsidP="00E406C1">
            <w:pPr>
              <w:pStyle w:val="ConsPlusNonformat"/>
              <w:widowControl/>
            </w:pPr>
          </w:p>
        </w:tc>
      </w:tr>
    </w:tbl>
    <w:p w:rsidR="00CC6AFC" w:rsidRDefault="00CC6AFC" w:rsidP="00CC6AFC">
      <w:pPr>
        <w:spacing w:after="0" w:line="240" w:lineRule="auto"/>
        <w:ind w:firstLine="567"/>
        <w:jc w:val="center"/>
        <w:rPr>
          <w:rStyle w:val="a6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</w:pPr>
    </w:p>
    <w:p w:rsidR="00CC6AFC" w:rsidRDefault="00CC6AFC" w:rsidP="00CC6AFC">
      <w:pPr>
        <w:spacing w:after="0" w:line="240" w:lineRule="auto"/>
        <w:ind w:firstLine="567"/>
        <w:jc w:val="center"/>
        <w:rPr>
          <w:rStyle w:val="a6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</w:pPr>
    </w:p>
    <w:p w:rsidR="00CC6AFC" w:rsidRDefault="00CC6AFC" w:rsidP="00CC6AFC">
      <w:pPr>
        <w:spacing w:after="0" w:line="240" w:lineRule="auto"/>
        <w:ind w:firstLine="567"/>
        <w:jc w:val="center"/>
        <w:rPr>
          <w:rStyle w:val="a6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</w:pPr>
      <w:r w:rsidRPr="00773911">
        <w:rPr>
          <w:rStyle w:val="a6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  <w:lastRenderedPageBreak/>
        <w:t>Вопросы для проверки</w:t>
      </w:r>
      <w:r>
        <w:rPr>
          <w:rStyle w:val="a6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  <w:t xml:space="preserve"> к практической работе №1</w:t>
      </w:r>
      <w:r>
        <w:rPr>
          <w:rStyle w:val="a6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  <w:t>2</w:t>
      </w:r>
    </w:p>
    <w:p w:rsidR="00CC6AFC" w:rsidRPr="00773911" w:rsidRDefault="00CC6AFC" w:rsidP="00CC6AFC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</w:pPr>
    </w:p>
    <w:p w:rsidR="00CC6AFC" w:rsidRPr="00773911" w:rsidRDefault="00CC6AFC" w:rsidP="00CC6AFC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773911"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1. Какие виды номенклатур вам известны?</w:t>
      </w:r>
    </w:p>
    <w:p w:rsidR="00CC6AFC" w:rsidRPr="00773911" w:rsidRDefault="00CC6AFC" w:rsidP="00CC6AFC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773911"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2. На основании чего вы будете составлять номенклатуру дел организации?</w:t>
      </w:r>
    </w:p>
    <w:p w:rsidR="00CC6AFC" w:rsidRPr="00773911" w:rsidRDefault="00CC6AFC" w:rsidP="00CC6AFC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773911"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3. Из каких разделов состоит номенклатура дел организации?</w:t>
      </w:r>
    </w:p>
    <w:p w:rsidR="00CC6AFC" w:rsidRPr="00773911" w:rsidRDefault="00CC6AFC" w:rsidP="00CC6AFC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773911"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4. Какие графы номенклатуры дел заполняются по окончании календарного года? </w:t>
      </w:r>
    </w:p>
    <w:p w:rsidR="00CC6AFC" w:rsidRPr="00773911" w:rsidRDefault="00CC6AFC" w:rsidP="00CC6AFC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773911"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5. Когда и кем принимается номенклатура дел?</w:t>
      </w:r>
    </w:p>
    <w:sectPr w:rsidR="00CC6AFC" w:rsidRPr="00773911" w:rsidSect="008D54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6BC" w:rsidRDefault="007026BC">
      <w:pPr>
        <w:spacing w:after="0" w:line="240" w:lineRule="auto"/>
      </w:pPr>
      <w:r>
        <w:separator/>
      </w:r>
    </w:p>
  </w:endnote>
  <w:endnote w:type="continuationSeparator" w:id="0">
    <w:p w:rsidR="007026BC" w:rsidRDefault="0070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6BC" w:rsidRDefault="007026BC">
      <w:pPr>
        <w:spacing w:after="0" w:line="240" w:lineRule="auto"/>
      </w:pPr>
      <w:r>
        <w:separator/>
      </w:r>
    </w:p>
  </w:footnote>
  <w:footnote w:type="continuationSeparator" w:id="0">
    <w:p w:rsidR="007026BC" w:rsidRDefault="00702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55738"/>
    <w:multiLevelType w:val="multilevel"/>
    <w:tmpl w:val="6DA6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E08D7"/>
    <w:multiLevelType w:val="multilevel"/>
    <w:tmpl w:val="99109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222C36"/>
    <w:multiLevelType w:val="multilevel"/>
    <w:tmpl w:val="7A94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3454D9"/>
    <w:multiLevelType w:val="multilevel"/>
    <w:tmpl w:val="9724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961F5"/>
    <w:multiLevelType w:val="multilevel"/>
    <w:tmpl w:val="72A2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1D712F"/>
    <w:multiLevelType w:val="multilevel"/>
    <w:tmpl w:val="B966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5F6D5E"/>
    <w:multiLevelType w:val="multilevel"/>
    <w:tmpl w:val="FCC0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111481"/>
    <w:multiLevelType w:val="hybridMultilevel"/>
    <w:tmpl w:val="B5B0C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A3293"/>
    <w:multiLevelType w:val="multilevel"/>
    <w:tmpl w:val="F20A2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CD5"/>
    <w:rsid w:val="00003325"/>
    <w:rsid w:val="000203A3"/>
    <w:rsid w:val="000203A5"/>
    <w:rsid w:val="0003411A"/>
    <w:rsid w:val="00036F6A"/>
    <w:rsid w:val="0004306B"/>
    <w:rsid w:val="000474FC"/>
    <w:rsid w:val="000477D2"/>
    <w:rsid w:val="0007125F"/>
    <w:rsid w:val="00083D73"/>
    <w:rsid w:val="000E4C24"/>
    <w:rsid w:val="00122AA8"/>
    <w:rsid w:val="00135715"/>
    <w:rsid w:val="00144066"/>
    <w:rsid w:val="00161F38"/>
    <w:rsid w:val="00190B08"/>
    <w:rsid w:val="001B30E5"/>
    <w:rsid w:val="001E764E"/>
    <w:rsid w:val="002119DB"/>
    <w:rsid w:val="00216891"/>
    <w:rsid w:val="00230EC9"/>
    <w:rsid w:val="00235F9C"/>
    <w:rsid w:val="00243E47"/>
    <w:rsid w:val="002456A6"/>
    <w:rsid w:val="00250287"/>
    <w:rsid w:val="00273255"/>
    <w:rsid w:val="00282554"/>
    <w:rsid w:val="00292A6C"/>
    <w:rsid w:val="002B13EC"/>
    <w:rsid w:val="002C20B3"/>
    <w:rsid w:val="002D3114"/>
    <w:rsid w:val="002E0457"/>
    <w:rsid w:val="002F5381"/>
    <w:rsid w:val="0033346A"/>
    <w:rsid w:val="003511BF"/>
    <w:rsid w:val="00360D56"/>
    <w:rsid w:val="00372B8C"/>
    <w:rsid w:val="0037701E"/>
    <w:rsid w:val="0038684E"/>
    <w:rsid w:val="003974E6"/>
    <w:rsid w:val="003B4ECA"/>
    <w:rsid w:val="003F12C2"/>
    <w:rsid w:val="004143A7"/>
    <w:rsid w:val="0041791A"/>
    <w:rsid w:val="004273E5"/>
    <w:rsid w:val="00436DD4"/>
    <w:rsid w:val="00461F77"/>
    <w:rsid w:val="00470413"/>
    <w:rsid w:val="00470C15"/>
    <w:rsid w:val="004C1192"/>
    <w:rsid w:val="004D2170"/>
    <w:rsid w:val="004D55BB"/>
    <w:rsid w:val="004D7EFE"/>
    <w:rsid w:val="004E4A6E"/>
    <w:rsid w:val="00505BD7"/>
    <w:rsid w:val="005228C3"/>
    <w:rsid w:val="005353C5"/>
    <w:rsid w:val="00552D65"/>
    <w:rsid w:val="00553F82"/>
    <w:rsid w:val="005561E3"/>
    <w:rsid w:val="0056376A"/>
    <w:rsid w:val="0056686B"/>
    <w:rsid w:val="00572B1D"/>
    <w:rsid w:val="00573AC2"/>
    <w:rsid w:val="005D7DE9"/>
    <w:rsid w:val="005F0168"/>
    <w:rsid w:val="0063134D"/>
    <w:rsid w:val="006350BB"/>
    <w:rsid w:val="0067268B"/>
    <w:rsid w:val="00677E81"/>
    <w:rsid w:val="006875D4"/>
    <w:rsid w:val="00696E30"/>
    <w:rsid w:val="006B35F9"/>
    <w:rsid w:val="006B4C47"/>
    <w:rsid w:val="006E57F2"/>
    <w:rsid w:val="007026BC"/>
    <w:rsid w:val="00715DC5"/>
    <w:rsid w:val="00725498"/>
    <w:rsid w:val="00727B0D"/>
    <w:rsid w:val="00772FE9"/>
    <w:rsid w:val="00773911"/>
    <w:rsid w:val="00773FD7"/>
    <w:rsid w:val="00781A0C"/>
    <w:rsid w:val="007E295B"/>
    <w:rsid w:val="00816949"/>
    <w:rsid w:val="0082124F"/>
    <w:rsid w:val="00846C95"/>
    <w:rsid w:val="0085769B"/>
    <w:rsid w:val="008818F2"/>
    <w:rsid w:val="0089177A"/>
    <w:rsid w:val="00892271"/>
    <w:rsid w:val="008A5F0B"/>
    <w:rsid w:val="008A62CC"/>
    <w:rsid w:val="008B5183"/>
    <w:rsid w:val="008C1AB2"/>
    <w:rsid w:val="008C41F8"/>
    <w:rsid w:val="008D1312"/>
    <w:rsid w:val="008D5469"/>
    <w:rsid w:val="008E77B8"/>
    <w:rsid w:val="0091362F"/>
    <w:rsid w:val="0092004C"/>
    <w:rsid w:val="0092767E"/>
    <w:rsid w:val="00933EE2"/>
    <w:rsid w:val="00941B71"/>
    <w:rsid w:val="009728FF"/>
    <w:rsid w:val="00976C1F"/>
    <w:rsid w:val="00977991"/>
    <w:rsid w:val="00997689"/>
    <w:rsid w:val="009C7122"/>
    <w:rsid w:val="009D4904"/>
    <w:rsid w:val="00A256B1"/>
    <w:rsid w:val="00A2744D"/>
    <w:rsid w:val="00A307B9"/>
    <w:rsid w:val="00A368AB"/>
    <w:rsid w:val="00A46276"/>
    <w:rsid w:val="00A510F5"/>
    <w:rsid w:val="00A676E1"/>
    <w:rsid w:val="00A77A7B"/>
    <w:rsid w:val="00A96396"/>
    <w:rsid w:val="00AA3E83"/>
    <w:rsid w:val="00AB5F88"/>
    <w:rsid w:val="00AC0F75"/>
    <w:rsid w:val="00AC1272"/>
    <w:rsid w:val="00AC2647"/>
    <w:rsid w:val="00AF6D8F"/>
    <w:rsid w:val="00B10A6B"/>
    <w:rsid w:val="00B11788"/>
    <w:rsid w:val="00B22A90"/>
    <w:rsid w:val="00B65365"/>
    <w:rsid w:val="00B65A74"/>
    <w:rsid w:val="00B94DA1"/>
    <w:rsid w:val="00B96DA6"/>
    <w:rsid w:val="00BB2B6F"/>
    <w:rsid w:val="00BB764C"/>
    <w:rsid w:val="00BE1601"/>
    <w:rsid w:val="00C05D7B"/>
    <w:rsid w:val="00C206D6"/>
    <w:rsid w:val="00C3041C"/>
    <w:rsid w:val="00C440CC"/>
    <w:rsid w:val="00C65A27"/>
    <w:rsid w:val="00CB3629"/>
    <w:rsid w:val="00CB474A"/>
    <w:rsid w:val="00CB786C"/>
    <w:rsid w:val="00CC5E8C"/>
    <w:rsid w:val="00CC6AFC"/>
    <w:rsid w:val="00CD0B67"/>
    <w:rsid w:val="00CD1D9D"/>
    <w:rsid w:val="00CD28E4"/>
    <w:rsid w:val="00CE292F"/>
    <w:rsid w:val="00D02CD5"/>
    <w:rsid w:val="00D13F7D"/>
    <w:rsid w:val="00D15A98"/>
    <w:rsid w:val="00D162F6"/>
    <w:rsid w:val="00D254A5"/>
    <w:rsid w:val="00D954C2"/>
    <w:rsid w:val="00DB6ABA"/>
    <w:rsid w:val="00DC348B"/>
    <w:rsid w:val="00DF1FAB"/>
    <w:rsid w:val="00E14DCD"/>
    <w:rsid w:val="00E26E68"/>
    <w:rsid w:val="00E46281"/>
    <w:rsid w:val="00E511FE"/>
    <w:rsid w:val="00E60040"/>
    <w:rsid w:val="00E93F9C"/>
    <w:rsid w:val="00EA56AD"/>
    <w:rsid w:val="00EB1AE8"/>
    <w:rsid w:val="00EC27CD"/>
    <w:rsid w:val="00EF68FA"/>
    <w:rsid w:val="00F21668"/>
    <w:rsid w:val="00F43FD7"/>
    <w:rsid w:val="00F62294"/>
    <w:rsid w:val="00F65C1B"/>
    <w:rsid w:val="00FA6FAF"/>
    <w:rsid w:val="00FC3524"/>
    <w:rsid w:val="00FF54FB"/>
    <w:rsid w:val="00FF5A05"/>
    <w:rsid w:val="00FF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20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7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7A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8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B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16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7A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7A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1">
    <w:name w:val="p1"/>
    <w:basedOn w:val="a"/>
    <w:rsid w:val="000203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03A5"/>
    <w:rPr>
      <w:b/>
      <w:bCs/>
    </w:rPr>
  </w:style>
  <w:style w:type="character" w:styleId="a6">
    <w:name w:val="Emphasis"/>
    <w:basedOn w:val="a0"/>
    <w:uiPriority w:val="20"/>
    <w:qFormat/>
    <w:rsid w:val="00505BD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0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BD7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nhideWhenUsed/>
    <w:rsid w:val="00F2166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818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C20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99"/>
    <w:qFormat/>
    <w:rsid w:val="00B10A6B"/>
    <w:pPr>
      <w:ind w:left="720"/>
      <w:contextualSpacing/>
    </w:pPr>
  </w:style>
  <w:style w:type="character" w:customStyle="1" w:styleId="blk">
    <w:name w:val="blk"/>
    <w:basedOn w:val="a0"/>
    <w:rsid w:val="00470C15"/>
  </w:style>
  <w:style w:type="character" w:customStyle="1" w:styleId="nobr">
    <w:name w:val="nobr"/>
    <w:basedOn w:val="a0"/>
    <w:rsid w:val="00470C15"/>
  </w:style>
  <w:style w:type="paragraph" w:styleId="ab">
    <w:name w:val="header"/>
    <w:basedOn w:val="a"/>
    <w:link w:val="ac"/>
    <w:uiPriority w:val="99"/>
    <w:unhideWhenUsed/>
    <w:rsid w:val="00E4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628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E4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6281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3"/>
    <w:uiPriority w:val="99"/>
    <w:rsid w:val="005D7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144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endnote text"/>
    <w:basedOn w:val="a"/>
    <w:link w:val="af0"/>
    <w:uiPriority w:val="99"/>
    <w:semiHidden/>
    <w:unhideWhenUsed/>
    <w:rsid w:val="00573AC2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73AC2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73AC2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573AC2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73AC2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73AC2"/>
    <w:rPr>
      <w:vertAlign w:val="superscript"/>
    </w:rPr>
  </w:style>
  <w:style w:type="paragraph" w:styleId="af5">
    <w:name w:val="No Spacing"/>
    <w:uiPriority w:val="1"/>
    <w:qFormat/>
    <w:rsid w:val="00572B1D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511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511B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f6">
    <w:name w:val="FollowedHyperlink"/>
    <w:basedOn w:val="a0"/>
    <w:uiPriority w:val="99"/>
    <w:semiHidden/>
    <w:unhideWhenUsed/>
    <w:rsid w:val="00CB786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212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124F"/>
    <w:rPr>
      <w:rFonts w:ascii="Courier New" w:eastAsiaTheme="minorEastAsia" w:hAnsi="Courier New" w:cs="Courier New"/>
      <w:sz w:val="15"/>
      <w:szCs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20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7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7A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8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B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16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7A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7A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1">
    <w:name w:val="p1"/>
    <w:basedOn w:val="a"/>
    <w:rsid w:val="000203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03A5"/>
    <w:rPr>
      <w:b/>
      <w:bCs/>
    </w:rPr>
  </w:style>
  <w:style w:type="character" w:styleId="a6">
    <w:name w:val="Emphasis"/>
    <w:basedOn w:val="a0"/>
    <w:uiPriority w:val="20"/>
    <w:qFormat/>
    <w:rsid w:val="00505BD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0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BD7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nhideWhenUsed/>
    <w:rsid w:val="00F2166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818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C20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99"/>
    <w:qFormat/>
    <w:rsid w:val="00B10A6B"/>
    <w:pPr>
      <w:ind w:left="720"/>
      <w:contextualSpacing/>
    </w:pPr>
  </w:style>
  <w:style w:type="character" w:customStyle="1" w:styleId="blk">
    <w:name w:val="blk"/>
    <w:basedOn w:val="a0"/>
    <w:rsid w:val="00470C15"/>
  </w:style>
  <w:style w:type="character" w:customStyle="1" w:styleId="nobr">
    <w:name w:val="nobr"/>
    <w:basedOn w:val="a0"/>
    <w:rsid w:val="00470C15"/>
  </w:style>
  <w:style w:type="paragraph" w:styleId="ab">
    <w:name w:val="header"/>
    <w:basedOn w:val="a"/>
    <w:link w:val="ac"/>
    <w:uiPriority w:val="99"/>
    <w:unhideWhenUsed/>
    <w:rsid w:val="00E4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628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E4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6281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3"/>
    <w:uiPriority w:val="99"/>
    <w:rsid w:val="005D7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144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endnote text"/>
    <w:basedOn w:val="a"/>
    <w:link w:val="af0"/>
    <w:uiPriority w:val="99"/>
    <w:semiHidden/>
    <w:unhideWhenUsed/>
    <w:rsid w:val="00573AC2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73AC2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73AC2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573AC2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73AC2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73AC2"/>
    <w:rPr>
      <w:vertAlign w:val="superscript"/>
    </w:rPr>
  </w:style>
  <w:style w:type="paragraph" w:styleId="af5">
    <w:name w:val="No Spacing"/>
    <w:uiPriority w:val="1"/>
    <w:qFormat/>
    <w:rsid w:val="00572B1D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511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511B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f6">
    <w:name w:val="FollowedHyperlink"/>
    <w:basedOn w:val="a0"/>
    <w:uiPriority w:val="99"/>
    <w:semiHidden/>
    <w:unhideWhenUsed/>
    <w:rsid w:val="00CB786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212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124F"/>
    <w:rPr>
      <w:rFonts w:ascii="Courier New" w:eastAsiaTheme="minorEastAsia" w:hAnsi="Courier New" w:cs="Courier New"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5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4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7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2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6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3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3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0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6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5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3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7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6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8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7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7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48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957">
          <w:blockQuote w:val="1"/>
          <w:marLeft w:val="0"/>
          <w:marRight w:val="0"/>
          <w:marTop w:val="300"/>
          <w:marBottom w:val="375"/>
          <w:divBdr>
            <w:top w:val="single" w:sz="6" w:space="19" w:color="DDDDDD"/>
            <w:left w:val="single" w:sz="6" w:space="30" w:color="DDDDDD"/>
            <w:bottom w:val="single" w:sz="6" w:space="19" w:color="DDDDDD"/>
            <w:right w:val="single" w:sz="6" w:space="30" w:color="DDDDDD"/>
          </w:divBdr>
        </w:div>
      </w:divsChild>
    </w:div>
    <w:div w:id="358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5183">
          <w:blockQuote w:val="1"/>
          <w:marLeft w:val="0"/>
          <w:marRight w:val="0"/>
          <w:marTop w:val="300"/>
          <w:marBottom w:val="375"/>
          <w:divBdr>
            <w:top w:val="single" w:sz="6" w:space="19" w:color="DDDDDD"/>
            <w:left w:val="single" w:sz="6" w:space="30" w:color="DDDDDD"/>
            <w:bottom w:val="single" w:sz="6" w:space="19" w:color="DDDDDD"/>
            <w:right w:val="single" w:sz="6" w:space="30" w:color="DDDDDD"/>
          </w:divBdr>
        </w:div>
      </w:divsChild>
    </w:div>
    <w:div w:id="524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92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0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3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33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1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28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4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62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8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4049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876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3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1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013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70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2384">
          <w:marLeft w:val="0"/>
          <w:marRight w:val="0"/>
          <w:marTop w:val="0"/>
          <w:marBottom w:val="0"/>
          <w:divBdr>
            <w:top w:val="single" w:sz="6" w:space="5" w:color="A5A5A5"/>
            <w:left w:val="single" w:sz="6" w:space="26" w:color="A5A5A5"/>
            <w:bottom w:val="single" w:sz="6" w:space="5" w:color="A5A5A5"/>
            <w:right w:val="single" w:sz="6" w:space="5" w:color="A5A5A5"/>
          </w:divBdr>
          <w:divsChild>
            <w:div w:id="11651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lesiabakarasb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14747-9A5D-4056-B869-DABF948E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</dc:creator>
  <cp:lastModifiedBy>Олеся</cp:lastModifiedBy>
  <cp:revision>17</cp:revision>
  <dcterms:created xsi:type="dcterms:W3CDTF">2018-11-13T04:36:00Z</dcterms:created>
  <dcterms:modified xsi:type="dcterms:W3CDTF">2020-05-18T06:42:00Z</dcterms:modified>
</cp:coreProperties>
</file>