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F65919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18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5919">
        <w:rPr>
          <w:rFonts w:ascii="Times New Roman" w:hAnsi="Times New Roman" w:cs="Times New Roman"/>
          <w:sz w:val="28"/>
          <w:szCs w:val="28"/>
        </w:rPr>
        <w:t>Кросс 2000м. на стадионе, если есть возможность бег в лесу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F65919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историю, случай на соревнованиях</w:t>
      </w:r>
      <w:r w:rsidR="00252D47">
        <w:rPr>
          <w:rFonts w:ascii="Times New Roman" w:hAnsi="Times New Roman" w:cs="Times New Roman"/>
          <w:sz w:val="28"/>
          <w:szCs w:val="28"/>
        </w:rPr>
        <w:t>, спортивный путь «Мой любимый спортсмен»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goupu81@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252D47"/>
    <w:rsid w:val="00334CA6"/>
    <w:rsid w:val="00513481"/>
    <w:rsid w:val="005747DA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1515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2020-03-23T02:22:00Z</dcterms:created>
  <dcterms:modified xsi:type="dcterms:W3CDTF">2020-05-18T01:10:00Z</dcterms:modified>
</cp:coreProperties>
</file>