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35">
        <w:rPr>
          <w:rFonts w:ascii="Times New Roman" w:hAnsi="Times New Roman" w:cs="Times New Roman"/>
          <w:b/>
          <w:sz w:val="24"/>
          <w:szCs w:val="24"/>
        </w:rPr>
        <w:t xml:space="preserve">Предмет МДК 02.02. Обеспечение сохранности документов. </w:t>
      </w: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35">
        <w:rPr>
          <w:rFonts w:ascii="Times New Roman" w:hAnsi="Times New Roman" w:cs="Times New Roman"/>
          <w:b/>
          <w:sz w:val="24"/>
          <w:szCs w:val="24"/>
        </w:rPr>
        <w:t xml:space="preserve">Дата урока 26.05.2020 </w:t>
      </w:r>
      <w:r w:rsidRPr="00662835">
        <w:rPr>
          <w:rFonts w:ascii="Times New Roman" w:hAnsi="Times New Roman" w:cs="Times New Roman"/>
          <w:b/>
          <w:sz w:val="24"/>
          <w:szCs w:val="24"/>
        </w:rPr>
        <w:t>2</w:t>
      </w:r>
      <w:r w:rsidRPr="00662835">
        <w:rPr>
          <w:rFonts w:ascii="Times New Roman" w:hAnsi="Times New Roman" w:cs="Times New Roman"/>
          <w:b/>
          <w:sz w:val="24"/>
          <w:szCs w:val="24"/>
        </w:rPr>
        <w:t xml:space="preserve"> лента по расписанию</w:t>
      </w: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35">
        <w:rPr>
          <w:rFonts w:ascii="Times New Roman" w:hAnsi="Times New Roman" w:cs="Times New Roman"/>
          <w:b/>
          <w:sz w:val="24"/>
          <w:szCs w:val="24"/>
        </w:rPr>
        <w:t xml:space="preserve">Тема урока Практическая работа № 3 </w:t>
      </w:r>
      <w:r w:rsidRPr="00662835">
        <w:rPr>
          <w:rFonts w:ascii="Times New Roman" w:hAnsi="Times New Roman" w:cs="Times New Roman"/>
          <w:sz w:val="24"/>
          <w:szCs w:val="24"/>
        </w:rPr>
        <w:t xml:space="preserve">Работа экспертной комиссии,  изучение задач и функций </w:t>
      </w:r>
      <w:proofErr w:type="gramStart"/>
      <w:r w:rsidRPr="0066283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62835">
        <w:rPr>
          <w:rFonts w:ascii="Times New Roman" w:hAnsi="Times New Roman" w:cs="Times New Roman"/>
          <w:sz w:val="24"/>
          <w:szCs w:val="24"/>
        </w:rPr>
        <w:t>, документов ЭК, протоколы заседаний ЭК</w:t>
      </w: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35">
        <w:rPr>
          <w:rFonts w:ascii="Times New Roman" w:hAnsi="Times New Roman" w:cs="Times New Roman"/>
          <w:b/>
          <w:sz w:val="24"/>
          <w:szCs w:val="24"/>
        </w:rPr>
        <w:t xml:space="preserve">Материал для изучения. </w:t>
      </w:r>
    </w:p>
    <w:p w:rsid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662835">
        <w:rPr>
          <w:rFonts w:ascii="Times New Roman" w:hAnsi="Times New Roman" w:cs="Times New Roman"/>
          <w:b/>
          <w:sz w:val="24"/>
          <w:szCs w:val="24"/>
        </w:rPr>
        <w:t xml:space="preserve">Прочитайте текст и изучите </w:t>
      </w:r>
      <w:r w:rsidRPr="00662835">
        <w:rPr>
          <w:rFonts w:ascii="Times New Roman" w:hAnsi="Times New Roman" w:cs="Times New Roman"/>
          <w:b/>
          <w:sz w:val="24"/>
          <w:szCs w:val="24"/>
        </w:rPr>
        <w:t>образцы документов в приложении. Ответьте на контрольные вопросы</w:t>
      </w:r>
      <w:proofErr w:type="gramStart"/>
      <w:r w:rsidRPr="0066283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Ответы направить по адресу</w:t>
      </w:r>
      <w:r w:rsidRPr="00662835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hyperlink r:id="rId6" w:history="1">
        <w:r w:rsidRPr="005B5588">
          <w:rPr>
            <w:rStyle w:val="a4"/>
            <w:rFonts w:ascii="Arial" w:hAnsi="Arial" w:cs="Arial"/>
            <w:sz w:val="30"/>
            <w:szCs w:val="30"/>
            <w:shd w:val="clear" w:color="auto" w:fill="FFFFFF"/>
          </w:rPr>
          <w:t>olesiabakarasBOV@yandex.ru</w:t>
        </w:r>
      </w:hyperlink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</w:p>
    <w:p w:rsid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662835" w:rsidRPr="002609A9" w:rsidRDefault="00662835" w:rsidP="002609A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документом необходимо пользоваться, для того, чтобы определить срок хранения документа организации?</w:t>
      </w:r>
    </w:p>
    <w:p w:rsidR="00662835" w:rsidRPr="002609A9" w:rsidRDefault="00662835" w:rsidP="002609A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какие сроки разрешается включ</w:t>
      </w:r>
      <w:bookmarkStart w:id="0" w:name="_GoBack"/>
      <w:bookmarkEnd w:id="0"/>
      <w:r w:rsidRPr="0026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дела в акт об уничтожении?</w:t>
      </w:r>
    </w:p>
    <w:p w:rsidR="00662835" w:rsidRPr="002609A9" w:rsidRDefault="00662835" w:rsidP="002609A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Каковы основные требования к отбору дел к уничтожению?</w:t>
      </w:r>
    </w:p>
    <w:p w:rsidR="00662835" w:rsidRPr="002609A9" w:rsidRDefault="002609A9" w:rsidP="002609A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 порядок подписания акта об уничтожении документов?</w:t>
      </w:r>
    </w:p>
    <w:p w:rsidR="002609A9" w:rsidRPr="002609A9" w:rsidRDefault="002609A9" w:rsidP="002609A9">
      <w:pPr>
        <w:pStyle w:val="a8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60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реквизиты содержит акт </w:t>
      </w:r>
      <w:r w:rsidRPr="002609A9">
        <w:rPr>
          <w:rFonts w:ascii="Times New Roman" w:hAnsi="Times New Roman" w:cs="Times New Roman"/>
          <w:sz w:val="28"/>
          <w:szCs w:val="28"/>
        </w:rPr>
        <w:t>о</w:t>
      </w:r>
      <w:r w:rsidRPr="002609A9">
        <w:rPr>
          <w:rFonts w:ascii="Times New Roman" w:hAnsi="Times New Roman" w:cs="Times New Roman"/>
          <w:sz w:val="28"/>
          <w:szCs w:val="28"/>
        </w:rPr>
        <w:t xml:space="preserve"> выделении к уничтожению документов, </w:t>
      </w:r>
    </w:p>
    <w:p w:rsidR="002609A9" w:rsidRPr="002609A9" w:rsidRDefault="002609A9" w:rsidP="002609A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9A9">
        <w:rPr>
          <w:rFonts w:ascii="Times New Roman" w:hAnsi="Times New Roman" w:cs="Times New Roman"/>
          <w:sz w:val="28"/>
          <w:szCs w:val="28"/>
        </w:rPr>
        <w:t>не подлежащих хранению</w:t>
      </w:r>
      <w:r w:rsidRPr="002609A9">
        <w:rPr>
          <w:rFonts w:ascii="Times New Roman" w:hAnsi="Times New Roman" w:cs="Times New Roman"/>
          <w:sz w:val="28"/>
          <w:szCs w:val="28"/>
        </w:rPr>
        <w:t>? Перечислите их.</w:t>
      </w:r>
    </w:p>
    <w:p w:rsidR="002609A9" w:rsidRPr="002609A9" w:rsidRDefault="002609A9" w:rsidP="002609A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9A9">
        <w:rPr>
          <w:rFonts w:ascii="Times New Roman" w:hAnsi="Times New Roman" w:cs="Times New Roman"/>
          <w:sz w:val="28"/>
          <w:szCs w:val="28"/>
        </w:rPr>
        <w:t>Какие графы содержит таблица акта о</w:t>
      </w:r>
      <w:r w:rsidRPr="002609A9">
        <w:rPr>
          <w:rFonts w:ascii="Times New Roman" w:hAnsi="Times New Roman" w:cs="Times New Roman"/>
          <w:sz w:val="28"/>
          <w:szCs w:val="28"/>
        </w:rPr>
        <w:t xml:space="preserve"> выделении к уничтожению документов, не подлежащих хранению</w:t>
      </w:r>
      <w:r w:rsidRPr="002609A9">
        <w:rPr>
          <w:rFonts w:ascii="Times New Roman" w:hAnsi="Times New Roman" w:cs="Times New Roman"/>
          <w:sz w:val="28"/>
          <w:szCs w:val="28"/>
        </w:rPr>
        <w:t>? Перечислите их.</w:t>
      </w:r>
    </w:p>
    <w:p w:rsidR="00662835" w:rsidRPr="002609A9" w:rsidRDefault="002609A9" w:rsidP="00662835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2609A9">
        <w:rPr>
          <w:rFonts w:ascii="Times New Roman" w:hAnsi="Times New Roman" w:cs="Times New Roman"/>
          <w:sz w:val="28"/>
          <w:szCs w:val="28"/>
        </w:rPr>
        <w:t>Кем подписывается и в каких случаях акт о</w:t>
      </w:r>
      <w:r w:rsidRPr="002609A9">
        <w:rPr>
          <w:rFonts w:ascii="Times New Roman" w:hAnsi="Times New Roman" w:cs="Times New Roman"/>
          <w:sz w:val="28"/>
          <w:szCs w:val="28"/>
        </w:rPr>
        <w:t xml:space="preserve"> выделении к уничтожению документов, не подлежащих хранению</w:t>
      </w:r>
      <w:r w:rsidRPr="002609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9A9" w:rsidRDefault="002609A9" w:rsidP="002609A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2609A9" w:rsidRPr="002609A9" w:rsidRDefault="002609A9" w:rsidP="002609A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Материал для изучения</w:t>
      </w: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835" w:rsidRPr="00662835" w:rsidRDefault="00662835" w:rsidP="0066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деятельности организаций образовывается большой объем документов. Поэтому правильное и своевременное уничтожение документов является актуальной темой в делопроизводстве каждой организации.</w:t>
      </w: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единый порядок уничтожения всех документов на бумажных носителях и в электронной форме, в том числе бухгалтерских и кадровых.</w:t>
      </w: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Уничтожению подлежат документы с истекшими сроками хранения и потерявшие практическое значение. Для этого составляется установленной формы акт на уничтожение документов в результате проведения экспертизы ценности документов. Его точное название – акт о выделении к уничтожению документов, не подлежащих хранению.</w:t>
      </w: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определить срок хранения документов и соответственно узнать истек ли он, надо пользоваться номенклатурой дел организации. В случае необходимости можно уточнять сроки по типовым и ведомственным перечням документов.</w:t>
      </w:r>
    </w:p>
    <w:p w:rsidR="00662835" w:rsidRPr="00662835" w:rsidRDefault="00662835" w:rsidP="00662835">
      <w:pPr>
        <w:shd w:val="clear" w:color="auto" w:fill="FFFFFF"/>
        <w:spacing w:after="0" w:line="240" w:lineRule="auto"/>
        <w:ind w:right="75" w:firstLine="567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  <w:r w:rsidRPr="0066283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Порядок составления акта</w:t>
      </w: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разрешается включать в акт на уничтожение, если их срок хранения закончился к 1 января года составления акта. Это нормативное требование следует понимать так: дело 2014 года со сроком хранения «5 лет» можно включить в акт не ранее 2020 года.</w:t>
      </w: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акте на уничтожение перед группой заголовков каждого структурного подразделения пишется название этого подразделения. Нужно заголовки однородных дел вносить под общим заголовком с указанием суммарного количества дел. Не занижайте и не завышайте число позиций в акте на уничтожение, а также количество дел в позиции, чтобы избежать возможных недоразумений в дальнейшем из-за несоответствия (незаконное уничтожение или наоборот формально дела продолжают числиться в наличии).</w:t>
      </w: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нормативным требованиям нужно проводить отбор дел для уничтожения только с полистным просмотром. Введено, чтобы случайно не уничтожить какой-нибудь важный документ. Но если дела пролежали на полке без движения все 5 лет, ни разу не понадобившись, то часто этим требованием пренебрегают.</w:t>
      </w: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работа по составлению акта заключается в перенесении информации с </w:t>
      </w:r>
      <w:proofErr w:type="gramStart"/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обложек</w:t>
      </w:r>
      <w:proofErr w:type="gramEnd"/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отобранных к уничтожению дел в форму акта. Если обложка оформлена не полностью, тогда уточняйте недостающие сведения по номенклатуре дел организации – заголовок дела, крайние даты (самая ранняя и самая поздняя даты), индекс дела.</w:t>
      </w: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подписывается сотрудником, который проводил экспертизу ценности документов. Затем в акте на уничтожение делается отметка о согласовании его экспертной комиссией организации, для этого его надо рассмотреть на заседании и составить протокол заседания экспертной комиссии.</w:t>
      </w: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порядок утверждения акта, чтобы избежать довольно частой ошибки. Акт об уничтожении документов утверждается руководителем организации:</w:t>
      </w:r>
    </w:p>
    <w:p w:rsidR="00662835" w:rsidRPr="00662835" w:rsidRDefault="00662835" w:rsidP="006628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организаций, передающих документы на государственное хранение (источников комплектования </w:t>
      </w:r>
      <w:proofErr w:type="spellStart"/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госархивов</w:t>
      </w:r>
      <w:proofErr w:type="spellEnd"/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только после утверждения экспертно-проверочной комиссией соответствующего архивного учреждения описей дел постоянного хранения за этот же период. Это требование существует, так как </w:t>
      </w:r>
      <w:proofErr w:type="spellStart"/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госархив</w:t>
      </w:r>
      <w:proofErr w:type="spellEnd"/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потребовать часть документов, отобранных к уничтожению, включить в опись дел постоянного хранения.</w:t>
      </w:r>
    </w:p>
    <w:p w:rsidR="00662835" w:rsidRPr="00662835" w:rsidRDefault="00662835" w:rsidP="006628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организаций, которые не передают документы на государственное хранение (собственно таких подавляющее большинство), после упорядочения документов по личному составу (т.е. в соответствии с нормативными требованиями дела подшиты в твердую обложку, составлены описи) за соответствующий период без согласования с архивными органами.</w:t>
      </w: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организация может уничтожать дела, включенные в акт. Использовать эти документы для хозяйственных нужд не разрешается. Так что у вас есть два направления для дальнейших действий.</w:t>
      </w: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835" w:rsidRPr="00662835" w:rsidRDefault="00662835" w:rsidP="0066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835" w:rsidRDefault="00662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62835" w:rsidRPr="00662835" w:rsidRDefault="00662835" w:rsidP="00662835">
      <w:pPr>
        <w:spacing w:after="0" w:line="240" w:lineRule="auto"/>
        <w:jc w:val="center"/>
        <w:rPr>
          <w:rFonts w:ascii="Times New Roman" w:hAnsi="Times New Roman" w:cs="Times New Roman"/>
          <w:color w:val="3366FF"/>
        </w:rPr>
      </w:pPr>
      <w:r w:rsidRPr="00662835">
        <w:rPr>
          <w:rFonts w:ascii="Times New Roman" w:hAnsi="Times New Roman" w:cs="Times New Roman"/>
        </w:rPr>
        <w:lastRenderedPageBreak/>
        <w:t>Образец акта об уничтожении документов</w:t>
      </w:r>
    </w:p>
    <w:p w:rsidR="00662835" w:rsidRPr="00662835" w:rsidRDefault="00662835" w:rsidP="00662835">
      <w:pPr>
        <w:spacing w:after="0" w:line="240" w:lineRule="auto"/>
        <w:rPr>
          <w:rFonts w:ascii="Times New Roman" w:hAnsi="Times New Roman" w:cs="Times New Roman"/>
          <w:color w:val="3366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05"/>
        <w:gridCol w:w="1485"/>
        <w:gridCol w:w="2856"/>
        <w:gridCol w:w="3225"/>
      </w:tblGrid>
      <w:tr w:rsidR="00662835" w:rsidRPr="00662835" w:rsidTr="00A14C72">
        <w:trPr>
          <w:trHeight w:val="1416"/>
        </w:trPr>
        <w:tc>
          <w:tcPr>
            <w:tcW w:w="3708" w:type="dxa"/>
            <w:gridSpan w:val="2"/>
          </w:tcPr>
          <w:p w:rsidR="00662835" w:rsidRPr="00662835" w:rsidRDefault="00662835" w:rsidP="00662835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35">
              <w:rPr>
                <w:b/>
                <w:bCs/>
                <w:sz w:val="22"/>
                <w:szCs w:val="22"/>
              </w:rPr>
              <w:t>ОТКРЫТОЕ АКЦИОНЕРНОЕ ОБЩЕСТВО «КИКИМОРА»</w:t>
            </w:r>
          </w:p>
          <w:p w:rsidR="00662835" w:rsidRPr="00662835" w:rsidRDefault="00662835" w:rsidP="00662835">
            <w:pPr>
              <w:jc w:val="center"/>
              <w:rPr>
                <w:bCs/>
              </w:rPr>
            </w:pPr>
            <w:r w:rsidRPr="00662835">
              <w:rPr>
                <w:bCs/>
              </w:rPr>
              <w:t>(ОАО «Кикимора»)</w:t>
            </w:r>
          </w:p>
          <w:p w:rsidR="00662835" w:rsidRPr="00662835" w:rsidRDefault="00662835" w:rsidP="00662835">
            <w:pPr>
              <w:jc w:val="center"/>
              <w:rPr>
                <w:b/>
                <w:bCs/>
              </w:rPr>
            </w:pPr>
          </w:p>
          <w:p w:rsidR="00662835" w:rsidRPr="00662835" w:rsidRDefault="00662835" w:rsidP="00662835">
            <w:pPr>
              <w:jc w:val="center"/>
              <w:rPr>
                <w:b/>
                <w:bCs/>
              </w:rPr>
            </w:pPr>
            <w:r w:rsidRPr="00662835">
              <w:rPr>
                <w:b/>
                <w:bCs/>
              </w:rPr>
              <w:t>АКТ</w:t>
            </w:r>
          </w:p>
          <w:p w:rsidR="00662835" w:rsidRPr="00662835" w:rsidRDefault="00662835" w:rsidP="00662835">
            <w:pPr>
              <w:jc w:val="center"/>
              <w:rPr>
                <w:color w:val="3366FF"/>
              </w:rPr>
            </w:pPr>
          </w:p>
        </w:tc>
        <w:tc>
          <w:tcPr>
            <w:tcW w:w="3239" w:type="dxa"/>
            <w:vMerge w:val="restart"/>
          </w:tcPr>
          <w:p w:rsidR="00662835" w:rsidRPr="00662835" w:rsidRDefault="00662835" w:rsidP="00662835">
            <w:pPr>
              <w:rPr>
                <w:color w:val="3366FF"/>
              </w:rPr>
            </w:pPr>
          </w:p>
        </w:tc>
        <w:tc>
          <w:tcPr>
            <w:tcW w:w="3474" w:type="dxa"/>
            <w:vMerge w:val="restart"/>
          </w:tcPr>
          <w:p w:rsidR="00662835" w:rsidRPr="00662835" w:rsidRDefault="00662835" w:rsidP="00662835">
            <w:pPr>
              <w:jc w:val="both"/>
            </w:pPr>
            <w:r w:rsidRPr="00662835">
              <w:t>УТВЕРЖДАЮ</w:t>
            </w:r>
          </w:p>
          <w:p w:rsidR="00662835" w:rsidRPr="00662835" w:rsidRDefault="00662835" w:rsidP="00662835">
            <w:pPr>
              <w:jc w:val="both"/>
            </w:pPr>
            <w:r w:rsidRPr="00662835">
              <w:t>Генеральный директор</w:t>
            </w:r>
          </w:p>
          <w:p w:rsidR="00662835" w:rsidRPr="00662835" w:rsidRDefault="00662835" w:rsidP="00662835">
            <w:pPr>
              <w:jc w:val="both"/>
            </w:pPr>
          </w:p>
          <w:p w:rsidR="00662835" w:rsidRPr="00662835" w:rsidRDefault="00662835" w:rsidP="00662835">
            <w:pPr>
              <w:jc w:val="both"/>
            </w:pPr>
            <w:r w:rsidRPr="00662835">
              <w:t>___________ И.О. Фамилия</w:t>
            </w:r>
          </w:p>
          <w:p w:rsidR="00662835" w:rsidRPr="00662835" w:rsidRDefault="00662835" w:rsidP="00662835">
            <w:r w:rsidRPr="00662835">
              <w:t>22.10.2014</w:t>
            </w:r>
          </w:p>
        </w:tc>
      </w:tr>
      <w:tr w:rsidR="00662835" w:rsidRPr="00662835" w:rsidTr="00A14C72">
        <w:trPr>
          <w:trHeight w:val="340"/>
        </w:trPr>
        <w:tc>
          <w:tcPr>
            <w:tcW w:w="2085" w:type="dxa"/>
            <w:vAlign w:val="center"/>
          </w:tcPr>
          <w:p w:rsidR="00662835" w:rsidRPr="00662835" w:rsidRDefault="00662835" w:rsidP="00662835">
            <w:pPr>
              <w:rPr>
                <w:bCs/>
              </w:rPr>
            </w:pPr>
            <w:r w:rsidRPr="00662835">
              <w:t>18.10.2014</w:t>
            </w:r>
          </w:p>
        </w:tc>
        <w:tc>
          <w:tcPr>
            <w:tcW w:w="1623" w:type="dxa"/>
            <w:vAlign w:val="center"/>
          </w:tcPr>
          <w:p w:rsidR="00662835" w:rsidRPr="00662835" w:rsidRDefault="00662835" w:rsidP="00662835">
            <w:pPr>
              <w:rPr>
                <w:bCs/>
              </w:rPr>
            </w:pPr>
            <w:r w:rsidRPr="00662835">
              <w:rPr>
                <w:bCs/>
              </w:rPr>
              <w:t>№ 2</w:t>
            </w:r>
          </w:p>
        </w:tc>
        <w:tc>
          <w:tcPr>
            <w:tcW w:w="3239" w:type="dxa"/>
            <w:vMerge/>
          </w:tcPr>
          <w:p w:rsidR="00662835" w:rsidRPr="00662835" w:rsidRDefault="00662835" w:rsidP="00662835">
            <w:pPr>
              <w:rPr>
                <w:color w:val="3366FF"/>
              </w:rPr>
            </w:pPr>
          </w:p>
        </w:tc>
        <w:tc>
          <w:tcPr>
            <w:tcW w:w="3474" w:type="dxa"/>
            <w:vMerge/>
          </w:tcPr>
          <w:p w:rsidR="00662835" w:rsidRPr="00662835" w:rsidRDefault="00662835" w:rsidP="00662835">
            <w:pPr>
              <w:jc w:val="both"/>
            </w:pPr>
          </w:p>
        </w:tc>
      </w:tr>
      <w:tr w:rsidR="00662835" w:rsidRPr="00662835" w:rsidTr="00A14C72">
        <w:trPr>
          <w:trHeight w:val="340"/>
        </w:trPr>
        <w:tc>
          <w:tcPr>
            <w:tcW w:w="3708" w:type="dxa"/>
            <w:gridSpan w:val="2"/>
            <w:vAlign w:val="center"/>
          </w:tcPr>
          <w:p w:rsidR="00662835" w:rsidRPr="00662835" w:rsidRDefault="00662835" w:rsidP="00662835">
            <w:pPr>
              <w:jc w:val="center"/>
              <w:rPr>
                <w:bCs/>
              </w:rPr>
            </w:pPr>
            <w:r w:rsidRPr="00662835">
              <w:rPr>
                <w:bCs/>
              </w:rPr>
              <w:t>г. Ярославль</w:t>
            </w:r>
          </w:p>
        </w:tc>
        <w:tc>
          <w:tcPr>
            <w:tcW w:w="3239" w:type="dxa"/>
            <w:vMerge/>
          </w:tcPr>
          <w:p w:rsidR="00662835" w:rsidRPr="00662835" w:rsidRDefault="00662835" w:rsidP="00662835">
            <w:pPr>
              <w:rPr>
                <w:color w:val="3366FF"/>
              </w:rPr>
            </w:pPr>
          </w:p>
        </w:tc>
        <w:tc>
          <w:tcPr>
            <w:tcW w:w="3474" w:type="dxa"/>
            <w:vMerge/>
          </w:tcPr>
          <w:p w:rsidR="00662835" w:rsidRPr="00662835" w:rsidRDefault="00662835" w:rsidP="00662835">
            <w:pPr>
              <w:jc w:val="both"/>
            </w:pPr>
          </w:p>
        </w:tc>
      </w:tr>
    </w:tbl>
    <w:p w:rsidR="00662835" w:rsidRPr="00662835" w:rsidRDefault="00662835" w:rsidP="00662835">
      <w:pPr>
        <w:spacing w:after="0" w:line="240" w:lineRule="auto"/>
        <w:rPr>
          <w:rFonts w:ascii="Times New Roman" w:hAnsi="Times New Roman" w:cs="Times New Roman"/>
          <w:color w:val="0000FF"/>
        </w:rPr>
      </w:pPr>
    </w:p>
    <w:p w:rsidR="00662835" w:rsidRPr="00662835" w:rsidRDefault="00662835" w:rsidP="00662835">
      <w:pPr>
        <w:spacing w:after="0" w:line="240" w:lineRule="auto"/>
        <w:rPr>
          <w:rFonts w:ascii="Times New Roman" w:hAnsi="Times New Roman" w:cs="Times New Roman"/>
        </w:rPr>
      </w:pPr>
      <w:r w:rsidRPr="00662835">
        <w:rPr>
          <w:rFonts w:ascii="Times New Roman" w:hAnsi="Times New Roman" w:cs="Times New Roman"/>
        </w:rPr>
        <w:t xml:space="preserve">О выделении к уничтожению документов, </w:t>
      </w:r>
    </w:p>
    <w:p w:rsidR="00662835" w:rsidRPr="00662835" w:rsidRDefault="00662835" w:rsidP="00662835">
      <w:pPr>
        <w:spacing w:after="0" w:line="240" w:lineRule="auto"/>
        <w:rPr>
          <w:rFonts w:ascii="Times New Roman" w:hAnsi="Times New Roman" w:cs="Times New Roman"/>
          <w:color w:val="0000FF"/>
        </w:rPr>
      </w:pPr>
      <w:r w:rsidRPr="00662835">
        <w:rPr>
          <w:rFonts w:ascii="Times New Roman" w:hAnsi="Times New Roman" w:cs="Times New Roman"/>
        </w:rPr>
        <w:t>не подлежащих хранению</w:t>
      </w:r>
    </w:p>
    <w:p w:rsidR="00662835" w:rsidRPr="00662835" w:rsidRDefault="00662835" w:rsidP="00662835">
      <w:pPr>
        <w:spacing w:after="0" w:line="240" w:lineRule="auto"/>
        <w:rPr>
          <w:rFonts w:ascii="Times New Roman" w:hAnsi="Times New Roman" w:cs="Times New Roman"/>
          <w:color w:val="0000FF"/>
        </w:rPr>
      </w:pPr>
    </w:p>
    <w:p w:rsidR="00662835" w:rsidRPr="00662835" w:rsidRDefault="00662835" w:rsidP="00662835">
      <w:pPr>
        <w:spacing w:after="0" w:line="240" w:lineRule="auto"/>
        <w:rPr>
          <w:rFonts w:ascii="Times New Roman" w:hAnsi="Times New Roman" w:cs="Times New Roman"/>
          <w:color w:val="0000FF"/>
        </w:rPr>
      </w:pPr>
    </w:p>
    <w:p w:rsidR="00662835" w:rsidRPr="00662835" w:rsidRDefault="00662835" w:rsidP="006628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2835">
        <w:rPr>
          <w:rFonts w:ascii="Times New Roman" w:hAnsi="Times New Roman" w:cs="Times New Roman"/>
        </w:rPr>
        <w:t xml:space="preserve">На основании «Перечня типовых управленческих документов, образующихся в деятельности организаций, с указанием сроков хранения», утвержденного 06.10.2000 руководителем Федеральной архивной службы России, отобраны к уничтожению как не имеющие научно-исторической ценности и утратившие практическое значение документы </w:t>
      </w:r>
      <w:r w:rsidRPr="00662835">
        <w:rPr>
          <w:rFonts w:ascii="Times New Roman" w:hAnsi="Times New Roman" w:cs="Times New Roman"/>
          <w:bCs/>
        </w:rPr>
        <w:t>ОАО «Кикимора».</w:t>
      </w:r>
    </w:p>
    <w:p w:rsidR="00662835" w:rsidRPr="00662835" w:rsidRDefault="00662835" w:rsidP="0066283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3312"/>
        <w:gridCol w:w="968"/>
        <w:gridCol w:w="964"/>
        <w:gridCol w:w="1023"/>
        <w:gridCol w:w="966"/>
        <w:gridCol w:w="1123"/>
        <w:gridCol w:w="1089"/>
      </w:tblGrid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62835">
              <w:rPr>
                <w:rFonts w:ascii="Times New Roman" w:hAnsi="Times New Roman" w:cs="Times New Roman"/>
              </w:rPr>
              <w:t>п</w:t>
            </w:r>
            <w:proofErr w:type="gramEnd"/>
            <w:r w:rsidRPr="006628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12" w:type="dxa"/>
            <w:vAlign w:val="center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Заголовок дела или групповой заголовок документов</w:t>
            </w:r>
          </w:p>
        </w:tc>
        <w:tc>
          <w:tcPr>
            <w:tcW w:w="968" w:type="dxa"/>
            <w:vAlign w:val="center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  <w:sz w:val="20"/>
              </w:rPr>
              <w:t>Крайние даты</w:t>
            </w:r>
          </w:p>
        </w:tc>
        <w:tc>
          <w:tcPr>
            <w:tcW w:w="964" w:type="dxa"/>
            <w:vAlign w:val="center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Номера описей</w:t>
            </w:r>
          </w:p>
        </w:tc>
        <w:tc>
          <w:tcPr>
            <w:tcW w:w="1023" w:type="dxa"/>
            <w:vAlign w:val="center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 xml:space="preserve">Индекс дела по </w:t>
            </w:r>
            <w:proofErr w:type="spellStart"/>
            <w:proofErr w:type="gramStart"/>
            <w:r w:rsidRPr="00662835">
              <w:rPr>
                <w:rFonts w:ascii="Times New Roman" w:hAnsi="Times New Roman" w:cs="Times New Roman"/>
              </w:rPr>
              <w:t>номенк-латуре</w:t>
            </w:r>
            <w:proofErr w:type="spellEnd"/>
            <w:proofErr w:type="gramEnd"/>
            <w:r w:rsidRPr="00662835">
              <w:rPr>
                <w:rFonts w:ascii="Times New Roman" w:hAnsi="Times New Roman" w:cs="Times New Roman"/>
              </w:rPr>
              <w:t xml:space="preserve"> или № дела по описи</w:t>
            </w:r>
          </w:p>
        </w:tc>
        <w:tc>
          <w:tcPr>
            <w:tcW w:w="966" w:type="dxa"/>
            <w:vAlign w:val="center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Кол-во ед. хр.</w:t>
            </w:r>
          </w:p>
        </w:tc>
        <w:tc>
          <w:tcPr>
            <w:tcW w:w="1123" w:type="dxa"/>
            <w:vAlign w:val="center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Сроки хранения и номера статей по перечню</w:t>
            </w:r>
          </w:p>
        </w:tc>
        <w:tc>
          <w:tcPr>
            <w:tcW w:w="1089" w:type="dxa"/>
            <w:vAlign w:val="center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835">
              <w:rPr>
                <w:rFonts w:ascii="Times New Roman" w:hAnsi="Times New Roman" w:cs="Times New Roman"/>
              </w:rPr>
              <w:t>Приме-</w:t>
            </w:r>
            <w:proofErr w:type="spellStart"/>
            <w:r w:rsidRPr="00662835">
              <w:rPr>
                <w:rFonts w:ascii="Times New Roman" w:hAnsi="Times New Roman" w:cs="Times New Roman"/>
              </w:rPr>
              <w:t>чание</w:t>
            </w:r>
            <w:proofErr w:type="spellEnd"/>
            <w:proofErr w:type="gramEnd"/>
          </w:p>
        </w:tc>
      </w:tr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8</w:t>
            </w:r>
          </w:p>
        </w:tc>
      </w:tr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312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68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6" w:type="dxa"/>
            <w:gridSpan w:val="6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1089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  <w:color w:val="FF99CC"/>
              </w:rPr>
            </w:pPr>
          </w:p>
        </w:tc>
      </w:tr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2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Приказы генерального директора по основной деятельности. Копии</w:t>
            </w:r>
          </w:p>
        </w:tc>
        <w:tc>
          <w:tcPr>
            <w:tcW w:w="968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6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05-03</w:t>
            </w:r>
          </w:p>
        </w:tc>
        <w:tc>
          <w:tcPr>
            <w:tcW w:w="966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:rsidR="00662835" w:rsidRPr="00662835" w:rsidRDefault="00662835" w:rsidP="00662835">
            <w:pPr>
              <w:pStyle w:val="a6"/>
              <w:tabs>
                <w:tab w:val="clear" w:pos="4677"/>
                <w:tab w:val="clear" w:pos="9355"/>
              </w:tabs>
            </w:pPr>
            <w:r w:rsidRPr="00662835">
              <w:t>ДМН</w:t>
            </w:r>
          </w:p>
          <w:p w:rsidR="00662835" w:rsidRPr="00662835" w:rsidRDefault="00662835" w:rsidP="00662835">
            <w:pPr>
              <w:pStyle w:val="a6"/>
              <w:tabs>
                <w:tab w:val="clear" w:pos="4677"/>
                <w:tab w:val="clear" w:pos="9355"/>
              </w:tabs>
            </w:pPr>
            <w:r w:rsidRPr="00662835">
              <w:t>ст. 6 а</w:t>
            </w:r>
          </w:p>
        </w:tc>
        <w:tc>
          <w:tcPr>
            <w:tcW w:w="1089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  <w:color w:val="FF99CC"/>
              </w:rPr>
            </w:pPr>
          </w:p>
        </w:tc>
      </w:tr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2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Приказы генерального директора о предоставлении ежегодных отпусков</w:t>
            </w:r>
          </w:p>
        </w:tc>
        <w:tc>
          <w:tcPr>
            <w:tcW w:w="968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6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05-05</w:t>
            </w:r>
          </w:p>
        </w:tc>
        <w:tc>
          <w:tcPr>
            <w:tcW w:w="966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5 лет</w:t>
            </w:r>
          </w:p>
          <w:p w:rsidR="00662835" w:rsidRPr="00662835" w:rsidRDefault="00662835" w:rsidP="00662835">
            <w:pPr>
              <w:pStyle w:val="a6"/>
              <w:tabs>
                <w:tab w:val="clear" w:pos="4677"/>
                <w:tab w:val="clear" w:pos="9355"/>
              </w:tabs>
            </w:pPr>
            <w:r w:rsidRPr="00662835">
              <w:t>ст. 6 б</w:t>
            </w:r>
          </w:p>
        </w:tc>
        <w:tc>
          <w:tcPr>
            <w:tcW w:w="1089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  <w:color w:val="FF99CC"/>
              </w:rPr>
            </w:pPr>
          </w:p>
        </w:tc>
      </w:tr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2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Переписка о работе с кадрами</w:t>
            </w:r>
          </w:p>
        </w:tc>
        <w:tc>
          <w:tcPr>
            <w:tcW w:w="968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6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05-16</w:t>
            </w:r>
          </w:p>
        </w:tc>
        <w:tc>
          <w:tcPr>
            <w:tcW w:w="966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5 лет ЭПК</w:t>
            </w:r>
          </w:p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ст. 264, 334</w:t>
            </w:r>
          </w:p>
        </w:tc>
        <w:tc>
          <w:tcPr>
            <w:tcW w:w="1089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2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Переписка об оформлении командировок</w:t>
            </w:r>
          </w:p>
        </w:tc>
        <w:tc>
          <w:tcPr>
            <w:tcW w:w="968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6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05-17</w:t>
            </w:r>
          </w:p>
        </w:tc>
        <w:tc>
          <w:tcPr>
            <w:tcW w:w="966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 xml:space="preserve">5 лет </w:t>
            </w:r>
          </w:p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ст. 352</w:t>
            </w:r>
          </w:p>
        </w:tc>
        <w:tc>
          <w:tcPr>
            <w:tcW w:w="1089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  <w:color w:val="FF99CC"/>
              </w:rPr>
            </w:pPr>
          </w:p>
        </w:tc>
      </w:tr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2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Графики отпусков</w:t>
            </w:r>
          </w:p>
        </w:tc>
        <w:tc>
          <w:tcPr>
            <w:tcW w:w="968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2004-2008</w:t>
            </w:r>
          </w:p>
        </w:tc>
        <w:tc>
          <w:tcPr>
            <w:tcW w:w="96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05-25</w:t>
            </w:r>
          </w:p>
        </w:tc>
        <w:tc>
          <w:tcPr>
            <w:tcW w:w="966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1 год</w:t>
            </w:r>
          </w:p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62835">
              <w:rPr>
                <w:rFonts w:ascii="Times New Roman" w:hAnsi="Times New Roman" w:cs="Times New Roman"/>
              </w:rPr>
              <w:t>ст. 356</w:t>
            </w:r>
          </w:p>
        </w:tc>
        <w:tc>
          <w:tcPr>
            <w:tcW w:w="1089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  <w:color w:val="FF99CC"/>
              </w:rPr>
            </w:pPr>
          </w:p>
        </w:tc>
      </w:tr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6" w:type="dxa"/>
            <w:gridSpan w:val="6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Юридический отдел</w:t>
            </w:r>
          </w:p>
        </w:tc>
        <w:tc>
          <w:tcPr>
            <w:tcW w:w="1089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  <w:color w:val="FF99CC"/>
              </w:rPr>
            </w:pPr>
          </w:p>
        </w:tc>
      </w:tr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12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Приказы генерального директора по основной деятельности. Копии</w:t>
            </w:r>
          </w:p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6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06-03</w:t>
            </w:r>
          </w:p>
        </w:tc>
        <w:tc>
          <w:tcPr>
            <w:tcW w:w="966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:rsidR="00662835" w:rsidRPr="00662835" w:rsidRDefault="00662835" w:rsidP="00662835">
            <w:pPr>
              <w:pStyle w:val="a6"/>
              <w:tabs>
                <w:tab w:val="clear" w:pos="4677"/>
                <w:tab w:val="clear" w:pos="9355"/>
              </w:tabs>
            </w:pPr>
            <w:r w:rsidRPr="00662835">
              <w:t>ДМН</w:t>
            </w:r>
          </w:p>
          <w:p w:rsidR="00662835" w:rsidRPr="00662835" w:rsidRDefault="00662835" w:rsidP="00662835">
            <w:pPr>
              <w:pStyle w:val="a6"/>
              <w:tabs>
                <w:tab w:val="clear" w:pos="4677"/>
                <w:tab w:val="clear" w:pos="9355"/>
              </w:tabs>
              <w:rPr>
                <w:color w:val="0000FF"/>
              </w:rPr>
            </w:pPr>
            <w:r w:rsidRPr="00662835">
              <w:t>ст. 6 а</w:t>
            </w:r>
          </w:p>
        </w:tc>
        <w:tc>
          <w:tcPr>
            <w:tcW w:w="1089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  <w:color w:val="FF99CC"/>
              </w:rPr>
            </w:pPr>
          </w:p>
        </w:tc>
      </w:tr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12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Справки, заключения, разъяснения отдела по применению законодательства</w:t>
            </w:r>
          </w:p>
        </w:tc>
        <w:tc>
          <w:tcPr>
            <w:tcW w:w="968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6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06-15</w:t>
            </w:r>
          </w:p>
        </w:tc>
        <w:tc>
          <w:tcPr>
            <w:tcW w:w="966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5 лет ЭПК</w:t>
            </w:r>
          </w:p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 xml:space="preserve">ст. 61 </w:t>
            </w:r>
          </w:p>
        </w:tc>
        <w:tc>
          <w:tcPr>
            <w:tcW w:w="1089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  <w:color w:val="FF99CC"/>
              </w:rPr>
            </w:pPr>
          </w:p>
        </w:tc>
      </w:tr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12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Переписка по правовым вопросам</w:t>
            </w:r>
          </w:p>
        </w:tc>
        <w:tc>
          <w:tcPr>
            <w:tcW w:w="968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6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06-18</w:t>
            </w:r>
          </w:p>
        </w:tc>
        <w:tc>
          <w:tcPr>
            <w:tcW w:w="966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3 года</w:t>
            </w:r>
          </w:p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ст. 62</w:t>
            </w:r>
          </w:p>
        </w:tc>
        <w:tc>
          <w:tcPr>
            <w:tcW w:w="1089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  <w:color w:val="FF99CC"/>
              </w:rPr>
            </w:pPr>
          </w:p>
        </w:tc>
      </w:tr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12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 xml:space="preserve">Заявления и жалобы физических </w:t>
            </w:r>
            <w:r w:rsidRPr="00662835">
              <w:rPr>
                <w:rFonts w:ascii="Times New Roman" w:hAnsi="Times New Roman" w:cs="Times New Roman"/>
              </w:rPr>
              <w:lastRenderedPageBreak/>
              <w:t>лиц и документы по их рассмотрению</w:t>
            </w:r>
          </w:p>
        </w:tc>
        <w:tc>
          <w:tcPr>
            <w:tcW w:w="968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lastRenderedPageBreak/>
              <w:t>2008</w:t>
            </w:r>
          </w:p>
        </w:tc>
        <w:tc>
          <w:tcPr>
            <w:tcW w:w="96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06-19</w:t>
            </w:r>
          </w:p>
        </w:tc>
        <w:tc>
          <w:tcPr>
            <w:tcW w:w="966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5 лет</w:t>
            </w:r>
          </w:p>
          <w:p w:rsidR="00662835" w:rsidRPr="00662835" w:rsidRDefault="00662835" w:rsidP="00662835">
            <w:pPr>
              <w:pStyle w:val="a6"/>
              <w:tabs>
                <w:tab w:val="clear" w:pos="4677"/>
                <w:tab w:val="clear" w:pos="9355"/>
              </w:tabs>
            </w:pPr>
            <w:r w:rsidRPr="00662835">
              <w:lastRenderedPageBreak/>
              <w:t>ст. 56 б</w:t>
            </w:r>
          </w:p>
        </w:tc>
        <w:tc>
          <w:tcPr>
            <w:tcW w:w="1089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  <w:color w:val="FF99CC"/>
              </w:rPr>
            </w:pPr>
          </w:p>
        </w:tc>
      </w:tr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lastRenderedPageBreak/>
              <w:t>…</w:t>
            </w:r>
          </w:p>
        </w:tc>
        <w:tc>
          <w:tcPr>
            <w:tcW w:w="3312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3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68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662835" w:rsidRPr="00662835" w:rsidRDefault="00662835" w:rsidP="00662835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089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  <w:color w:val="FF99CC"/>
              </w:rPr>
            </w:pPr>
          </w:p>
        </w:tc>
      </w:tr>
      <w:tr w:rsidR="00662835" w:rsidRPr="00662835" w:rsidTr="0066283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662835" w:rsidRPr="00662835" w:rsidRDefault="00662835" w:rsidP="0066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662835" w:rsidRPr="00662835" w:rsidRDefault="00662835" w:rsidP="00662835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1089" w:type="dxa"/>
          </w:tcPr>
          <w:p w:rsidR="00662835" w:rsidRPr="00662835" w:rsidRDefault="00662835" w:rsidP="00662835">
            <w:pPr>
              <w:spacing w:after="0" w:line="240" w:lineRule="auto"/>
              <w:rPr>
                <w:rFonts w:ascii="Times New Roman" w:hAnsi="Times New Roman" w:cs="Times New Roman"/>
                <w:color w:val="FF99CC"/>
              </w:rPr>
            </w:pPr>
          </w:p>
        </w:tc>
      </w:tr>
    </w:tbl>
    <w:p w:rsidR="00662835" w:rsidRPr="00662835" w:rsidRDefault="00662835" w:rsidP="006628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835" w:rsidRPr="00662835" w:rsidRDefault="00662835" w:rsidP="006628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2835">
        <w:rPr>
          <w:rFonts w:ascii="Times New Roman" w:hAnsi="Times New Roman" w:cs="Times New Roman"/>
        </w:rPr>
        <w:t>Итого 285 (двести восемьдесят пять) ед. хр. за 2004-2008 годы.</w:t>
      </w:r>
    </w:p>
    <w:p w:rsidR="00662835" w:rsidRPr="00662835" w:rsidRDefault="00662835" w:rsidP="006628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835" w:rsidRPr="00662835" w:rsidRDefault="00662835" w:rsidP="006628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2835">
        <w:rPr>
          <w:rFonts w:ascii="Times New Roman" w:hAnsi="Times New Roman" w:cs="Times New Roman"/>
        </w:rPr>
        <w:t>Описи дел постоянного хранения за 2004-2008 годы утверждены, по личному составу согласованы с ЭПК</w:t>
      </w:r>
      <w:r w:rsidRPr="00662835">
        <w:rPr>
          <w:rFonts w:ascii="Times New Roman" w:hAnsi="Times New Roman" w:cs="Times New Roman"/>
          <w:vertAlign w:val="superscript"/>
        </w:rPr>
        <w:t>*</w:t>
      </w:r>
      <w:r w:rsidRPr="00662835">
        <w:rPr>
          <w:rFonts w:ascii="Times New Roman" w:hAnsi="Times New Roman" w:cs="Times New Roman"/>
        </w:rPr>
        <w:t xml:space="preserve"> [нужного архивного учреждения] (протоколы от 31.05.2007 № 5, от 30.09.2011 № 9).</w:t>
      </w:r>
    </w:p>
    <w:p w:rsidR="00662835" w:rsidRPr="00662835" w:rsidRDefault="00662835" w:rsidP="00662835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</w:p>
    <w:p w:rsidR="00662835" w:rsidRPr="00662835" w:rsidRDefault="00662835" w:rsidP="00662835">
      <w:pPr>
        <w:pStyle w:val="1"/>
        <w:spacing w:before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662835">
        <w:rPr>
          <w:rFonts w:ascii="Times New Roman" w:hAnsi="Times New Roman" w:cs="Times New Roman"/>
          <w:b w:val="0"/>
          <w:sz w:val="22"/>
          <w:szCs w:val="22"/>
        </w:rPr>
        <w:t>Заведующая канцелярией</w:t>
      </w:r>
      <w:r w:rsidRPr="00662835">
        <w:rPr>
          <w:rFonts w:ascii="Times New Roman" w:hAnsi="Times New Roman" w:cs="Times New Roman"/>
          <w:b w:val="0"/>
          <w:sz w:val="22"/>
          <w:szCs w:val="22"/>
        </w:rPr>
        <w:tab/>
      </w:r>
      <w:r w:rsidRPr="00662835">
        <w:rPr>
          <w:rFonts w:ascii="Times New Roman" w:hAnsi="Times New Roman" w:cs="Times New Roman"/>
          <w:b w:val="0"/>
          <w:sz w:val="22"/>
          <w:szCs w:val="22"/>
        </w:rPr>
        <w:tab/>
      </w:r>
      <w:r w:rsidRPr="00662835">
        <w:rPr>
          <w:rFonts w:ascii="Times New Roman" w:hAnsi="Times New Roman" w:cs="Times New Roman"/>
          <w:b w:val="0"/>
          <w:sz w:val="22"/>
          <w:szCs w:val="22"/>
        </w:rPr>
        <w:tab/>
      </w:r>
      <w:r w:rsidRPr="00662835">
        <w:rPr>
          <w:rFonts w:ascii="Times New Roman" w:hAnsi="Times New Roman" w:cs="Times New Roman"/>
          <w:b w:val="0"/>
          <w:sz w:val="22"/>
          <w:szCs w:val="22"/>
        </w:rPr>
        <w:tab/>
      </w:r>
      <w:r w:rsidRPr="00662835">
        <w:rPr>
          <w:rFonts w:ascii="Times New Roman" w:hAnsi="Times New Roman" w:cs="Times New Roman"/>
          <w:b w:val="0"/>
          <w:sz w:val="22"/>
          <w:szCs w:val="22"/>
        </w:rPr>
        <w:tab/>
      </w:r>
      <w:r w:rsidRPr="00662835">
        <w:rPr>
          <w:rFonts w:ascii="Times New Roman" w:hAnsi="Times New Roman" w:cs="Times New Roman"/>
          <w:b w:val="0"/>
          <w:sz w:val="22"/>
          <w:szCs w:val="22"/>
        </w:rPr>
        <w:tab/>
      </w:r>
      <w:r w:rsidRPr="00662835">
        <w:rPr>
          <w:rFonts w:ascii="Times New Roman" w:hAnsi="Times New Roman" w:cs="Times New Roman"/>
          <w:b w:val="0"/>
          <w:sz w:val="22"/>
          <w:szCs w:val="22"/>
        </w:rPr>
        <w:tab/>
        <w:t xml:space="preserve">Л.А. </w:t>
      </w:r>
      <w:proofErr w:type="spellStart"/>
      <w:r w:rsidRPr="00662835">
        <w:rPr>
          <w:rFonts w:ascii="Times New Roman" w:hAnsi="Times New Roman" w:cs="Times New Roman"/>
          <w:b w:val="0"/>
          <w:sz w:val="22"/>
          <w:szCs w:val="22"/>
        </w:rPr>
        <w:t>Квочкина</w:t>
      </w:r>
      <w:proofErr w:type="spellEnd"/>
    </w:p>
    <w:p w:rsidR="00662835" w:rsidRPr="00662835" w:rsidRDefault="00662835" w:rsidP="00662835">
      <w:pPr>
        <w:spacing w:after="0" w:line="240" w:lineRule="auto"/>
        <w:rPr>
          <w:rFonts w:ascii="Times New Roman" w:hAnsi="Times New Roman" w:cs="Times New Roman"/>
        </w:rPr>
      </w:pPr>
      <w:r w:rsidRPr="00662835">
        <w:rPr>
          <w:rFonts w:ascii="Times New Roman" w:hAnsi="Times New Roman" w:cs="Times New Roman"/>
        </w:rPr>
        <w:t>18.10.2014</w:t>
      </w:r>
    </w:p>
    <w:p w:rsidR="00662835" w:rsidRPr="00662835" w:rsidRDefault="00662835" w:rsidP="00662835">
      <w:pPr>
        <w:spacing w:after="0" w:line="240" w:lineRule="auto"/>
        <w:rPr>
          <w:rFonts w:ascii="Times New Roman" w:hAnsi="Times New Roman" w:cs="Times New Roman"/>
        </w:rPr>
      </w:pPr>
    </w:p>
    <w:p w:rsidR="00662835" w:rsidRPr="00662835" w:rsidRDefault="00662835" w:rsidP="00662835">
      <w:pPr>
        <w:pStyle w:val="1"/>
        <w:spacing w:before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662835">
        <w:rPr>
          <w:rFonts w:ascii="Times New Roman" w:hAnsi="Times New Roman" w:cs="Times New Roman"/>
          <w:b w:val="0"/>
          <w:sz w:val="22"/>
          <w:szCs w:val="22"/>
        </w:rPr>
        <w:t>СОГЛАСОВАНО</w:t>
      </w:r>
    </w:p>
    <w:p w:rsidR="00662835" w:rsidRPr="00662835" w:rsidRDefault="00662835" w:rsidP="00662835">
      <w:pPr>
        <w:spacing w:after="0" w:line="240" w:lineRule="auto"/>
        <w:rPr>
          <w:rFonts w:ascii="Times New Roman" w:hAnsi="Times New Roman" w:cs="Times New Roman"/>
        </w:rPr>
      </w:pPr>
      <w:r w:rsidRPr="00662835">
        <w:rPr>
          <w:rFonts w:ascii="Times New Roman" w:hAnsi="Times New Roman" w:cs="Times New Roman"/>
        </w:rPr>
        <w:t xml:space="preserve">Протокол </w:t>
      </w:r>
      <w:proofErr w:type="gramStart"/>
      <w:r w:rsidRPr="00662835">
        <w:rPr>
          <w:rFonts w:ascii="Times New Roman" w:hAnsi="Times New Roman" w:cs="Times New Roman"/>
        </w:rPr>
        <w:t>ЭК</w:t>
      </w:r>
      <w:proofErr w:type="gramEnd"/>
      <w:r w:rsidRPr="00662835">
        <w:rPr>
          <w:rFonts w:ascii="Times New Roman" w:hAnsi="Times New Roman" w:cs="Times New Roman"/>
        </w:rPr>
        <w:t xml:space="preserve"> </w:t>
      </w:r>
    </w:p>
    <w:p w:rsidR="00662835" w:rsidRPr="00662835" w:rsidRDefault="00662835" w:rsidP="00662835">
      <w:pPr>
        <w:spacing w:after="0" w:line="240" w:lineRule="auto"/>
        <w:rPr>
          <w:rFonts w:ascii="Times New Roman" w:hAnsi="Times New Roman" w:cs="Times New Roman"/>
        </w:rPr>
      </w:pPr>
      <w:r w:rsidRPr="00662835">
        <w:rPr>
          <w:rFonts w:ascii="Times New Roman" w:hAnsi="Times New Roman" w:cs="Times New Roman"/>
        </w:rPr>
        <w:t xml:space="preserve">от 20.10.2014 № 2 </w:t>
      </w:r>
    </w:p>
    <w:p w:rsidR="00662835" w:rsidRPr="00662835" w:rsidRDefault="00662835" w:rsidP="00662835">
      <w:pPr>
        <w:spacing w:after="0" w:line="240" w:lineRule="auto"/>
        <w:rPr>
          <w:rFonts w:ascii="Times New Roman" w:hAnsi="Times New Roman" w:cs="Times New Roman"/>
        </w:rPr>
      </w:pPr>
    </w:p>
    <w:p w:rsidR="00662835" w:rsidRPr="00662835" w:rsidRDefault="00662835" w:rsidP="006628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2835">
        <w:rPr>
          <w:rFonts w:ascii="Times New Roman" w:hAnsi="Times New Roman" w:cs="Times New Roman"/>
        </w:rPr>
        <w:t xml:space="preserve">Документы в количестве 285 (двести восемьдесят пять) ед. хр., весом _____________ кг сданы </w:t>
      </w:r>
      <w:proofErr w:type="gramStart"/>
      <w:r w:rsidRPr="00662835">
        <w:rPr>
          <w:rFonts w:ascii="Times New Roman" w:hAnsi="Times New Roman" w:cs="Times New Roman"/>
        </w:rPr>
        <w:t>в</w:t>
      </w:r>
      <w:proofErr w:type="gramEnd"/>
      <w:r w:rsidRPr="00662835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662835" w:rsidRPr="00662835" w:rsidRDefault="00662835" w:rsidP="006628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vertAlign w:val="superscript"/>
        </w:rPr>
      </w:pPr>
      <w:r w:rsidRPr="00662835">
        <w:rPr>
          <w:rFonts w:ascii="Times New Roman" w:hAnsi="Times New Roman" w:cs="Times New Roman"/>
          <w:vertAlign w:val="superscript"/>
        </w:rPr>
        <w:t>(наименование организации)</w:t>
      </w:r>
    </w:p>
    <w:p w:rsidR="00662835" w:rsidRPr="00662835" w:rsidRDefault="00662835" w:rsidP="006628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2835">
        <w:rPr>
          <w:rFonts w:ascii="Times New Roman" w:hAnsi="Times New Roman" w:cs="Times New Roman"/>
        </w:rPr>
        <w:t xml:space="preserve">на переработку по приемо-сдаточной накладной </w:t>
      </w:r>
      <w:proofErr w:type="gramStart"/>
      <w:r w:rsidRPr="00662835">
        <w:rPr>
          <w:rFonts w:ascii="Times New Roman" w:hAnsi="Times New Roman" w:cs="Times New Roman"/>
        </w:rPr>
        <w:t>от</w:t>
      </w:r>
      <w:proofErr w:type="gramEnd"/>
      <w:r w:rsidRPr="00662835">
        <w:rPr>
          <w:rFonts w:ascii="Times New Roman" w:hAnsi="Times New Roman" w:cs="Times New Roman"/>
        </w:rPr>
        <w:t xml:space="preserve"> _______________ № _____________</w:t>
      </w:r>
    </w:p>
    <w:p w:rsidR="00662835" w:rsidRPr="00662835" w:rsidRDefault="00662835" w:rsidP="006628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835" w:rsidRPr="00662835" w:rsidRDefault="00662835" w:rsidP="00662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35">
        <w:rPr>
          <w:rFonts w:ascii="Times New Roman" w:hAnsi="Times New Roman" w:cs="Times New Roman"/>
        </w:rPr>
        <w:t xml:space="preserve"> </w:t>
      </w:r>
      <w:r w:rsidRPr="00662835">
        <w:rPr>
          <w:rFonts w:ascii="Times New Roman" w:hAnsi="Times New Roman" w:cs="Times New Roman"/>
          <w:b/>
          <w:sz w:val="24"/>
          <w:szCs w:val="24"/>
        </w:rPr>
        <w:t>Заведующая канцелярией</w:t>
      </w:r>
      <w:r w:rsidRPr="00662835">
        <w:rPr>
          <w:rFonts w:ascii="Times New Roman" w:hAnsi="Times New Roman" w:cs="Times New Roman"/>
          <w:b/>
          <w:sz w:val="24"/>
          <w:szCs w:val="24"/>
        </w:rPr>
        <w:tab/>
      </w:r>
      <w:r w:rsidRPr="00662835">
        <w:rPr>
          <w:rFonts w:ascii="Times New Roman" w:hAnsi="Times New Roman" w:cs="Times New Roman"/>
          <w:b/>
          <w:sz w:val="24"/>
          <w:szCs w:val="24"/>
        </w:rPr>
        <w:tab/>
      </w:r>
      <w:r w:rsidRPr="00662835">
        <w:rPr>
          <w:rFonts w:ascii="Times New Roman" w:hAnsi="Times New Roman" w:cs="Times New Roman"/>
          <w:b/>
          <w:sz w:val="24"/>
          <w:szCs w:val="24"/>
        </w:rPr>
        <w:tab/>
      </w:r>
      <w:r w:rsidRPr="00662835">
        <w:rPr>
          <w:rFonts w:ascii="Times New Roman" w:hAnsi="Times New Roman" w:cs="Times New Roman"/>
          <w:b/>
          <w:sz w:val="24"/>
          <w:szCs w:val="24"/>
        </w:rPr>
        <w:tab/>
      </w:r>
      <w:r w:rsidRPr="00662835">
        <w:rPr>
          <w:rFonts w:ascii="Times New Roman" w:hAnsi="Times New Roman" w:cs="Times New Roman"/>
          <w:b/>
          <w:sz w:val="24"/>
          <w:szCs w:val="24"/>
        </w:rPr>
        <w:tab/>
        <w:t xml:space="preserve">Л.А. </w:t>
      </w:r>
      <w:proofErr w:type="spellStart"/>
      <w:r w:rsidRPr="00662835">
        <w:rPr>
          <w:rFonts w:ascii="Times New Roman" w:hAnsi="Times New Roman" w:cs="Times New Roman"/>
          <w:b/>
          <w:sz w:val="24"/>
          <w:szCs w:val="24"/>
        </w:rPr>
        <w:t>Квочкина</w:t>
      </w:r>
      <w:proofErr w:type="spellEnd"/>
    </w:p>
    <w:p w:rsidR="00B358C4" w:rsidRPr="00662835" w:rsidRDefault="00662835" w:rsidP="006628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2835">
        <w:rPr>
          <w:rFonts w:ascii="Times New Roman" w:hAnsi="Times New Roman" w:cs="Times New Roman"/>
        </w:rPr>
        <w:t>28.10.2014</w:t>
      </w:r>
    </w:p>
    <w:sectPr w:rsidR="00B358C4" w:rsidRPr="0066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04D0F"/>
    <w:multiLevelType w:val="multilevel"/>
    <w:tmpl w:val="1BEC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E505E"/>
    <w:multiLevelType w:val="multilevel"/>
    <w:tmpl w:val="E8B0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E4F73"/>
    <w:multiLevelType w:val="hybridMultilevel"/>
    <w:tmpl w:val="600A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35"/>
    <w:rsid w:val="002609A9"/>
    <w:rsid w:val="00662835"/>
    <w:rsid w:val="00B3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5"/>
  </w:style>
  <w:style w:type="paragraph" w:styleId="1">
    <w:name w:val="heading 1"/>
    <w:basedOn w:val="a"/>
    <w:next w:val="a"/>
    <w:link w:val="10"/>
    <w:uiPriority w:val="9"/>
    <w:qFormat/>
    <w:rsid w:val="00662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2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8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28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2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rsid w:val="0066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628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62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0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5"/>
  </w:style>
  <w:style w:type="paragraph" w:styleId="1">
    <w:name w:val="heading 1"/>
    <w:basedOn w:val="a"/>
    <w:next w:val="a"/>
    <w:link w:val="10"/>
    <w:uiPriority w:val="9"/>
    <w:qFormat/>
    <w:rsid w:val="00662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2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8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28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2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rsid w:val="0066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628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62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0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siabakarasB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2020-05-24T03:54:00Z</dcterms:created>
  <dcterms:modified xsi:type="dcterms:W3CDTF">2020-05-24T04:19:00Z</dcterms:modified>
</cp:coreProperties>
</file>