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7D300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07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A9" w:rsidRDefault="00A10422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ОФП как на занятиях. Три круга.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E340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0422">
        <w:rPr>
          <w:rFonts w:ascii="Times New Roman" w:hAnsi="Times New Roman" w:cs="Times New Roman"/>
          <w:sz w:val="28"/>
          <w:szCs w:val="28"/>
        </w:rPr>
        <w:t>понимается под физическим качеством гибкость? Как развивать?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80A3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2020-03-23T02:22:00Z</dcterms:created>
  <dcterms:modified xsi:type="dcterms:W3CDTF">2020-05-07T03:22:00Z</dcterms:modified>
</cp:coreProperties>
</file>