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A9" w:rsidRDefault="00616EA9" w:rsidP="00616EA9">
      <w:pPr>
        <w:shd w:val="clear" w:color="auto" w:fill="FFFFFF"/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Химия</w:t>
      </w:r>
    </w:p>
    <w:p w:rsidR="00616EA9" w:rsidRDefault="00616EA9" w:rsidP="00616EA9">
      <w:p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Тема:</w:t>
      </w: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 xml:space="preserve"> « Дисахариды».</w:t>
      </w:r>
    </w:p>
    <w:p w:rsidR="00616EA9" w:rsidRPr="00616EA9" w:rsidRDefault="00616EA9" w:rsidP="00616EA9">
      <w:p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Задание: </w:t>
      </w:r>
      <w:r w:rsidRPr="00616EA9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Законспектировать лекцию по данной теме.</w:t>
      </w:r>
    </w:p>
    <w:p w:rsidR="00616EA9" w:rsidRDefault="00616EA9" w:rsidP="00616EA9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616EA9" w:rsidRDefault="00616EA9" w:rsidP="00616E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Ответы присылать на электронную почту                             </w:t>
      </w:r>
      <w:hyperlink r:id="rId5" w:history="1">
        <w:r w:rsidRPr="00616EA9">
          <w:rPr>
            <w:rStyle w:val="a8"/>
            <w:rFonts w:ascii="Times New Roman" w:hAnsi="Times New Roman" w:cs="Times New Roman"/>
            <w:sz w:val="32"/>
            <w:szCs w:val="32"/>
          </w:rPr>
          <w:t>g.arshanova@yandex.ru</w:t>
        </w:r>
      </w:hyperlink>
      <w:r w:rsidRPr="00616E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6EA9">
        <w:rPr>
          <w:rFonts w:ascii="Times New Roman" w:hAnsi="Times New Roman" w:cs="Times New Roman"/>
          <w:sz w:val="32"/>
          <w:szCs w:val="32"/>
          <w:lang w:val="en-US"/>
        </w:rPr>
        <w:t>Viber</w:t>
      </w:r>
      <w:proofErr w:type="spellEnd"/>
      <w:r w:rsidRPr="00616EA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16EA9">
        <w:rPr>
          <w:rFonts w:ascii="Times New Roman" w:hAnsi="Times New Roman" w:cs="Times New Roman"/>
          <w:sz w:val="32"/>
          <w:szCs w:val="32"/>
          <w:lang w:val="en-US"/>
        </w:rPr>
        <w:t>WhatsApp</w:t>
      </w:r>
      <w:proofErr w:type="spellEnd"/>
      <w:r w:rsidRPr="00616EA9">
        <w:rPr>
          <w:rFonts w:ascii="Times New Roman" w:hAnsi="Times New Roman" w:cs="Times New Roman"/>
          <w:sz w:val="32"/>
          <w:szCs w:val="32"/>
        </w:rPr>
        <w:t xml:space="preserve"> 89233539536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Работу необходимо подписывать и ставить дату проведения урока. Задание присылать 29.04.20.</w:t>
      </w:r>
    </w:p>
    <w:p w:rsidR="00616EA9" w:rsidRDefault="00616EA9" w:rsidP="00616EA9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616EA9" w:rsidRPr="00616EA9" w:rsidRDefault="00616EA9" w:rsidP="00616E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616EA9">
        <w:rPr>
          <w:rFonts w:ascii="Times New Roman" w:hAnsi="Times New Roman" w:cs="Times New Roman"/>
          <w:b/>
          <w:sz w:val="32"/>
          <w:szCs w:val="32"/>
        </w:rPr>
        <w:t>Лекция:</w:t>
      </w:r>
      <w:r w:rsidRPr="00616EA9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Дисахариды.</w:t>
      </w:r>
    </w:p>
    <w:p w:rsidR="003C5D24" w:rsidRPr="00616EA9" w:rsidRDefault="003C5D24" w:rsidP="00616E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Дисахариды. Сахароза. Лактоза. Мальтоза.</w:t>
      </w:r>
    </w:p>
    <w:p w:rsidR="003C5D24" w:rsidRPr="00616EA9" w:rsidRDefault="003C5D24" w:rsidP="00616E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Строение дисахаридов</w:t>
      </w:r>
    </w:p>
    <w:p w:rsidR="003C5D24" w:rsidRPr="00616EA9" w:rsidRDefault="003C5D24" w:rsidP="00616EA9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Дисахариды</w:t>
      </w: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это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сахароподобные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сложные углеводы, молеку</w:t>
      </w: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лы которых при гидролизе распадаются на две молекулы моносахаридов. Молекулярная формула дисахаридов C12H22O11.</w:t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Дисахариды содержатся в продуктах природного происхождения: </w:t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503680" cy="1520825"/>
            <wp:effectExtent l="19050" t="0" r="1270" b="0"/>
            <wp:docPr id="1" name="Рисунок 1" descr="https://foxford.ru/uploads/tinymce_image/image/20789/%D1%81%D0%B2%D0%B5%D0%BA%D0%BB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xford.ru/uploads/tinymce_image/image/20789/%D1%81%D0%B2%D0%B5%D0%BA%D0%BB%D0%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52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D24" w:rsidRPr="00616EA9" w:rsidRDefault="003C5D24" w:rsidP="00616EA9">
      <w:pPr>
        <w:numPr>
          <w:ilvl w:val="0"/>
          <w:numId w:val="1"/>
        </w:numPr>
        <w:spacing w:before="100" w:beforeAutospacing="1" w:after="11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виде сахарозы (</w:t>
      </w:r>
      <w:r w:rsidRPr="00616E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свекловичный сахар</w:t>
      </w: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в большом количестве, до 28%, – в сахарной свёкле и сахарном тростнике;</w:t>
      </w:r>
    </w:p>
    <w:p w:rsidR="003C5D24" w:rsidRPr="00616EA9" w:rsidRDefault="003C5D24" w:rsidP="00616EA9">
      <w:pPr>
        <w:numPr>
          <w:ilvl w:val="0"/>
          <w:numId w:val="1"/>
        </w:numPr>
        <w:spacing w:before="100" w:beforeAutospacing="1" w:after="11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форме лактозы (</w:t>
      </w:r>
      <w:r w:rsidRPr="00616E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молочный сахар</w:t>
      </w: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– в молоке;</w:t>
      </w:r>
    </w:p>
    <w:p w:rsidR="003C5D24" w:rsidRPr="00616EA9" w:rsidRDefault="003C5D24" w:rsidP="00616EA9">
      <w:pPr>
        <w:numPr>
          <w:ilvl w:val="0"/>
          <w:numId w:val="1"/>
        </w:numPr>
        <w:spacing w:before="100" w:beforeAutospacing="1" w:after="11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виде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трегалозы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16E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грибной сахар</w:t>
      </w: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– в грибах,  в дрожжах, высших растениях;</w:t>
      </w:r>
    </w:p>
    <w:p w:rsidR="003C5D24" w:rsidRPr="00616EA9" w:rsidRDefault="003C5D24" w:rsidP="00616E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виде мальтозы (</w:t>
      </w:r>
      <w:r w:rsidRPr="00616E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солодовый сахар</w:t>
      </w: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образуется при частичном гидролизе крахмала и др.</w:t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899285" cy="1257300"/>
            <wp:effectExtent l="19050" t="0" r="5715" b="0"/>
            <wp:docPr id="2" name="Рисунок 2" descr="https://foxford.ru/uploads/tinymce_image/image/20791/%D0%BC%D0%BE%D0%BB%D0%BE%D0%BA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oxford.ru/uploads/tinymce_image/image/20791/%D0%BC%D0%BE%D0%BB%D0%BE%D0%BA%D0%B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EA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872615" cy="993775"/>
            <wp:effectExtent l="19050" t="0" r="0" b="0"/>
            <wp:docPr id="3" name="Рисунок 3" descr="https://foxford.ru/uploads/tinymce_image/image/20792/%D0%B3%D1%80%D0%B8%D0%B1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oxford.ru/uploads/tinymce_image/image/20792/%D0%B3%D1%80%D0%B8%D0%B1%D1%8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EA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609090" cy="1204595"/>
            <wp:effectExtent l="19050" t="0" r="0" b="0"/>
            <wp:docPr id="4" name="Рисунок 4" descr="https://foxford.ru/uploads/tinymce_image/image/20793/%D1%81%D0%BE%D0%BB%D0%BE%D0%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oxford.ru/uploads/tinymce_image/image/20793/%D1%81%D0%BE%D0%BB%D0%BE%D0%B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 своему строению дисахариды могут быть отнесены к </w:t>
      </w:r>
      <w:r w:rsidRPr="00616E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гликозидам </w:t>
      </w: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соединениям, молекулы которых состоят из двух частей: углеводного остатка и другого органического  фрагмента (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агликона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соединенных через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гетероатом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(соответственно различают</w:t>
      </w:r>
      <w:proofErr w:type="gram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</w:t>
      </w:r>
      <w:proofErr w:type="gram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-, N-, S-гликозиды). </w:t>
      </w:r>
    </w:p>
    <w:p w:rsidR="003C5D24" w:rsidRPr="00616EA9" w:rsidRDefault="00616EA9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3C5D24"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Последнее позволяет отнести определенный дисахарид к классу </w:t>
      </w:r>
      <w:r w:rsidR="003C5D24" w:rsidRPr="00616E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восстанавливающих</w:t>
      </w:r>
      <w:r w:rsidR="003C5D24"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или </w:t>
      </w:r>
      <w:proofErr w:type="spellStart"/>
      <w:r w:rsidR="003C5D24" w:rsidRPr="00616E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невосстанавливающих</w:t>
      </w:r>
      <w:proofErr w:type="spellEnd"/>
      <w:r w:rsidR="003C5D24"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сахаров. Для восстанавливающих дисахаридов  характерна возможность образования открытой формы, и, следовательно,   наличие восстановительных свойств. </w:t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зависимости от того, какой гидроксил второго моносахарида участвует в образовании связи с первым моносахаридом, различают дисахариды двух типов: </w:t>
      </w:r>
      <w:r w:rsidRPr="00616E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восстанавливающие</w:t>
      </w: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(редуцирующие) и </w:t>
      </w:r>
      <w:proofErr w:type="spellStart"/>
      <w:r w:rsidRPr="00616E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невосстанавливающие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C5D24" w:rsidRPr="00616EA9" w:rsidRDefault="003C5D24" w:rsidP="00616EA9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 </w:t>
      </w:r>
      <w:r w:rsidRPr="00616E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восстанавливающих дисахаридов</w:t>
      </w: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связь между моносахаридными остатками образована за счёт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полуацетального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гидроксила одной молекулы и спиртового гидроксила (чаще всего при четвёртом атоме углерода) второй молекулы.</w:t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Вспомнить: 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полуацетали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соединения, отвечающие структуре: R−CH(OH)−OR′, где R и R' - алкильные радикалы.</w:t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Важнейшие представители </w:t>
      </w:r>
      <w:r w:rsidRPr="00616E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восстанавливающих моносахаридов</w:t>
      </w: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616E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мальтоза, лактоза</w:t>
      </w: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растворе они находятся в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таутомерных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формах: циклической (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полуацетальной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и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гидроксикарбонильной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(альдегидной).</w:t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Молекула мальтозы (солодовый сахар) и лактозы (молочный сахар) состоят из двух мо</w:t>
      </w: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лекул 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α-D-глюкозы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846580" cy="1090295"/>
            <wp:effectExtent l="19050" t="0" r="1270" b="0"/>
            <wp:docPr id="5" name="Рисунок 5" descr="https://foxford.ru/uploads/tinymce_image/image/20794/%D0%BC%D0%B0%D0%BB%D1%8C%D1%82%D0%BE%D0%B7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oxford.ru/uploads/tinymce_image/image/20794/%D0%BC%D0%B0%D0%BB%D1%8C%D1%82%D0%BE%D0%B7%D0%B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09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EA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022475" cy="1151890"/>
            <wp:effectExtent l="19050" t="0" r="0" b="0"/>
            <wp:docPr id="6" name="Рисунок 6" descr="https://foxford.ru/uploads/tinymce_image/image/20795/%D0%BB%D0%B0%D0%BA%D1%82%D0%BE%D0%B7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oxford.ru/uploads/tinymce_image/image/20795/%D0%BB%D0%B0%D0%BA%D1%82%D0%BE%D0%B7%D0%B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D24" w:rsidRPr="00616EA9" w:rsidRDefault="003C5D24" w:rsidP="00616EA9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У </w:t>
      </w:r>
      <w:proofErr w:type="spellStart"/>
      <w:r w:rsidRPr="00616E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невосстанавливающих</w:t>
      </w:r>
      <w:proofErr w:type="spellEnd"/>
      <w:r w:rsidRPr="00616E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дисахаридов</w:t>
      </w: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связь между моносахаридами  образована с участием обоих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полуацетальных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гидроксилов.</w:t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Поэтому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невосстанавливающие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дисахариды не могут переходить в другие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таутомерные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формы. Важнейшими их представителями являются </w:t>
      </w:r>
      <w:r w:rsidRPr="00616E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сахароза (свекловичный сахар)</w:t>
      </w: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</w:t>
      </w:r>
      <w:r w:rsidRPr="00616E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proofErr w:type="spellStart"/>
      <w:r w:rsidRPr="00616E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трегалоза</w:t>
      </w:r>
      <w:proofErr w:type="spellEnd"/>
      <w:r w:rsidRPr="00616E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(грибной сахар)</w:t>
      </w: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951990" cy="1626870"/>
            <wp:effectExtent l="19050" t="0" r="0" b="0"/>
            <wp:docPr id="7" name="Рисунок 7" descr="https://foxford.ru/uploads/tinymce_image/image/20797/%D1%81%D0%B0%D1%85%D0%B0%D1%80%D0%BE%D0%B7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oxford.ru/uploads/tinymce_image/image/20797/%D1%81%D0%B0%D1%85%D0%B0%D1%80%D0%BE%D0%B7%D0%B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EA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400300" cy="1204595"/>
            <wp:effectExtent l="19050" t="0" r="0" b="0"/>
            <wp:docPr id="8" name="Рисунок 8" descr="https://foxford.ru/uploads/tinymce_image/image/20798/%D1%82%D1%80%D0%B5%D0%B3%D0%B0%D0%BB%D0%BE%D0%B7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oxford.ru/uploads/tinymce_image/image/20798/%D1%82%D1%80%D0%B5%D0%B3%D0%B0%D0%BB%D0%BE%D0%B7%D0%B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сахарозе остаток 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α-D-глюкозы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связан с остатком 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β-D-фруктозы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1-2-гликозидной связью, а в  природной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трегалозе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два остатка D-глюкозы связаны α-1,1-гликозидной связью.</w:t>
      </w:r>
      <w:proofErr w:type="gramEnd"/>
    </w:p>
    <w:p w:rsidR="003C5D24" w:rsidRPr="00616EA9" w:rsidRDefault="003C5D24" w:rsidP="00616E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Номенклатура дисахаридов</w:t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Строгая номенклатура олигосахаридов весьма громоздка. В названиях линейных олигосахаридов часто применяется последовательное перечисление моносахаридных остатков с указанием типа связи между ними. Чаще применяются тривиальные названия, принятые во всем мире.</w:t>
      </w:r>
    </w:p>
    <w:p w:rsidR="003C5D24" w:rsidRPr="00616EA9" w:rsidRDefault="003C5D24" w:rsidP="00616E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Различия химических свойств дисахаридов</w:t>
      </w:r>
    </w:p>
    <w:p w:rsidR="003C5D24" w:rsidRPr="00616EA9" w:rsidRDefault="003C5D24" w:rsidP="00616EA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Восстанавливающие дисахариды</w:t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Представители ряда восстанавливающих дисахаридов </w:t>
      </w:r>
      <w:r w:rsidRPr="00616E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обладают восстановительными свойствами</w:t>
      </w: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 есть, аналогично образующим их моносахаридам, могут вступать в реакции "серебряного зеркала"  с реактивом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Толленса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"медного зеркала" с реактивом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Фелинга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3C5D24" w:rsidRPr="00616EA9" w:rsidRDefault="003C5D24" w:rsidP="00616EA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616E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Невосстанавливающие</w:t>
      </w:r>
      <w:proofErr w:type="spellEnd"/>
      <w:r w:rsidRPr="00616E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дисахариды</w:t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 как у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невосстанавливающих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дисахаридов  связь между моносахаридами осуществляется за счёт обоих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полуацетальных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гидроксилов, они не могут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таутомерно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переходить в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оксикарбонильную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форму, следовательно, не обладают восстановительными свойствами и не могут давать реакции на альдегидную группу (не вступают в реакцию "серебряного зеркала",  и не реагируют с раствором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Фелинга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 </w:t>
      </w:r>
    </w:p>
    <w:p w:rsidR="003C5D24" w:rsidRPr="00616EA9" w:rsidRDefault="003C5D24" w:rsidP="00616E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химические свойства дисахаридов</w:t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Оба ряда дисахаридов проявляют свойства многоатомных спиртов, а именно образуют растворимые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сахараты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гидроксидом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меди, и, как все сложные углеводы,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гидролизуются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присутствии минеральных кислот или под действием ферментов (природных катализаторов биохимических процессов). Общее уравнение гидролиза можно записать следующим образом:</w:t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C12H22O11+H2O→H+C6H12O6+C6H12O6</w:t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нагревании растворов сахарозы в кислой среде или под действием фермента </w:t>
      </w:r>
      <w:proofErr w:type="spellStart"/>
      <w:proofErr w:type="gram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β-</w:t>
      </w:r>
      <w:proofErr w:type="gram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фруктофуранозидазы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она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гидролизуется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образуя смесь равных количеств глюкозы и фруктозы, которая называется </w:t>
      </w:r>
      <w:proofErr w:type="spellStart"/>
      <w:r w:rsidRPr="00616E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инвертным</w:t>
      </w:r>
      <w:proofErr w:type="spellEnd"/>
      <w:r w:rsidRPr="00616E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сахаром</w:t>
      </w: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Схема гидролиза приведена на рисунке:</w:t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695190" cy="2013585"/>
            <wp:effectExtent l="19050" t="0" r="0" b="0"/>
            <wp:docPr id="9" name="Рисунок 9" descr="https://foxford.ru/uploads/tinymce_image/image/20799/%D0%93%D0%B8%D0%B4%D1%80%D0%BE%D0%BB%D0%B8%D0%B7_%D1%81%D0%B0%D1%85%D0%B0%D1%80%D0%BE%D0%B7%D1%8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oxford.ru/uploads/tinymce_image/image/20799/%D0%93%D0%B8%D0%B4%D1%80%D0%BE%D0%BB%D0%B8%D0%B7_%D1%81%D0%B0%D1%85%D0%B0%D1%80%D0%BE%D0%B7%D1%8B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190" cy="201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D24" w:rsidRPr="00616EA9" w:rsidRDefault="003C5D24" w:rsidP="00616E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Производство сахарозы</w:t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Свекловичный сахар (сахарозу) стали производить в промышленных масштабах из сахарной свеклы еще в начале XIX века в России и в Германии. </w:t>
      </w: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Трудность производства заключается в многостадийной очистке получаемой сахарозы от примесей других органических веществ, главным образом, карбоновых кислот, присутствующих в соке свеклы. Горячий раствор, образующийся при замачивании стружки свеклы, подвергают обработке "известковым молоком"  - суспензией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гидроксида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кальция в воде. Большинство образующихся нерастворимых солей выпадает в осадок, а сахароза образует растворимый в воде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сахарат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кальция, который затем отделяют от осадка. Данные химические процессы можно выразить следующими уравнениями:</w:t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2R−COOH+Ca(OH)2</w:t>
      </w:r>
      <w:r w:rsidRPr="00616EA9">
        <w:rPr>
          <w:rFonts w:ascii="Cambria Math" w:eastAsia="Times New Roman" w:hAnsi="Cambria Math" w:cs="Times New Roman"/>
          <w:color w:val="333333"/>
          <w:sz w:val="28"/>
          <w:szCs w:val="28"/>
          <w:lang w:eastAsia="ru-RU"/>
        </w:rPr>
        <w:t>⟶</w:t>
      </w: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(R−COO)2Ca↓+2H2O</w:t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C12H22O11+Ca(OH)2</w:t>
      </w:r>
      <w:r w:rsidRPr="00616EA9">
        <w:rPr>
          <w:rFonts w:ascii="Cambria Math" w:eastAsia="Times New Roman" w:hAnsi="Cambria Math" w:cs="Times New Roman"/>
          <w:color w:val="333333"/>
          <w:sz w:val="28"/>
          <w:szCs w:val="28"/>
          <w:lang w:eastAsia="ru-RU"/>
        </w:rPr>
        <w:t>⟶</w:t>
      </w: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C12H20O11Ca+2H2O</w:t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получения сахарозы из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сахарата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кальция через раствор пропускают углекислый газ.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Сахарат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кальция разлагается на сахарозу и нерастворимый карбонат кальция:</w:t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C12H20O11Ca+CO2+H2O</w:t>
      </w:r>
      <w:r w:rsidRPr="00616EA9">
        <w:rPr>
          <w:rFonts w:ascii="Cambria Math" w:eastAsia="Times New Roman" w:hAnsi="Cambria Math" w:cs="Times New Roman"/>
          <w:color w:val="333333"/>
          <w:sz w:val="28"/>
          <w:szCs w:val="28"/>
          <w:lang w:eastAsia="ru-RU"/>
        </w:rPr>
        <w:t>⟶</w:t>
      </w: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C12H22O11+CaCO3↓</w:t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этого полученный  раствор отфильтровывают и упаривают в вакуумных аппаратах, а выделяющиеся кристаллы сахара отделяют и высушивают. Получаемый сахар имеет желтый оттенок и называется "сахар-сырец".</w:t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866390" cy="1908175"/>
            <wp:effectExtent l="19050" t="0" r="0" b="0"/>
            <wp:docPr id="10" name="Рисунок 10" descr="https://foxford.ru/uploads/tinymce_image/image/20803/%D1%81%D0%B0%D1%85%D0%B0%D1%80_%D1%81%D1%8B%D1%80%D0%B5%D1%8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oxford.ru/uploads/tinymce_image/image/20803/%D1%81%D0%B0%D1%85%D0%B0%D1%80_%D1%81%D1%8B%D1%80%D0%B5%D1%86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EA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962910" cy="1969770"/>
            <wp:effectExtent l="19050" t="0" r="8890" b="0"/>
            <wp:docPr id="11" name="Рисунок 11" descr="https://foxford.ru/uploads/tinymce_image/image/20804/%D1%81%D0%B0%D1%85%D0%B0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oxford.ru/uploads/tinymce_image/image/20804/%D1%81%D0%B0%D1%85%D0%B0%D1%8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196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полностью его очистить, сахар снова растворяют и нагревают с активированным углем, который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сорбирует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посторонние вещества. Финальной стадией, позволяющей получить кристаллы сахара одного размера, является перекристаллизация упаренного раствора с использованием затравки - суспензии измельченной сахарозы в изопропиловом спирте. Каждая маленькая частица становится центром кристаллизации, на котором вырастают кристаллы сахара строго заданного одинакового размера. Полученный сахар носит название "сахар-рафинад".</w:t>
      </w:r>
    </w:p>
    <w:p w:rsidR="005A7CF7" w:rsidRPr="00616EA9" w:rsidRDefault="005A7CF7" w:rsidP="00616EA9">
      <w:pPr>
        <w:rPr>
          <w:rFonts w:ascii="Times New Roman" w:hAnsi="Times New Roman" w:cs="Times New Roman"/>
          <w:sz w:val="28"/>
          <w:szCs w:val="28"/>
        </w:rPr>
      </w:pPr>
    </w:p>
    <w:sectPr w:rsidR="005A7CF7" w:rsidRPr="00616EA9" w:rsidSect="00616EA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E63E0"/>
    <w:multiLevelType w:val="multilevel"/>
    <w:tmpl w:val="F504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74545B"/>
    <w:multiLevelType w:val="hybridMultilevel"/>
    <w:tmpl w:val="0A9ED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163596"/>
    <w:multiLevelType w:val="multilevel"/>
    <w:tmpl w:val="DB12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C5D24"/>
    <w:rsid w:val="003C5D24"/>
    <w:rsid w:val="005A7CF7"/>
    <w:rsid w:val="00616EA9"/>
    <w:rsid w:val="0084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F7"/>
  </w:style>
  <w:style w:type="paragraph" w:styleId="1">
    <w:name w:val="heading 1"/>
    <w:basedOn w:val="a"/>
    <w:link w:val="10"/>
    <w:uiPriority w:val="9"/>
    <w:qFormat/>
    <w:rsid w:val="003C5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C5D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5D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5D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5D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5D24"/>
    <w:rPr>
      <w:b/>
      <w:bCs/>
    </w:rPr>
  </w:style>
  <w:style w:type="character" w:customStyle="1" w:styleId="mjxassistivemathml">
    <w:name w:val="mjx_assistive_mathml"/>
    <w:basedOn w:val="a0"/>
    <w:rsid w:val="003C5D24"/>
  </w:style>
  <w:style w:type="character" w:styleId="a5">
    <w:name w:val="Emphasis"/>
    <w:basedOn w:val="a0"/>
    <w:uiPriority w:val="20"/>
    <w:qFormat/>
    <w:rsid w:val="003C5D2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D2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16EA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16EA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6846">
                  <w:marLeft w:val="0"/>
                  <w:marRight w:val="0"/>
                  <w:marTop w:val="554"/>
                  <w:marBottom w:val="554"/>
                  <w:divBdr>
                    <w:top w:val="single" w:sz="6" w:space="17" w:color="C6E6FF"/>
                    <w:left w:val="single" w:sz="6" w:space="22" w:color="C6E6FF"/>
                    <w:bottom w:val="single" w:sz="6" w:space="17" w:color="C6E6FF"/>
                    <w:right w:val="single" w:sz="6" w:space="22" w:color="C6E6FF"/>
                  </w:divBdr>
                  <w:divsChild>
                    <w:div w:id="804154899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4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5727">
                  <w:marLeft w:val="0"/>
                  <w:marRight w:val="0"/>
                  <w:marTop w:val="554"/>
                  <w:marBottom w:val="554"/>
                  <w:divBdr>
                    <w:top w:val="single" w:sz="6" w:space="14" w:color="C6E6FF"/>
                    <w:left w:val="single" w:sz="6" w:space="22" w:color="C6E6FF"/>
                    <w:bottom w:val="single" w:sz="6" w:space="14" w:color="C6E6FF"/>
                    <w:right w:val="single" w:sz="6" w:space="22" w:color="C6E6FF"/>
                  </w:divBdr>
                </w:div>
                <w:div w:id="1529180192">
                  <w:marLeft w:val="0"/>
                  <w:marRight w:val="0"/>
                  <w:marTop w:val="554"/>
                  <w:marBottom w:val="554"/>
                  <w:divBdr>
                    <w:top w:val="single" w:sz="6" w:space="14" w:color="C6E6FF"/>
                    <w:left w:val="single" w:sz="6" w:space="22" w:color="C6E6FF"/>
                    <w:bottom w:val="single" w:sz="6" w:space="14" w:color="C6E6FF"/>
                    <w:right w:val="single" w:sz="6" w:space="22" w:color="C6E6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g.arshanova@yandex.ru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930</Words>
  <Characters>5305</Characters>
  <Application>Microsoft Office Word</Application>
  <DocSecurity>0</DocSecurity>
  <Lines>44</Lines>
  <Paragraphs>12</Paragraphs>
  <ScaleCrop>false</ScaleCrop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4</cp:revision>
  <dcterms:created xsi:type="dcterms:W3CDTF">2020-04-26T05:30:00Z</dcterms:created>
  <dcterms:modified xsi:type="dcterms:W3CDTF">2020-04-26T05:36:00Z</dcterms:modified>
</cp:coreProperties>
</file>