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6E" w:rsidRDefault="00964F6E" w:rsidP="00964F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Влавацкая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4F7CF1" w:rsidRDefault="004F7CF1" w:rsidP="004F7CF1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ПМ.01.«Эксплуатация и техническое обслуживание сельскохозяйственных машин и оборудования»</w:t>
      </w:r>
    </w:p>
    <w:p w:rsidR="004F7CF1" w:rsidRDefault="004F7CF1" w:rsidP="004F7CF1">
      <w:pPr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МДК 01.01. Технология механизированных работ</w:t>
      </w:r>
    </w:p>
    <w:p w:rsidR="00964F6E" w:rsidRPr="004F7CF1" w:rsidRDefault="004F7CF1" w:rsidP="004F7C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06.05. 2020</w:t>
      </w:r>
    </w:p>
    <w:p w:rsidR="00964F6E" w:rsidRDefault="00964F6E" w:rsidP="00964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тест на повторение</w:t>
      </w:r>
    </w:p>
    <w:p w:rsidR="00964F6E" w:rsidRDefault="00964F6E" w:rsidP="00964F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система обработки почвы</w:t>
      </w:r>
    </w:p>
    <w:p w:rsidR="00964F6E" w:rsidRDefault="00964F6E" w:rsidP="00964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текущий контроль и закрепление знаний.</w:t>
      </w:r>
    </w:p>
    <w:p w:rsidR="00964F6E" w:rsidRDefault="00964F6E" w:rsidP="00964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F6E" w:rsidRDefault="00964F6E" w:rsidP="00964F6E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Какие задачи решает обработка почвы?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а) уход за растениями и уборка урожая;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б) регулирование эффективного плодородия почвы;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в) регулирование питательного режима растений;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г) верны все варианты ответов. </w:t>
      </w:r>
    </w:p>
    <w:p w:rsidR="00964F6E" w:rsidRDefault="00964F6E" w:rsidP="00964F6E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Какие способы и приемы включает система обработки почвы?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а) борьба с вредителями и болезнями;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б) основную, предпосевную и послепосевную обработки;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в) отдельно взятый прием обработки;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г) нет верных ответов.</w:t>
      </w:r>
    </w:p>
    <w:p w:rsidR="00964F6E" w:rsidRDefault="00964F6E" w:rsidP="00964F6E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Первая наиболее глубокая обработка почвы – это?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а) основная обработка почвы;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б) специальный приём обработки почвы;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в) предпосевная обработка почвы;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г) послеуборочная обработка почвы.</w:t>
      </w:r>
    </w:p>
    <w:p w:rsidR="00964F6E" w:rsidRDefault="00964F6E" w:rsidP="00964F6E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Непосредственно перед посевом или посадкой сельскохозяйственных культур проводится: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а) основная обработка почвы;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б) предпосевная обработка;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в) послепосевная обработка;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г) другой вариант ответа.</w:t>
      </w:r>
    </w:p>
    <w:p w:rsidR="00964F6E" w:rsidRDefault="00964F6E" w:rsidP="00964F6E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Может ли основное боронование проводиться выборочно?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а) нет;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б) должно проводиться выборочно;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в) если в этом есть необходимость;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г) подходят все варианты ответов.</w:t>
      </w:r>
    </w:p>
    <w:p w:rsidR="00964F6E" w:rsidRDefault="00964F6E" w:rsidP="00964F6E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последовательность приёмов предпосевной обработки почвы влияют: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а) почвенно-климатические условия;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б) особенности погодных условий весны;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в) степень и характер засорённости полей;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г) подходят все варианты ответов.</w:t>
      </w:r>
    </w:p>
    <w:p w:rsidR="00964F6E" w:rsidRDefault="00964F6E" w:rsidP="00964F6E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Для чего необходима поверхностная обработка почвы?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для превращения почвы в рыхлое состояние; 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б) провокации и уничтожения проростков сорняков;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в) для предпосевной подготовки почвы и ухода за растениями;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г) подходят все варианты ответов.</w:t>
      </w:r>
    </w:p>
    <w:p w:rsidR="00964F6E" w:rsidRDefault="00964F6E" w:rsidP="00964F6E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Какие орудия относятся к поверхностной обработке почвы? 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а) плуги с предплужниками;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б) погрузчики и экскаваторы;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в) бороны и культиваторы;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г) другие сельхозмашины.</w:t>
      </w:r>
    </w:p>
    <w:p w:rsidR="00964F6E" w:rsidRDefault="00964F6E" w:rsidP="00964F6E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Для чего предназначены сетчатые бороны?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для рыхления верхнего слоя почвы и уничтожения сорняков; 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б) разрушения корки на посевах в период появления всходов;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в) боронования гладких и гребневых посадок картофеля;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г) верны все варианты ответов.</w:t>
      </w:r>
    </w:p>
    <w:p w:rsidR="00964F6E" w:rsidRDefault="00964F6E" w:rsidP="00964F6E">
      <w:pPr>
        <w:pStyle w:val="a3"/>
        <w:widowControl/>
        <w:numPr>
          <w:ilvl w:val="0"/>
          <w:numId w:val="1"/>
        </w:numPr>
        <w:suppressAutoHyphens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Какие орудия применяют для прикатывания почвы, разрушения глыб, размельчения комков, выравнивания и уплотнения верхнего слоя почвы перед посевом и после него?</w:t>
      </w:r>
    </w:p>
    <w:p w:rsidR="00964F6E" w:rsidRDefault="00964F6E" w:rsidP="00964F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кольчатые, кольчато-шпоровые, кольчато-зубчатые,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борончатые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гладкие </w:t>
      </w:r>
    </w:p>
    <w:p w:rsidR="00964F6E" w:rsidRDefault="00964F6E" w:rsidP="00964F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(водоналивные).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б) бороны;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в) лущильники;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г) культиваторы.</w:t>
      </w:r>
    </w:p>
    <w:p w:rsidR="00964F6E" w:rsidRDefault="00964F6E" w:rsidP="00964F6E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Назовите другие виды обработки почвы </w:t>
      </w:r>
      <w:proofErr w:type="gramStart"/>
      <w:r>
        <w:rPr>
          <w:b/>
          <w:sz w:val="28"/>
          <w:szCs w:val="28"/>
        </w:rPr>
        <w:t>кроме</w:t>
      </w:r>
      <w:proofErr w:type="gramEnd"/>
      <w:r>
        <w:rPr>
          <w:b/>
          <w:sz w:val="28"/>
          <w:szCs w:val="28"/>
        </w:rPr>
        <w:t xml:space="preserve"> основной: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а) окучивание;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б) букетировка;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в) фрезерование;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г) правильные ответы а), б), в).</w:t>
      </w:r>
    </w:p>
    <w:p w:rsidR="00964F6E" w:rsidRDefault="00964F6E" w:rsidP="00964F6E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чём заключается одна из агротехнических задач паровой обработки почвы?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а) выравнивание поля;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б) улучшение плодородия;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в) очистка почвы от сорняков;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г) уничтожение корки.</w:t>
      </w:r>
    </w:p>
    <w:p w:rsidR="00964F6E" w:rsidRDefault="00964F6E" w:rsidP="00964F6E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Чем отличается чистый пар от </w:t>
      </w:r>
      <w:proofErr w:type="gramStart"/>
      <w:r>
        <w:rPr>
          <w:b/>
          <w:sz w:val="28"/>
          <w:szCs w:val="28"/>
        </w:rPr>
        <w:t>занятого</w:t>
      </w:r>
      <w:proofErr w:type="gramEnd"/>
      <w:r>
        <w:rPr>
          <w:b/>
          <w:sz w:val="28"/>
          <w:szCs w:val="28"/>
        </w:rPr>
        <w:t>?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а) весь год на чистом пару не будет возделываться сельскохозяйственные культуры;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б) занятый пар занят культурными растениями часть вегетационного периода;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в) практически нет отличий;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г) подходят ответы а) и б).</w:t>
      </w:r>
    </w:p>
    <w:p w:rsidR="00964F6E" w:rsidRDefault="00964F6E" w:rsidP="00964F6E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Для чего используют </w:t>
      </w:r>
      <w:proofErr w:type="spellStart"/>
      <w:r>
        <w:rPr>
          <w:b/>
          <w:sz w:val="28"/>
          <w:szCs w:val="28"/>
        </w:rPr>
        <w:t>сидеральные</w:t>
      </w:r>
      <w:proofErr w:type="spellEnd"/>
      <w:r>
        <w:rPr>
          <w:b/>
          <w:sz w:val="28"/>
          <w:szCs w:val="28"/>
        </w:rPr>
        <w:t xml:space="preserve"> пары?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а) полученный урожай запахивают в почву на зелёное удобрение;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б) защищают от ветровой эрозии;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в) очищают почву от сорняков, вредителей и болезней;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г) нет верных ответов.</w:t>
      </w:r>
    </w:p>
    <w:p w:rsidR="00964F6E" w:rsidRDefault="00964F6E" w:rsidP="00964F6E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Какие виды паров бывают?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а) только чистые пары;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б) чистые, ранние, занятые, кулисные;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в) только чёрные;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г) нет правильных ответов.</w:t>
      </w:r>
    </w:p>
    <w:p w:rsidR="00964F6E" w:rsidRDefault="00964F6E" w:rsidP="00964F6E">
      <w:pPr>
        <w:pStyle w:val="a3"/>
        <w:widowControl/>
        <w:numPr>
          <w:ilvl w:val="0"/>
          <w:numId w:val="1"/>
        </w:num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Что значит минимальная обработка почвы?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только вспашка; 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б) боронование;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поверхностное рыхление; </w:t>
      </w:r>
    </w:p>
    <w:p w:rsidR="00964F6E" w:rsidRDefault="00964F6E" w:rsidP="00964F6E">
      <w:pPr>
        <w:pStyle w:val="a3"/>
        <w:rPr>
          <w:sz w:val="28"/>
          <w:szCs w:val="28"/>
        </w:rPr>
      </w:pPr>
      <w:r>
        <w:rPr>
          <w:sz w:val="28"/>
          <w:szCs w:val="28"/>
        </w:rPr>
        <w:t>г) перекопка на полную глубину.</w:t>
      </w:r>
    </w:p>
    <w:p w:rsidR="00964F6E" w:rsidRDefault="00964F6E" w:rsidP="00964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Ключ:</w:t>
      </w:r>
    </w:p>
    <w:tbl>
      <w:tblPr>
        <w:tblStyle w:val="a4"/>
        <w:tblW w:w="0" w:type="auto"/>
        <w:tblLook w:val="04A0"/>
      </w:tblPr>
      <w:tblGrid>
        <w:gridCol w:w="585"/>
        <w:gridCol w:w="585"/>
        <w:gridCol w:w="584"/>
        <w:gridCol w:w="584"/>
        <w:gridCol w:w="584"/>
        <w:gridCol w:w="584"/>
        <w:gridCol w:w="584"/>
        <w:gridCol w:w="584"/>
        <w:gridCol w:w="585"/>
        <w:gridCol w:w="616"/>
        <w:gridCol w:w="616"/>
        <w:gridCol w:w="616"/>
        <w:gridCol w:w="616"/>
        <w:gridCol w:w="616"/>
        <w:gridCol w:w="616"/>
        <w:gridCol w:w="616"/>
      </w:tblGrid>
      <w:tr w:rsidR="00964F6E" w:rsidTr="00964F6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64F6E" w:rsidTr="00964F6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6E" w:rsidRDefault="00964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4F6E" w:rsidRDefault="00964F6E" w:rsidP="00964F6E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64F6E" w:rsidRDefault="00964F6E" w:rsidP="00964F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30C2" w:rsidRDefault="006230C2"/>
    <w:sectPr w:rsidR="006230C2" w:rsidSect="005E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74653"/>
    <w:multiLevelType w:val="hybridMultilevel"/>
    <w:tmpl w:val="C604F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F6E"/>
    <w:rsid w:val="004F7CF1"/>
    <w:rsid w:val="005E1503"/>
    <w:rsid w:val="006230C2"/>
    <w:rsid w:val="0096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F6E"/>
    <w:pPr>
      <w:widowControl w:val="0"/>
      <w:suppressAutoHyphens/>
      <w:spacing w:after="0" w:line="240" w:lineRule="auto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table" w:styleId="a4">
    <w:name w:val="Table Grid"/>
    <w:basedOn w:val="a1"/>
    <w:uiPriority w:val="59"/>
    <w:rsid w:val="00964F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2020-04-30T03:17:00Z</dcterms:created>
  <dcterms:modified xsi:type="dcterms:W3CDTF">2020-04-30T03:31:00Z</dcterms:modified>
</cp:coreProperties>
</file>