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D3" w:rsidRDefault="00243E7F" w:rsidP="00243E7F">
      <w:pPr>
        <w:spacing w:after="90" w:line="240" w:lineRule="auto"/>
        <w:jc w:val="center"/>
        <w:rPr>
          <w:rFonts w:ascii="Times New Roman" w:eastAsia="Times New Roman" w:hAnsi="Times New Roman" w:cs="Times New Roman"/>
          <w:b/>
          <w:bCs/>
          <w:color w:val="34495E"/>
          <w:kern w:val="36"/>
          <w:sz w:val="32"/>
          <w:szCs w:val="32"/>
        </w:rPr>
      </w:pPr>
      <w:r>
        <w:rPr>
          <w:rFonts w:ascii="Times New Roman" w:eastAsia="Times New Roman" w:hAnsi="Times New Roman" w:cs="Times New Roman"/>
          <w:b/>
          <w:bCs/>
          <w:color w:val="34495E"/>
          <w:kern w:val="36"/>
          <w:sz w:val="32"/>
          <w:szCs w:val="32"/>
        </w:rPr>
        <w:t>Значение и употребление причастий и деепричастий.</w:t>
      </w:r>
    </w:p>
    <w:p w:rsidR="00243E7F" w:rsidRDefault="00243E7F" w:rsidP="00243E7F">
      <w:pPr>
        <w:spacing w:after="90" w:line="240" w:lineRule="auto"/>
        <w:jc w:val="center"/>
        <w:rPr>
          <w:rFonts w:ascii="Times New Roman" w:eastAsia="Times New Roman" w:hAnsi="Times New Roman" w:cs="Times New Roman"/>
          <w:b/>
          <w:bCs/>
          <w:color w:val="34495E"/>
          <w:kern w:val="36"/>
          <w:sz w:val="32"/>
          <w:szCs w:val="32"/>
        </w:rPr>
      </w:pPr>
    </w:p>
    <w:p w:rsidR="00BF1FD3" w:rsidRPr="00BF1FD3" w:rsidRDefault="00BF1FD3" w:rsidP="00243E7F">
      <w:pPr>
        <w:spacing w:after="90" w:line="240" w:lineRule="auto"/>
        <w:ind w:firstLine="851"/>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Трудности, связанные с использованием в речи особой формы глагола – причастия, можно разбить на две группы: в образовании форм причастий и в употреблении причастий.</w:t>
      </w:r>
    </w:p>
    <w:p w:rsidR="00243E7F"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Ошибки в образовании причастий обычно заключаются в неверном конструировании формообразующей основы (ср.: употребление неверной формы </w:t>
      </w:r>
      <w:proofErr w:type="spellStart"/>
      <w:r w:rsidRPr="00BF1FD3">
        <w:rPr>
          <w:rFonts w:ascii="Times New Roman" w:eastAsia="Times New Roman" w:hAnsi="Times New Roman" w:cs="Times New Roman"/>
          <w:i/>
          <w:iCs/>
          <w:color w:val="000000"/>
          <w:sz w:val="32"/>
          <w:szCs w:val="32"/>
        </w:rPr>
        <w:t>скакающий</w:t>
      </w:r>
      <w:proofErr w:type="spellEnd"/>
      <w:r w:rsidRPr="00BF1FD3">
        <w:rPr>
          <w:rFonts w:ascii="Times New Roman" w:eastAsia="Times New Roman" w:hAnsi="Times New Roman" w:cs="Times New Roman"/>
          <w:i/>
          <w:iCs/>
          <w:color w:val="000000"/>
          <w:sz w:val="32"/>
          <w:szCs w:val="32"/>
        </w:rPr>
        <w:t> </w:t>
      </w:r>
      <w:r w:rsidRPr="00BF1FD3">
        <w:rPr>
          <w:rFonts w:ascii="Times New Roman" w:eastAsia="Times New Roman" w:hAnsi="Times New Roman" w:cs="Times New Roman"/>
          <w:color w:val="000000"/>
          <w:sz w:val="32"/>
          <w:szCs w:val="32"/>
        </w:rPr>
        <w:t>вместо нормативной – </w:t>
      </w:r>
      <w:r w:rsidRPr="00BF1FD3">
        <w:rPr>
          <w:rFonts w:ascii="Times New Roman" w:eastAsia="Times New Roman" w:hAnsi="Times New Roman" w:cs="Times New Roman"/>
          <w:i/>
          <w:iCs/>
          <w:color w:val="000000"/>
          <w:sz w:val="32"/>
          <w:szCs w:val="32"/>
        </w:rPr>
        <w:t>скачущий</w:t>
      </w:r>
      <w:r w:rsidRPr="00BF1FD3">
        <w:rPr>
          <w:rFonts w:ascii="Times New Roman" w:eastAsia="Times New Roman" w:hAnsi="Times New Roman" w:cs="Times New Roman"/>
          <w:color w:val="000000"/>
          <w:sz w:val="32"/>
          <w:szCs w:val="32"/>
        </w:rPr>
        <w:t xml:space="preserve">) и в неверном выборе формообразующего суффикса. </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При выборе формообразующего суффикса в образовании формы причастия особое внимание обратите на следующие случаи.</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1.</w:t>
      </w:r>
      <w:r w:rsidRPr="00BF1FD3">
        <w:rPr>
          <w:rFonts w:ascii="Times New Roman" w:eastAsia="Times New Roman" w:hAnsi="Times New Roman" w:cs="Times New Roman"/>
          <w:color w:val="000000"/>
          <w:sz w:val="32"/>
          <w:szCs w:val="32"/>
        </w:rPr>
        <w:t> </w:t>
      </w:r>
      <w:proofErr w:type="spellStart"/>
      <w:r w:rsidRPr="00BF1FD3">
        <w:rPr>
          <w:rFonts w:ascii="Times New Roman" w:eastAsia="Times New Roman" w:hAnsi="Times New Roman" w:cs="Times New Roman"/>
          <w:color w:val="000000"/>
          <w:sz w:val="32"/>
          <w:szCs w:val="32"/>
        </w:rPr>
        <w:t>Бoльшая</w:t>
      </w:r>
      <w:proofErr w:type="spellEnd"/>
      <w:r w:rsidRPr="00BF1FD3">
        <w:rPr>
          <w:rFonts w:ascii="Times New Roman" w:eastAsia="Times New Roman" w:hAnsi="Times New Roman" w:cs="Times New Roman"/>
          <w:color w:val="000000"/>
          <w:sz w:val="32"/>
          <w:szCs w:val="32"/>
        </w:rPr>
        <w:t xml:space="preserve"> часть действительных причастий прошедшего времени образуется с помощью суффиксов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вш</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от основы инфинитива (прошедшего времени), оканчивающейся на гласную букву:</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писать – писавший, решать – решавший.</w:t>
      </w:r>
    </w:p>
    <w:p w:rsidR="00BF1FD3" w:rsidRPr="00BF1FD3" w:rsidRDefault="00BF1FD3" w:rsidP="00BF1FD3">
      <w:pPr>
        <w:numPr>
          <w:ilvl w:val="0"/>
          <w:numId w:val="1"/>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Суффикс </w:t>
      </w:r>
      <w:r w:rsidRPr="00BF1FD3">
        <w:rPr>
          <w:rFonts w:ascii="Times New Roman" w:eastAsia="Times New Roman" w:hAnsi="Times New Roman" w:cs="Times New Roman"/>
          <w:b/>
          <w:bCs/>
          <w:i/>
          <w:iCs/>
          <w:color w:val="CC0033"/>
          <w:sz w:val="32"/>
          <w:szCs w:val="32"/>
        </w:rPr>
        <w:t>-ш-</w:t>
      </w:r>
      <w:r w:rsidRPr="00BF1FD3">
        <w:rPr>
          <w:rFonts w:ascii="Times New Roman" w:eastAsia="Times New Roman" w:hAnsi="Times New Roman" w:cs="Times New Roman"/>
          <w:color w:val="000000"/>
          <w:sz w:val="32"/>
          <w:szCs w:val="32"/>
        </w:rPr>
        <w:t> используется в том случае, если основа инфинитива оканчивается на согласную букву:</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нести – нёсший, везти – вёзший.</w:t>
      </w:r>
    </w:p>
    <w:p w:rsidR="00BF1FD3" w:rsidRPr="00BF1FD3" w:rsidRDefault="00BF1FD3" w:rsidP="00BF1FD3">
      <w:pPr>
        <w:shd w:val="clear" w:color="auto" w:fill="FFCCCC"/>
        <w:spacing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Обратите внимание</w:t>
      </w:r>
      <w:r w:rsidRPr="00BF1FD3">
        <w:rPr>
          <w:rFonts w:ascii="Times New Roman" w:eastAsia="Times New Roman" w:hAnsi="Times New Roman" w:cs="Times New Roman"/>
          <w:color w:val="000000"/>
          <w:sz w:val="32"/>
          <w:szCs w:val="32"/>
        </w:rPr>
        <w:t>, что суффикс </w:t>
      </w:r>
      <w:r w:rsidRPr="00BF1FD3">
        <w:rPr>
          <w:rFonts w:ascii="Times New Roman" w:eastAsia="Times New Roman" w:hAnsi="Times New Roman" w:cs="Times New Roman"/>
          <w:b/>
          <w:bCs/>
          <w:i/>
          <w:iCs/>
          <w:color w:val="CC0033"/>
          <w:sz w:val="32"/>
          <w:szCs w:val="32"/>
        </w:rPr>
        <w:t>-ш-</w:t>
      </w:r>
      <w:r w:rsidRPr="00BF1FD3">
        <w:rPr>
          <w:rFonts w:ascii="Times New Roman" w:eastAsia="Times New Roman" w:hAnsi="Times New Roman" w:cs="Times New Roman"/>
          <w:color w:val="000000"/>
          <w:sz w:val="32"/>
          <w:szCs w:val="32"/>
        </w:rPr>
        <w:t> используется также в том случае, если основа инфинитива оканчивается на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шибить</w:t>
      </w:r>
      <w:proofErr w:type="spellEnd"/>
      <w:r w:rsidRPr="00BF1FD3">
        <w:rPr>
          <w:rFonts w:ascii="Times New Roman" w:eastAsia="Times New Roman" w:hAnsi="Times New Roman" w:cs="Times New Roman"/>
          <w:b/>
          <w:bCs/>
          <w:i/>
          <w:iCs/>
          <w:color w:val="CC0033"/>
          <w:sz w:val="32"/>
          <w:szCs w:val="32"/>
        </w:rPr>
        <w:t>, -</w:t>
      </w:r>
      <w:proofErr w:type="spellStart"/>
      <w:r w:rsidRPr="00BF1FD3">
        <w:rPr>
          <w:rFonts w:ascii="Times New Roman" w:eastAsia="Times New Roman" w:hAnsi="Times New Roman" w:cs="Times New Roman"/>
          <w:b/>
          <w:bCs/>
          <w:i/>
          <w:iCs/>
          <w:color w:val="CC0033"/>
          <w:sz w:val="32"/>
          <w:szCs w:val="32"/>
        </w:rPr>
        <w:t>ереть</w:t>
      </w:r>
      <w:proofErr w:type="spellEnd"/>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 xml:space="preserve">вытереть – вытерший, ушибить – </w:t>
      </w:r>
      <w:proofErr w:type="spellStart"/>
      <w:r w:rsidRPr="00BF1FD3">
        <w:rPr>
          <w:rFonts w:ascii="Times New Roman" w:eastAsia="Times New Roman" w:hAnsi="Times New Roman" w:cs="Times New Roman"/>
          <w:i/>
          <w:iCs/>
          <w:color w:val="000000"/>
          <w:sz w:val="32"/>
          <w:szCs w:val="32"/>
        </w:rPr>
        <w:t>ушибший</w:t>
      </w:r>
      <w:proofErr w:type="spellEnd"/>
      <w:r w:rsidRPr="00BF1FD3">
        <w:rPr>
          <w:rFonts w:ascii="Times New Roman" w:eastAsia="Times New Roman" w:hAnsi="Times New Roman" w:cs="Times New Roman"/>
          <w:color w:val="000000"/>
          <w:sz w:val="32"/>
          <w:szCs w:val="32"/>
        </w:rPr>
        <w:t>. Ошибочные формы </w:t>
      </w:r>
      <w:proofErr w:type="spellStart"/>
      <w:r w:rsidRPr="00BF1FD3">
        <w:rPr>
          <w:rFonts w:ascii="Times New Roman" w:eastAsia="Times New Roman" w:hAnsi="Times New Roman" w:cs="Times New Roman"/>
          <w:i/>
          <w:iCs/>
          <w:color w:val="000000"/>
          <w:sz w:val="32"/>
          <w:szCs w:val="32"/>
        </w:rPr>
        <w:t>вытеревший</w:t>
      </w:r>
      <w:proofErr w:type="spellEnd"/>
      <w:r w:rsidRPr="00BF1FD3">
        <w:rPr>
          <w:rFonts w:ascii="Times New Roman" w:eastAsia="Times New Roman" w:hAnsi="Times New Roman" w:cs="Times New Roman"/>
          <w:i/>
          <w:iCs/>
          <w:color w:val="000000"/>
          <w:sz w:val="32"/>
          <w:szCs w:val="32"/>
        </w:rPr>
        <w:t>, ушибивший</w:t>
      </w:r>
      <w:r w:rsidRPr="00BF1FD3">
        <w:rPr>
          <w:rFonts w:ascii="Times New Roman" w:eastAsia="Times New Roman" w:hAnsi="Times New Roman" w:cs="Times New Roman"/>
          <w:color w:val="000000"/>
          <w:sz w:val="32"/>
          <w:szCs w:val="32"/>
        </w:rPr>
        <w:t> достаточно часто встречаются в речи, но они недопустимы в литературном языке!</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noProof/>
          <w:color w:val="000000"/>
          <w:sz w:val="32"/>
          <w:szCs w:val="32"/>
        </w:rPr>
        <w:drawing>
          <wp:inline distT="0" distB="0" distL="0" distR="0" wp14:anchorId="5141D055" wp14:editId="24CCE168">
            <wp:extent cx="1476375" cy="2009775"/>
            <wp:effectExtent l="0" t="0" r="9525" b="9525"/>
            <wp:docPr id="5" name="Рисунок 5" descr="формы причас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рмы причаст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2009775"/>
                    </a:xfrm>
                    <a:prstGeom prst="rect">
                      <a:avLst/>
                    </a:prstGeom>
                    <a:noFill/>
                    <a:ln>
                      <a:noFill/>
                    </a:ln>
                  </pic:spPr>
                </pic:pic>
              </a:graphicData>
            </a:graphic>
          </wp:inline>
        </w:drawing>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2.</w:t>
      </w:r>
      <w:r w:rsidRPr="00BF1FD3">
        <w:rPr>
          <w:rFonts w:ascii="Times New Roman" w:eastAsia="Times New Roman" w:hAnsi="Times New Roman" w:cs="Times New Roman"/>
          <w:color w:val="000000"/>
          <w:sz w:val="32"/>
          <w:szCs w:val="32"/>
        </w:rPr>
        <w:t> В страдательных причастиях прошедшего времени используются суффиксы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нн</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-н-</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енн</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ен</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и </w:t>
      </w:r>
      <w:r w:rsidRPr="00BF1FD3">
        <w:rPr>
          <w:rFonts w:ascii="Times New Roman" w:eastAsia="Times New Roman" w:hAnsi="Times New Roman" w:cs="Times New Roman"/>
          <w:b/>
          <w:bCs/>
          <w:i/>
          <w:iCs/>
          <w:color w:val="CC0033"/>
          <w:sz w:val="32"/>
          <w:szCs w:val="32"/>
        </w:rPr>
        <w:t>-т-</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убра</w:t>
      </w:r>
      <w:r w:rsidRPr="00BF1FD3">
        <w:rPr>
          <w:rFonts w:ascii="Times New Roman" w:eastAsia="Times New Roman" w:hAnsi="Times New Roman" w:cs="Times New Roman"/>
          <w:b/>
          <w:bCs/>
          <w:i/>
          <w:iCs/>
          <w:color w:val="CC0033"/>
          <w:sz w:val="32"/>
          <w:szCs w:val="32"/>
        </w:rPr>
        <w:t>нн</w:t>
      </w:r>
      <w:r w:rsidRPr="00BF1FD3">
        <w:rPr>
          <w:rFonts w:ascii="Times New Roman" w:eastAsia="Times New Roman" w:hAnsi="Times New Roman" w:cs="Times New Roman"/>
          <w:i/>
          <w:iCs/>
          <w:color w:val="000000"/>
          <w:sz w:val="32"/>
          <w:szCs w:val="32"/>
        </w:rPr>
        <w:t>ый, застел</w:t>
      </w:r>
      <w:r w:rsidRPr="00BF1FD3">
        <w:rPr>
          <w:rFonts w:ascii="Times New Roman" w:eastAsia="Times New Roman" w:hAnsi="Times New Roman" w:cs="Times New Roman"/>
          <w:b/>
          <w:bCs/>
          <w:i/>
          <w:iCs/>
          <w:color w:val="CC0033"/>
          <w:sz w:val="32"/>
          <w:szCs w:val="32"/>
        </w:rPr>
        <w:t>енн</w:t>
      </w:r>
      <w:r w:rsidRPr="00BF1FD3">
        <w:rPr>
          <w:rFonts w:ascii="Times New Roman" w:eastAsia="Times New Roman" w:hAnsi="Times New Roman" w:cs="Times New Roman"/>
          <w:i/>
          <w:iCs/>
          <w:color w:val="000000"/>
          <w:sz w:val="32"/>
          <w:szCs w:val="32"/>
        </w:rPr>
        <w:t>ый, допи</w:t>
      </w:r>
      <w:r w:rsidRPr="00BF1FD3">
        <w:rPr>
          <w:rFonts w:ascii="Times New Roman" w:eastAsia="Times New Roman" w:hAnsi="Times New Roman" w:cs="Times New Roman"/>
          <w:b/>
          <w:bCs/>
          <w:i/>
          <w:iCs/>
          <w:color w:val="CC0033"/>
          <w:sz w:val="32"/>
          <w:szCs w:val="32"/>
        </w:rPr>
        <w:t>т</w:t>
      </w:r>
      <w:r w:rsidRPr="00BF1FD3">
        <w:rPr>
          <w:rFonts w:ascii="Times New Roman" w:eastAsia="Times New Roman" w:hAnsi="Times New Roman" w:cs="Times New Roman"/>
          <w:i/>
          <w:iCs/>
          <w:color w:val="000000"/>
          <w:sz w:val="32"/>
          <w:szCs w:val="32"/>
        </w:rPr>
        <w:t>ый</w:t>
      </w:r>
      <w:r w:rsidRPr="00BF1FD3">
        <w:rPr>
          <w:rFonts w:ascii="Times New Roman" w:eastAsia="Times New Roman" w:hAnsi="Times New Roman" w:cs="Times New Roman"/>
          <w:color w:val="000000"/>
          <w:sz w:val="32"/>
          <w:szCs w:val="32"/>
        </w:rPr>
        <w:t>). В речи достаточно часто встречается ошибка, связанная с использованием одного суффикса вместо другого.</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lastRenderedPageBreak/>
        <w:t>Например, в предложении: </w:t>
      </w:r>
      <w:proofErr w:type="gramStart"/>
      <w:r w:rsidRPr="00BF1FD3">
        <w:rPr>
          <w:rFonts w:ascii="Times New Roman" w:eastAsia="Times New Roman" w:hAnsi="Times New Roman" w:cs="Times New Roman"/>
          <w:i/>
          <w:iCs/>
          <w:color w:val="000000"/>
          <w:sz w:val="32"/>
          <w:szCs w:val="32"/>
        </w:rPr>
        <w:t>В</w:t>
      </w:r>
      <w:proofErr w:type="gramEnd"/>
      <w:r w:rsidRPr="00BF1FD3">
        <w:rPr>
          <w:rFonts w:ascii="Times New Roman" w:eastAsia="Times New Roman" w:hAnsi="Times New Roman" w:cs="Times New Roman"/>
          <w:i/>
          <w:iCs/>
          <w:color w:val="000000"/>
          <w:sz w:val="32"/>
          <w:szCs w:val="32"/>
        </w:rPr>
        <w:t xml:space="preserve"> комнате </w:t>
      </w:r>
      <w:proofErr w:type="spellStart"/>
      <w:r w:rsidRPr="00BF1FD3">
        <w:rPr>
          <w:rFonts w:ascii="Times New Roman" w:eastAsia="Times New Roman" w:hAnsi="Times New Roman" w:cs="Times New Roman"/>
          <w:i/>
          <w:iCs/>
          <w:color w:val="000000"/>
          <w:sz w:val="32"/>
          <w:szCs w:val="32"/>
        </w:rPr>
        <w:t>убрато</w:t>
      </w:r>
      <w:proofErr w:type="spellEnd"/>
      <w:r w:rsidRPr="00BF1FD3">
        <w:rPr>
          <w:rFonts w:ascii="Times New Roman" w:eastAsia="Times New Roman" w:hAnsi="Times New Roman" w:cs="Times New Roman"/>
          <w:color w:val="000000"/>
          <w:sz w:val="32"/>
          <w:szCs w:val="32"/>
        </w:rPr>
        <w:t> – вместо нормативной формы </w:t>
      </w:r>
      <w:r w:rsidRPr="00BF1FD3">
        <w:rPr>
          <w:rFonts w:ascii="Times New Roman" w:eastAsia="Times New Roman" w:hAnsi="Times New Roman" w:cs="Times New Roman"/>
          <w:i/>
          <w:iCs/>
          <w:color w:val="000000"/>
          <w:sz w:val="32"/>
          <w:szCs w:val="32"/>
        </w:rPr>
        <w:t>убрано </w:t>
      </w:r>
      <w:r w:rsidRPr="00BF1FD3">
        <w:rPr>
          <w:rFonts w:ascii="Times New Roman" w:eastAsia="Times New Roman" w:hAnsi="Times New Roman" w:cs="Times New Roman"/>
          <w:color w:val="000000"/>
          <w:sz w:val="32"/>
          <w:szCs w:val="32"/>
        </w:rPr>
        <w:t>с суффиксом </w:t>
      </w:r>
      <w:r w:rsidRPr="00BF1FD3">
        <w:rPr>
          <w:rFonts w:ascii="Times New Roman" w:eastAsia="Times New Roman" w:hAnsi="Times New Roman" w:cs="Times New Roman"/>
          <w:b/>
          <w:bCs/>
          <w:i/>
          <w:iCs/>
          <w:color w:val="CC0033"/>
          <w:sz w:val="32"/>
          <w:szCs w:val="32"/>
        </w:rPr>
        <w:t>-н-</w:t>
      </w:r>
      <w:r w:rsidRPr="00BF1FD3">
        <w:rPr>
          <w:rFonts w:ascii="Times New Roman" w:eastAsia="Times New Roman" w:hAnsi="Times New Roman" w:cs="Times New Roman"/>
          <w:color w:val="000000"/>
          <w:sz w:val="32"/>
          <w:szCs w:val="32"/>
        </w:rPr>
        <w:t> ошибочно использован суффикс </w:t>
      </w:r>
      <w:r w:rsidRPr="00BF1FD3">
        <w:rPr>
          <w:rFonts w:ascii="Times New Roman" w:eastAsia="Times New Roman" w:hAnsi="Times New Roman" w:cs="Times New Roman"/>
          <w:b/>
          <w:bCs/>
          <w:i/>
          <w:iCs/>
          <w:color w:val="CC0033"/>
          <w:sz w:val="32"/>
          <w:szCs w:val="32"/>
        </w:rPr>
        <w:t>-т-</w:t>
      </w:r>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3.</w:t>
      </w:r>
      <w:r w:rsidRPr="00BF1FD3">
        <w:rPr>
          <w:rFonts w:ascii="Times New Roman" w:eastAsia="Times New Roman" w:hAnsi="Times New Roman" w:cs="Times New Roman"/>
          <w:color w:val="000000"/>
          <w:sz w:val="32"/>
          <w:szCs w:val="32"/>
        </w:rPr>
        <w:t> Следует помнить, что при образовании причастия должны сохраняться все словообразовательные приставки и суффиксы глагола. Наиболее распространённой ошибкой является отбрасывание суффикса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ся</w:t>
      </w:r>
      <w:proofErr w:type="spellEnd"/>
      <w:r w:rsidRPr="00BF1FD3">
        <w:rPr>
          <w:rFonts w:ascii="Times New Roman" w:eastAsia="Times New Roman" w:hAnsi="Times New Roman" w:cs="Times New Roman"/>
          <w:color w:val="000000"/>
          <w:sz w:val="32"/>
          <w:szCs w:val="32"/>
        </w:rPr>
        <w:t> при образовании причастий от возвратных глаголов.</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Например, в предложении: </w:t>
      </w:r>
      <w:r w:rsidRPr="00BF1FD3">
        <w:rPr>
          <w:rFonts w:ascii="Times New Roman" w:eastAsia="Times New Roman" w:hAnsi="Times New Roman" w:cs="Times New Roman"/>
          <w:i/>
          <w:iCs/>
          <w:color w:val="000000"/>
          <w:sz w:val="32"/>
          <w:szCs w:val="32"/>
        </w:rPr>
        <w:t xml:space="preserve">Ветер срывал </w:t>
      </w:r>
      <w:proofErr w:type="spellStart"/>
      <w:r w:rsidRPr="00BF1FD3">
        <w:rPr>
          <w:rFonts w:ascii="Times New Roman" w:eastAsia="Times New Roman" w:hAnsi="Times New Roman" w:cs="Times New Roman"/>
          <w:i/>
          <w:iCs/>
          <w:color w:val="000000"/>
          <w:sz w:val="32"/>
          <w:szCs w:val="32"/>
        </w:rPr>
        <w:t>оставшие</w:t>
      </w:r>
      <w:proofErr w:type="spellEnd"/>
      <w:r w:rsidRPr="00BF1FD3">
        <w:rPr>
          <w:rFonts w:ascii="Times New Roman" w:eastAsia="Times New Roman" w:hAnsi="Times New Roman" w:cs="Times New Roman"/>
          <w:i/>
          <w:iCs/>
          <w:color w:val="000000"/>
          <w:sz w:val="32"/>
          <w:szCs w:val="32"/>
        </w:rPr>
        <w:t xml:space="preserve"> на деревьях листья</w:t>
      </w:r>
      <w:r w:rsidRPr="00BF1FD3">
        <w:rPr>
          <w:rFonts w:ascii="Times New Roman" w:eastAsia="Times New Roman" w:hAnsi="Times New Roman" w:cs="Times New Roman"/>
          <w:color w:val="000000"/>
          <w:sz w:val="32"/>
          <w:szCs w:val="32"/>
        </w:rPr>
        <w:t> – неправомерно опущен суффикс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ся</w:t>
      </w:r>
      <w:proofErr w:type="spellEnd"/>
      <w:r w:rsidRPr="00BF1FD3">
        <w:rPr>
          <w:rFonts w:ascii="Times New Roman" w:eastAsia="Times New Roman" w:hAnsi="Times New Roman" w:cs="Times New Roman"/>
          <w:color w:val="000000"/>
          <w:sz w:val="32"/>
          <w:szCs w:val="32"/>
        </w:rPr>
        <w:t>. Грамматически правильным будет такой вариант предложения: </w:t>
      </w:r>
      <w:r w:rsidRPr="00BF1FD3">
        <w:rPr>
          <w:rFonts w:ascii="Times New Roman" w:eastAsia="Times New Roman" w:hAnsi="Times New Roman" w:cs="Times New Roman"/>
          <w:i/>
          <w:iCs/>
          <w:color w:val="000000"/>
          <w:sz w:val="32"/>
          <w:szCs w:val="32"/>
        </w:rPr>
        <w:t>Ветер срывал оставшиеся на деревьях листья.</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4.</w:t>
      </w:r>
      <w:r w:rsidRPr="00BF1FD3">
        <w:rPr>
          <w:rFonts w:ascii="Times New Roman" w:eastAsia="Times New Roman" w:hAnsi="Times New Roman" w:cs="Times New Roman"/>
          <w:color w:val="000000"/>
          <w:sz w:val="32"/>
          <w:szCs w:val="32"/>
        </w:rPr>
        <w:t> Следует учитывать, что некоторые глаголы характеризуются отсутствием или неупотребительностью отдельных форм причастий. Так, по правилам русской грамматики страдательные причастия образуются только от переходных глаголов:</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прочитать книгу – прочитанная книга; праздновать юбилей – празднуемый юбилей.</w:t>
      </w:r>
    </w:p>
    <w:p w:rsidR="00BF1FD3" w:rsidRPr="00BF1FD3" w:rsidRDefault="00BF1FD3" w:rsidP="00BF1FD3">
      <w:pPr>
        <w:numPr>
          <w:ilvl w:val="0"/>
          <w:numId w:val="2"/>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Не может быть образовано страдательных причастий от глаголов типа </w:t>
      </w:r>
      <w:r w:rsidRPr="00BF1FD3">
        <w:rPr>
          <w:rFonts w:ascii="Times New Roman" w:eastAsia="Times New Roman" w:hAnsi="Times New Roman" w:cs="Times New Roman"/>
          <w:i/>
          <w:iCs/>
          <w:color w:val="000000"/>
          <w:sz w:val="32"/>
          <w:szCs w:val="32"/>
        </w:rPr>
        <w:t>вставать, лежать</w:t>
      </w:r>
      <w:r w:rsidRPr="00BF1FD3">
        <w:rPr>
          <w:rFonts w:ascii="Times New Roman" w:eastAsia="Times New Roman" w:hAnsi="Times New Roman" w:cs="Times New Roman"/>
          <w:color w:val="000000"/>
          <w:sz w:val="32"/>
          <w:szCs w:val="32"/>
        </w:rPr>
        <w:t> и др., поскольку эти глаголы не могут сочетаться с винительным падежом без предлога.</w:t>
      </w:r>
    </w:p>
    <w:p w:rsidR="00BF1FD3" w:rsidRPr="00BF1FD3" w:rsidRDefault="00BF1FD3" w:rsidP="00BF1FD3">
      <w:pPr>
        <w:numPr>
          <w:ilvl w:val="0"/>
          <w:numId w:val="2"/>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В то же время отсутствие отдельных форм причастий может быть связано не с грамматическими законами, а с традицией.</w:t>
      </w:r>
    </w:p>
    <w:p w:rsidR="00BF1FD3" w:rsidRPr="00BF1FD3" w:rsidRDefault="00BF1FD3" w:rsidP="00BF1FD3">
      <w:pPr>
        <w:spacing w:after="0" w:line="240" w:lineRule="auto"/>
        <w:jc w:val="right"/>
        <w:textAlignment w:val="baseline"/>
        <w:rPr>
          <w:rFonts w:ascii="Times New Roman" w:eastAsia="Times New Roman" w:hAnsi="Times New Roman" w:cs="Times New Roman"/>
          <w:b/>
          <w:bCs/>
          <w:i/>
          <w:iCs/>
          <w:color w:val="FF0000"/>
          <w:sz w:val="32"/>
          <w:szCs w:val="32"/>
        </w:rPr>
      </w:pPr>
      <w:r w:rsidRPr="00BF1FD3">
        <w:rPr>
          <w:rFonts w:ascii="Times New Roman" w:eastAsia="Times New Roman" w:hAnsi="Times New Roman" w:cs="Times New Roman"/>
          <w:b/>
          <w:bCs/>
          <w:i/>
          <w:iCs/>
          <w:color w:val="FF0000"/>
          <w:sz w:val="32"/>
          <w:szCs w:val="32"/>
        </w:rPr>
        <w:t>Обратите внимание</w:t>
      </w:r>
    </w:p>
    <w:p w:rsidR="00BF1FD3" w:rsidRPr="00BF1FD3" w:rsidRDefault="00BF1FD3" w:rsidP="00BF1FD3">
      <w:pPr>
        <w:shd w:val="clear" w:color="auto" w:fill="FFCCCC"/>
        <w:spacing w:after="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1)</w:t>
      </w:r>
      <w:r w:rsidRPr="00BF1FD3">
        <w:rPr>
          <w:rFonts w:ascii="Times New Roman" w:eastAsia="Times New Roman" w:hAnsi="Times New Roman" w:cs="Times New Roman"/>
          <w:color w:val="000000"/>
          <w:sz w:val="32"/>
          <w:szCs w:val="32"/>
        </w:rPr>
        <w:t> Не употребляются формы страдательных причастий настоящего времени (суффиксы </w:t>
      </w:r>
      <w:r w:rsidRPr="00BF1FD3">
        <w:rPr>
          <w:rFonts w:ascii="Times New Roman" w:eastAsia="Times New Roman" w:hAnsi="Times New Roman" w:cs="Times New Roman"/>
          <w:b/>
          <w:bCs/>
          <w:i/>
          <w:iCs/>
          <w:color w:val="CC0033"/>
          <w:sz w:val="32"/>
          <w:szCs w:val="32"/>
        </w:rPr>
        <w:t>-ом-, -ем-, -им-</w:t>
      </w:r>
      <w:r w:rsidRPr="00BF1FD3">
        <w:rPr>
          <w:rFonts w:ascii="Times New Roman" w:eastAsia="Times New Roman" w:hAnsi="Times New Roman" w:cs="Times New Roman"/>
          <w:color w:val="000000"/>
          <w:sz w:val="32"/>
          <w:szCs w:val="32"/>
        </w:rPr>
        <w:t>) у глаголов:</w:t>
      </w:r>
    </w:p>
    <w:p w:rsidR="00BF1FD3" w:rsidRPr="00BF1FD3" w:rsidRDefault="00BF1FD3" w:rsidP="00BF1FD3">
      <w:pPr>
        <w:shd w:val="clear" w:color="auto" w:fill="FFCCCC"/>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арестовать, беречь, бить, брать, будить, везти, вертеть, вить, возить, вязать, гладить, глядеть, готовить, греть, громить, грузить, грызть, давить, держать, жалеть, жарить, жать, ждать, жечь, звать, знать, иметь, кипятить, класть, клеить, колоть, кормить, красить, лепить, лечить, лить, мести, молоть, мыть, находить, пахать, петь, печь, писать, пилить, пить, полоть, портить, прятать, рвать, резать, рубить, солить, ставить, сторожить, сушить, сыпать, ткать, тушить, тянуть, учить, хоронить, чистить, шептать, шить</w:t>
      </w:r>
      <w:r w:rsidRPr="00BF1FD3">
        <w:rPr>
          <w:rFonts w:ascii="Times New Roman" w:eastAsia="Times New Roman" w:hAnsi="Times New Roman" w:cs="Times New Roman"/>
          <w:color w:val="000000"/>
          <w:sz w:val="32"/>
          <w:szCs w:val="32"/>
        </w:rPr>
        <w:t> и др.</w:t>
      </w:r>
    </w:p>
    <w:p w:rsidR="00BF1FD3" w:rsidRPr="00BF1FD3" w:rsidRDefault="00BF1FD3" w:rsidP="00BF1FD3">
      <w:pPr>
        <w:shd w:val="clear" w:color="auto" w:fill="FFCCCC"/>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2)</w:t>
      </w:r>
      <w:r w:rsidRPr="00BF1FD3">
        <w:rPr>
          <w:rFonts w:ascii="Times New Roman" w:eastAsia="Times New Roman" w:hAnsi="Times New Roman" w:cs="Times New Roman"/>
          <w:color w:val="000000"/>
          <w:sz w:val="32"/>
          <w:szCs w:val="32"/>
        </w:rPr>
        <w:t> Отсутствуют формы страдательных причастий прошедшего времени у переходных глаголов:</w:t>
      </w:r>
    </w:p>
    <w:p w:rsidR="00BF1FD3" w:rsidRPr="00BF1FD3" w:rsidRDefault="00BF1FD3" w:rsidP="00BF1FD3">
      <w:pPr>
        <w:shd w:val="clear" w:color="auto" w:fill="FFCCCC"/>
        <w:spacing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lastRenderedPageBreak/>
        <w:t>вернуть, достать, заставить</w:t>
      </w:r>
      <w:r w:rsidRPr="00BF1FD3">
        <w:rPr>
          <w:rFonts w:ascii="Times New Roman" w:eastAsia="Times New Roman" w:hAnsi="Times New Roman" w:cs="Times New Roman"/>
          <w:color w:val="000000"/>
          <w:sz w:val="32"/>
          <w:szCs w:val="32"/>
        </w:rPr>
        <w:t> (что-то сделать), </w:t>
      </w:r>
      <w:r w:rsidRPr="00BF1FD3">
        <w:rPr>
          <w:rFonts w:ascii="Times New Roman" w:eastAsia="Times New Roman" w:hAnsi="Times New Roman" w:cs="Times New Roman"/>
          <w:i/>
          <w:iCs/>
          <w:color w:val="000000"/>
          <w:sz w:val="32"/>
          <w:szCs w:val="32"/>
        </w:rPr>
        <w:t>застать, затмить, лизнуть, миновать, напомнить, облететь, подождать, пожелать, полюбить, приветствовать, пробежать, проводить, проехать, просклонять, проспрягать, разглядеть, толкнуть.</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При употреблении причастий в речи особое внимание следует обратить на следующие моменты.</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1.</w:t>
      </w:r>
      <w:r w:rsidRPr="00BF1FD3">
        <w:rPr>
          <w:rFonts w:ascii="Times New Roman" w:eastAsia="Times New Roman" w:hAnsi="Times New Roman" w:cs="Times New Roman"/>
          <w:color w:val="000000"/>
          <w:sz w:val="32"/>
          <w:szCs w:val="32"/>
        </w:rPr>
        <w:t> Противопоставление действительных и страдательных причастий связано с выражаемым ими значением.</w:t>
      </w:r>
    </w:p>
    <w:p w:rsidR="00BF1FD3" w:rsidRPr="00BF1FD3" w:rsidRDefault="00BF1FD3" w:rsidP="00BF1FD3">
      <w:pPr>
        <w:numPr>
          <w:ilvl w:val="0"/>
          <w:numId w:val="3"/>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Действительные причастия (суффиксы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ущ</w:t>
      </w:r>
      <w:proofErr w:type="spellEnd"/>
      <w:r w:rsidRPr="00BF1FD3">
        <w:rPr>
          <w:rFonts w:ascii="Times New Roman" w:eastAsia="Times New Roman" w:hAnsi="Times New Roman" w:cs="Times New Roman"/>
          <w:b/>
          <w:bCs/>
          <w:i/>
          <w:iCs/>
          <w:color w:val="CC0033"/>
          <w:sz w:val="32"/>
          <w:szCs w:val="32"/>
        </w:rPr>
        <w:t>-, -</w:t>
      </w:r>
      <w:proofErr w:type="spellStart"/>
      <w:r w:rsidRPr="00BF1FD3">
        <w:rPr>
          <w:rFonts w:ascii="Times New Roman" w:eastAsia="Times New Roman" w:hAnsi="Times New Roman" w:cs="Times New Roman"/>
          <w:b/>
          <w:bCs/>
          <w:i/>
          <w:iCs/>
          <w:color w:val="CC0033"/>
          <w:sz w:val="32"/>
          <w:szCs w:val="32"/>
        </w:rPr>
        <w:t>ющ</w:t>
      </w:r>
      <w:proofErr w:type="spellEnd"/>
      <w:r w:rsidRPr="00BF1FD3">
        <w:rPr>
          <w:rFonts w:ascii="Times New Roman" w:eastAsia="Times New Roman" w:hAnsi="Times New Roman" w:cs="Times New Roman"/>
          <w:b/>
          <w:bCs/>
          <w:i/>
          <w:iCs/>
          <w:color w:val="CC0033"/>
          <w:sz w:val="32"/>
          <w:szCs w:val="32"/>
        </w:rPr>
        <w:t>-, -</w:t>
      </w:r>
      <w:proofErr w:type="spellStart"/>
      <w:r w:rsidRPr="00BF1FD3">
        <w:rPr>
          <w:rFonts w:ascii="Times New Roman" w:eastAsia="Times New Roman" w:hAnsi="Times New Roman" w:cs="Times New Roman"/>
          <w:b/>
          <w:bCs/>
          <w:i/>
          <w:iCs/>
          <w:color w:val="CC0033"/>
          <w:sz w:val="32"/>
          <w:szCs w:val="32"/>
        </w:rPr>
        <w:t>ащ</w:t>
      </w:r>
      <w:proofErr w:type="spellEnd"/>
      <w:r w:rsidRPr="00BF1FD3">
        <w:rPr>
          <w:rFonts w:ascii="Times New Roman" w:eastAsia="Times New Roman" w:hAnsi="Times New Roman" w:cs="Times New Roman"/>
          <w:b/>
          <w:bCs/>
          <w:i/>
          <w:iCs/>
          <w:color w:val="CC0033"/>
          <w:sz w:val="32"/>
          <w:szCs w:val="32"/>
        </w:rPr>
        <w:t>-, -</w:t>
      </w:r>
      <w:proofErr w:type="spellStart"/>
      <w:r w:rsidRPr="00BF1FD3">
        <w:rPr>
          <w:rFonts w:ascii="Times New Roman" w:eastAsia="Times New Roman" w:hAnsi="Times New Roman" w:cs="Times New Roman"/>
          <w:b/>
          <w:bCs/>
          <w:i/>
          <w:iCs/>
          <w:color w:val="CC0033"/>
          <w:sz w:val="32"/>
          <w:szCs w:val="32"/>
        </w:rPr>
        <w:t>ящ</w:t>
      </w:r>
      <w:proofErr w:type="spellEnd"/>
      <w:r w:rsidRPr="00BF1FD3">
        <w:rPr>
          <w:rFonts w:ascii="Times New Roman" w:eastAsia="Times New Roman" w:hAnsi="Times New Roman" w:cs="Times New Roman"/>
          <w:b/>
          <w:bCs/>
          <w:i/>
          <w:iCs/>
          <w:color w:val="CC0033"/>
          <w:sz w:val="32"/>
          <w:szCs w:val="32"/>
        </w:rPr>
        <w:t>-, -</w:t>
      </w:r>
      <w:proofErr w:type="spellStart"/>
      <w:r w:rsidRPr="00BF1FD3">
        <w:rPr>
          <w:rFonts w:ascii="Times New Roman" w:eastAsia="Times New Roman" w:hAnsi="Times New Roman" w:cs="Times New Roman"/>
          <w:b/>
          <w:bCs/>
          <w:i/>
          <w:iCs/>
          <w:color w:val="CC0033"/>
          <w:sz w:val="32"/>
          <w:szCs w:val="32"/>
        </w:rPr>
        <w:t>вш</w:t>
      </w:r>
      <w:proofErr w:type="spellEnd"/>
      <w:r w:rsidRPr="00BF1FD3">
        <w:rPr>
          <w:rFonts w:ascii="Times New Roman" w:eastAsia="Times New Roman" w:hAnsi="Times New Roman" w:cs="Times New Roman"/>
          <w:b/>
          <w:bCs/>
          <w:i/>
          <w:iCs/>
          <w:color w:val="CC0033"/>
          <w:sz w:val="32"/>
          <w:szCs w:val="32"/>
        </w:rPr>
        <w:t>-, -ш-</w:t>
      </w:r>
      <w:r w:rsidRPr="00BF1FD3">
        <w:rPr>
          <w:rFonts w:ascii="Times New Roman" w:eastAsia="Times New Roman" w:hAnsi="Times New Roman" w:cs="Times New Roman"/>
          <w:color w:val="000000"/>
          <w:sz w:val="32"/>
          <w:szCs w:val="32"/>
        </w:rPr>
        <w:t>) обозначают признак того, кто (что) непосредственно производит действие:</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поющая девочка, рисовавший мальчик.</w:t>
      </w:r>
    </w:p>
    <w:p w:rsidR="00BF1FD3" w:rsidRPr="00BF1FD3" w:rsidRDefault="00BF1FD3" w:rsidP="00BF1FD3">
      <w:pPr>
        <w:numPr>
          <w:ilvl w:val="0"/>
          <w:numId w:val="3"/>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Страдательные причастия (суффиксы </w:t>
      </w:r>
      <w:r w:rsidRPr="00BF1FD3">
        <w:rPr>
          <w:rFonts w:ascii="Times New Roman" w:eastAsia="Times New Roman" w:hAnsi="Times New Roman" w:cs="Times New Roman"/>
          <w:b/>
          <w:bCs/>
          <w:i/>
          <w:iCs/>
          <w:color w:val="CC0033"/>
          <w:sz w:val="32"/>
          <w:szCs w:val="32"/>
        </w:rPr>
        <w:t>-ом-, -ем-, -им-; -</w:t>
      </w:r>
      <w:proofErr w:type="spellStart"/>
      <w:r w:rsidRPr="00BF1FD3">
        <w:rPr>
          <w:rFonts w:ascii="Times New Roman" w:eastAsia="Times New Roman" w:hAnsi="Times New Roman" w:cs="Times New Roman"/>
          <w:b/>
          <w:bCs/>
          <w:i/>
          <w:iCs/>
          <w:color w:val="CC0033"/>
          <w:sz w:val="32"/>
          <w:szCs w:val="32"/>
        </w:rPr>
        <w:t>нн</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-н-</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енн</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ен</w:t>
      </w:r>
      <w:proofErr w:type="spellEnd"/>
      <w:r w:rsidRPr="00BF1FD3">
        <w:rPr>
          <w:rFonts w:ascii="Times New Roman" w:eastAsia="Times New Roman" w:hAnsi="Times New Roman" w:cs="Times New Roman"/>
          <w:b/>
          <w:bCs/>
          <w:i/>
          <w:iCs/>
          <w:color w:val="CC0033"/>
          <w:sz w:val="32"/>
          <w:szCs w:val="32"/>
        </w:rPr>
        <w:t>-</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-т-</w:t>
      </w:r>
      <w:r w:rsidRPr="00BF1FD3">
        <w:rPr>
          <w:rFonts w:ascii="Times New Roman" w:eastAsia="Times New Roman" w:hAnsi="Times New Roman" w:cs="Times New Roman"/>
          <w:color w:val="000000"/>
          <w:sz w:val="32"/>
          <w:szCs w:val="32"/>
        </w:rPr>
        <w:t>) обозначают признак того, кто (что) испытывает действие:</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читаемая книга, купленный журнал.</w:t>
      </w:r>
    </w:p>
    <w:p w:rsidR="00BF1FD3" w:rsidRPr="00BF1FD3" w:rsidRDefault="00BF1FD3" w:rsidP="00BF1FD3">
      <w:pPr>
        <w:numPr>
          <w:ilvl w:val="0"/>
          <w:numId w:val="4"/>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В речи достаточно распространённой ошибкой является использование действительных причастий вместо страдательных, и наоборот.</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Например, в предложении: </w:t>
      </w:r>
      <w:r w:rsidRPr="00BF1FD3">
        <w:rPr>
          <w:rFonts w:ascii="Times New Roman" w:eastAsia="Times New Roman" w:hAnsi="Times New Roman" w:cs="Times New Roman"/>
          <w:i/>
          <w:iCs/>
          <w:color w:val="000000"/>
          <w:sz w:val="32"/>
          <w:szCs w:val="32"/>
        </w:rPr>
        <w:t>У меня был один выигранный билет</w:t>
      </w:r>
      <w:r w:rsidRPr="00BF1FD3">
        <w:rPr>
          <w:rFonts w:ascii="Times New Roman" w:eastAsia="Times New Roman" w:hAnsi="Times New Roman" w:cs="Times New Roman"/>
          <w:color w:val="000000"/>
          <w:sz w:val="32"/>
          <w:szCs w:val="32"/>
        </w:rPr>
        <w:t> – неправомерно использовано страдательное причастие, поскольку в этом случае эта конструкция означает: </w:t>
      </w:r>
      <w:r w:rsidRPr="00BF1FD3">
        <w:rPr>
          <w:rFonts w:ascii="Times New Roman" w:eastAsia="Times New Roman" w:hAnsi="Times New Roman" w:cs="Times New Roman"/>
          <w:i/>
          <w:iCs/>
          <w:color w:val="000000"/>
          <w:sz w:val="32"/>
          <w:szCs w:val="32"/>
        </w:rPr>
        <w:t>Я выиграл билет</w:t>
      </w:r>
      <w:r w:rsidRPr="00BF1FD3">
        <w:rPr>
          <w:rFonts w:ascii="Times New Roman" w:eastAsia="Times New Roman" w:hAnsi="Times New Roman" w:cs="Times New Roman"/>
          <w:color w:val="000000"/>
          <w:sz w:val="32"/>
          <w:szCs w:val="32"/>
        </w:rPr>
        <w:t>, а не определённый приз, сумму денег и т.п. по счастливому билету. Грамматически корректным в такой ситуации будет использование действительного причастия (</w:t>
      </w:r>
      <w:r w:rsidRPr="00BF1FD3">
        <w:rPr>
          <w:rFonts w:ascii="Times New Roman" w:eastAsia="Times New Roman" w:hAnsi="Times New Roman" w:cs="Times New Roman"/>
          <w:i/>
          <w:iCs/>
          <w:color w:val="000000"/>
          <w:sz w:val="32"/>
          <w:szCs w:val="32"/>
        </w:rPr>
        <w:t>выигравший билет</w:t>
      </w:r>
      <w:r w:rsidRPr="00BF1FD3">
        <w:rPr>
          <w:rFonts w:ascii="Times New Roman" w:eastAsia="Times New Roman" w:hAnsi="Times New Roman" w:cs="Times New Roman"/>
          <w:color w:val="000000"/>
          <w:sz w:val="32"/>
          <w:szCs w:val="32"/>
        </w:rPr>
        <w:t>), поскольку определяемое существительное не испытывает, а производит действие.</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2.</w:t>
      </w:r>
      <w:r w:rsidRPr="00BF1FD3">
        <w:rPr>
          <w:rFonts w:ascii="Times New Roman" w:eastAsia="Times New Roman" w:hAnsi="Times New Roman" w:cs="Times New Roman"/>
          <w:color w:val="000000"/>
          <w:sz w:val="32"/>
          <w:szCs w:val="32"/>
        </w:rPr>
        <w:t> В русском языке страдательное значение может быть выражено как страдательными причастиями, так и действительными причастиями от возвратных глаголов с суффиксом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ся</w:t>
      </w:r>
      <w:proofErr w:type="spellEnd"/>
      <w:r w:rsidRPr="00BF1FD3">
        <w:rPr>
          <w:rFonts w:ascii="Times New Roman" w:eastAsia="Times New Roman" w:hAnsi="Times New Roman" w:cs="Times New Roman"/>
          <w:color w:val="000000"/>
          <w:sz w:val="32"/>
          <w:szCs w:val="32"/>
        </w:rPr>
        <w:t>.</w:t>
      </w:r>
    </w:p>
    <w:p w:rsidR="00BF1FD3" w:rsidRPr="00BF1FD3" w:rsidRDefault="00BF1FD3" w:rsidP="00BF1FD3">
      <w:pPr>
        <w:numPr>
          <w:ilvl w:val="0"/>
          <w:numId w:val="5"/>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В одних случаях в литературном языке употребительны обе возможные формы:</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одобряемый всеми проект – одобряющийся всеми проект.</w:t>
      </w:r>
    </w:p>
    <w:p w:rsidR="00BF1FD3" w:rsidRPr="00BF1FD3" w:rsidRDefault="00BF1FD3" w:rsidP="00BF1FD3">
      <w:pPr>
        <w:numPr>
          <w:ilvl w:val="0"/>
          <w:numId w:val="5"/>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lastRenderedPageBreak/>
        <w:t>В других случаях употребляется либо только страдательное причастие, либо только действительное причастие от возвратного глагола.</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Ср.: </w:t>
      </w:r>
      <w:r w:rsidRPr="00BF1FD3">
        <w:rPr>
          <w:rFonts w:ascii="Times New Roman" w:eastAsia="Times New Roman" w:hAnsi="Times New Roman" w:cs="Times New Roman"/>
          <w:i/>
          <w:iCs/>
          <w:color w:val="000000"/>
          <w:sz w:val="32"/>
          <w:szCs w:val="32"/>
        </w:rPr>
        <w:t>построенный дом – строящийся дом.</w:t>
      </w:r>
    </w:p>
    <w:p w:rsidR="00BF1FD3" w:rsidRPr="00BF1FD3" w:rsidRDefault="00BF1FD3" w:rsidP="00BF1FD3">
      <w:pPr>
        <w:numPr>
          <w:ilvl w:val="0"/>
          <w:numId w:val="5"/>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Следует помнить</w:t>
      </w:r>
      <w:r w:rsidRPr="00BF1FD3">
        <w:rPr>
          <w:rFonts w:ascii="Times New Roman" w:eastAsia="Times New Roman" w:hAnsi="Times New Roman" w:cs="Times New Roman"/>
          <w:color w:val="000000"/>
          <w:sz w:val="32"/>
          <w:szCs w:val="32"/>
        </w:rPr>
        <w:t>, что основным выразителем значения страдательности является именно страдательное причастие, и там, где оно имеется, возвратное причастие обычно недопустимо.</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Так, грамматически некорректными будут обороты: </w:t>
      </w:r>
      <w:r w:rsidRPr="00BF1FD3">
        <w:rPr>
          <w:rFonts w:ascii="Times New Roman" w:eastAsia="Times New Roman" w:hAnsi="Times New Roman" w:cs="Times New Roman"/>
          <w:i/>
          <w:iCs/>
          <w:color w:val="000000"/>
          <w:sz w:val="32"/>
          <w:szCs w:val="32"/>
        </w:rPr>
        <w:t>ребёнок, </w:t>
      </w:r>
      <w:r w:rsidRPr="00BF1FD3">
        <w:rPr>
          <w:rFonts w:ascii="Times New Roman" w:eastAsia="Times New Roman" w:hAnsi="Times New Roman" w:cs="Times New Roman"/>
          <w:b/>
          <w:bCs/>
          <w:i/>
          <w:iCs/>
          <w:color w:val="CC0033"/>
          <w:sz w:val="32"/>
          <w:szCs w:val="32"/>
        </w:rPr>
        <w:t>одевающийся нянькой</w:t>
      </w:r>
      <w:r w:rsidRPr="00BF1FD3">
        <w:rPr>
          <w:rFonts w:ascii="Times New Roman" w:eastAsia="Times New Roman" w:hAnsi="Times New Roman" w:cs="Times New Roman"/>
          <w:i/>
          <w:iCs/>
          <w:color w:val="000000"/>
          <w:sz w:val="32"/>
          <w:szCs w:val="32"/>
        </w:rPr>
        <w:t>; ящик, </w:t>
      </w:r>
      <w:r w:rsidRPr="00BF1FD3">
        <w:rPr>
          <w:rFonts w:ascii="Times New Roman" w:eastAsia="Times New Roman" w:hAnsi="Times New Roman" w:cs="Times New Roman"/>
          <w:b/>
          <w:bCs/>
          <w:i/>
          <w:iCs/>
          <w:color w:val="CC0033"/>
          <w:sz w:val="32"/>
          <w:szCs w:val="32"/>
        </w:rPr>
        <w:t>сделавшийся столяром</w:t>
      </w:r>
      <w:r w:rsidRPr="00BF1FD3">
        <w:rPr>
          <w:rFonts w:ascii="Times New Roman" w:eastAsia="Times New Roman" w:hAnsi="Times New Roman" w:cs="Times New Roman"/>
          <w:color w:val="000000"/>
          <w:sz w:val="32"/>
          <w:szCs w:val="32"/>
        </w:rPr>
        <w:t xml:space="preserve">. В данном случае обязательным является употребление именно страдательных </w:t>
      </w:r>
      <w:proofErr w:type="spellStart"/>
      <w:proofErr w:type="gramStart"/>
      <w:r w:rsidRPr="00BF1FD3">
        <w:rPr>
          <w:rFonts w:ascii="Times New Roman" w:eastAsia="Times New Roman" w:hAnsi="Times New Roman" w:cs="Times New Roman"/>
          <w:color w:val="000000"/>
          <w:sz w:val="32"/>
          <w:szCs w:val="32"/>
        </w:rPr>
        <w:t>причастий:</w:t>
      </w:r>
      <w:r w:rsidRPr="00BF1FD3">
        <w:rPr>
          <w:rFonts w:ascii="Times New Roman" w:eastAsia="Times New Roman" w:hAnsi="Times New Roman" w:cs="Times New Roman"/>
          <w:i/>
          <w:iCs/>
          <w:color w:val="000000"/>
          <w:sz w:val="32"/>
          <w:szCs w:val="32"/>
        </w:rPr>
        <w:t>ребёнок</w:t>
      </w:r>
      <w:proofErr w:type="spellEnd"/>
      <w:proofErr w:type="gramEnd"/>
      <w:r w:rsidRPr="00BF1FD3">
        <w:rPr>
          <w:rFonts w:ascii="Times New Roman" w:eastAsia="Times New Roman" w:hAnsi="Times New Roman" w:cs="Times New Roman"/>
          <w:i/>
          <w:iCs/>
          <w:color w:val="000000"/>
          <w:sz w:val="32"/>
          <w:szCs w:val="32"/>
        </w:rPr>
        <w:t>, </w:t>
      </w:r>
      <w:r w:rsidRPr="00BF1FD3">
        <w:rPr>
          <w:rFonts w:ascii="Times New Roman" w:eastAsia="Times New Roman" w:hAnsi="Times New Roman" w:cs="Times New Roman"/>
          <w:b/>
          <w:bCs/>
          <w:i/>
          <w:iCs/>
          <w:color w:val="CC0033"/>
          <w:sz w:val="32"/>
          <w:szCs w:val="32"/>
        </w:rPr>
        <w:t>одеваемый нянькой</w:t>
      </w:r>
      <w:r w:rsidRPr="00BF1FD3">
        <w:rPr>
          <w:rFonts w:ascii="Times New Roman" w:eastAsia="Times New Roman" w:hAnsi="Times New Roman" w:cs="Times New Roman"/>
          <w:i/>
          <w:iCs/>
          <w:color w:val="000000"/>
          <w:sz w:val="32"/>
          <w:szCs w:val="32"/>
        </w:rPr>
        <w:t>; ящик, </w:t>
      </w:r>
      <w:r w:rsidRPr="00BF1FD3">
        <w:rPr>
          <w:rFonts w:ascii="Times New Roman" w:eastAsia="Times New Roman" w:hAnsi="Times New Roman" w:cs="Times New Roman"/>
          <w:b/>
          <w:bCs/>
          <w:i/>
          <w:iCs/>
          <w:color w:val="CC0033"/>
          <w:sz w:val="32"/>
          <w:szCs w:val="32"/>
        </w:rPr>
        <w:t>сделанный столяром</w:t>
      </w:r>
      <w:r w:rsidRPr="00BF1FD3">
        <w:rPr>
          <w:rFonts w:ascii="Times New Roman" w:eastAsia="Times New Roman" w:hAnsi="Times New Roman" w:cs="Times New Roman"/>
          <w:i/>
          <w:iCs/>
          <w:color w:val="000000"/>
          <w:sz w:val="32"/>
          <w:szCs w:val="32"/>
        </w:rPr>
        <w:t>.</w:t>
      </w:r>
    </w:p>
    <w:p w:rsidR="00BF1FD3" w:rsidRPr="00BF1FD3" w:rsidRDefault="00BF1FD3" w:rsidP="00BF1FD3">
      <w:pPr>
        <w:numPr>
          <w:ilvl w:val="0"/>
          <w:numId w:val="5"/>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Возвратное причастие обычно используется тогда, когда соответствующего страдательного причастия в языке нет или оно малоупотребительно. Например, не образуются или являются малоупотребительными формы страдательных причастий прошедшего времени от глаголов несовершенного вида.</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Ср.: </w:t>
      </w:r>
      <w:r w:rsidRPr="00BF1FD3">
        <w:rPr>
          <w:rFonts w:ascii="Times New Roman" w:eastAsia="Times New Roman" w:hAnsi="Times New Roman" w:cs="Times New Roman"/>
          <w:i/>
          <w:iCs/>
          <w:color w:val="000000"/>
          <w:sz w:val="32"/>
          <w:szCs w:val="32"/>
        </w:rPr>
        <w:t>доклад, </w:t>
      </w:r>
      <w:r w:rsidRPr="00BF1FD3">
        <w:rPr>
          <w:rFonts w:ascii="Times New Roman" w:eastAsia="Times New Roman" w:hAnsi="Times New Roman" w:cs="Times New Roman"/>
          <w:b/>
          <w:bCs/>
          <w:i/>
          <w:iCs/>
          <w:color w:val="CC0033"/>
          <w:sz w:val="32"/>
          <w:szCs w:val="32"/>
        </w:rPr>
        <w:t>написанный</w:t>
      </w:r>
      <w:r w:rsidRPr="00BF1FD3">
        <w:rPr>
          <w:rFonts w:ascii="Times New Roman" w:eastAsia="Times New Roman" w:hAnsi="Times New Roman" w:cs="Times New Roman"/>
          <w:i/>
          <w:iCs/>
          <w:color w:val="000000"/>
          <w:sz w:val="32"/>
          <w:szCs w:val="32"/>
        </w:rPr>
        <w:t> студентом в прошлом году; доклад, </w:t>
      </w:r>
      <w:r w:rsidRPr="00BF1FD3">
        <w:rPr>
          <w:rFonts w:ascii="Times New Roman" w:eastAsia="Times New Roman" w:hAnsi="Times New Roman" w:cs="Times New Roman"/>
          <w:b/>
          <w:bCs/>
          <w:i/>
          <w:iCs/>
          <w:color w:val="CC0033"/>
          <w:sz w:val="32"/>
          <w:szCs w:val="32"/>
        </w:rPr>
        <w:t>писавшийся</w:t>
      </w:r>
      <w:r w:rsidRPr="00BF1FD3">
        <w:rPr>
          <w:rFonts w:ascii="Times New Roman" w:eastAsia="Times New Roman" w:hAnsi="Times New Roman" w:cs="Times New Roman"/>
          <w:i/>
          <w:iCs/>
          <w:color w:val="000000"/>
          <w:sz w:val="32"/>
          <w:szCs w:val="32"/>
        </w:rPr>
        <w:t> студентом в течение года.</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3.</w:t>
      </w:r>
      <w:r w:rsidRPr="00BF1FD3">
        <w:rPr>
          <w:rFonts w:ascii="Times New Roman" w:eastAsia="Times New Roman" w:hAnsi="Times New Roman" w:cs="Times New Roman"/>
          <w:color w:val="000000"/>
          <w:sz w:val="32"/>
          <w:szCs w:val="32"/>
        </w:rPr>
        <w:t> Следует помнить также, что </w:t>
      </w:r>
      <w:r w:rsidRPr="00BF1FD3">
        <w:rPr>
          <w:rFonts w:ascii="Times New Roman" w:eastAsia="Times New Roman" w:hAnsi="Times New Roman" w:cs="Times New Roman"/>
          <w:b/>
          <w:bCs/>
          <w:color w:val="635274"/>
          <w:sz w:val="32"/>
          <w:szCs w:val="32"/>
        </w:rPr>
        <w:t>в русском языке нет и не может быть причастий будущего времени</w:t>
      </w:r>
      <w:r w:rsidRPr="00BF1FD3">
        <w:rPr>
          <w:rFonts w:ascii="Times New Roman" w:eastAsia="Times New Roman" w:hAnsi="Times New Roman" w:cs="Times New Roman"/>
          <w:color w:val="000000"/>
          <w:sz w:val="32"/>
          <w:szCs w:val="32"/>
        </w:rPr>
        <w:t>. Нельзя использовать причастия по отношению к будущему! Поэтому грамматически некорректными будут конструкции типа:</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Уже через несколько лет мы будем иметь целый комплекс предприятий, </w:t>
      </w:r>
      <w:r w:rsidRPr="00BF1FD3">
        <w:rPr>
          <w:rFonts w:ascii="Times New Roman" w:eastAsia="Times New Roman" w:hAnsi="Times New Roman" w:cs="Times New Roman"/>
          <w:b/>
          <w:bCs/>
          <w:i/>
          <w:iCs/>
          <w:color w:val="CC0033"/>
          <w:sz w:val="32"/>
          <w:szCs w:val="32"/>
        </w:rPr>
        <w:t>могущих</w:t>
      </w:r>
      <w:r w:rsidRPr="00BF1FD3">
        <w:rPr>
          <w:rFonts w:ascii="Times New Roman" w:eastAsia="Times New Roman" w:hAnsi="Times New Roman" w:cs="Times New Roman"/>
          <w:i/>
          <w:iCs/>
          <w:color w:val="000000"/>
          <w:sz w:val="32"/>
          <w:szCs w:val="32"/>
        </w:rPr>
        <w:t> вызвать экологическую катастрофу.</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При образовании форм деепричастий необходимо учитывать следующие моменты.</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1.</w:t>
      </w:r>
      <w:r w:rsidRPr="00BF1FD3">
        <w:rPr>
          <w:rFonts w:ascii="Times New Roman" w:eastAsia="Times New Roman" w:hAnsi="Times New Roman" w:cs="Times New Roman"/>
          <w:color w:val="000000"/>
          <w:sz w:val="32"/>
          <w:szCs w:val="32"/>
        </w:rPr>
        <w:t> Деепричастия несовершенного вида образуются от основы настоящего времени глаголов несовершенного вида с помощью суффиксов </w:t>
      </w:r>
      <w:r w:rsidRPr="00BF1FD3">
        <w:rPr>
          <w:rFonts w:ascii="Times New Roman" w:eastAsia="Times New Roman" w:hAnsi="Times New Roman" w:cs="Times New Roman"/>
          <w:b/>
          <w:bCs/>
          <w:i/>
          <w:iCs/>
          <w:color w:val="CC0033"/>
          <w:sz w:val="32"/>
          <w:szCs w:val="32"/>
        </w:rPr>
        <w:t>-а/-я</w:t>
      </w:r>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брать – берут – беря; плакать – плачут – плача.</w:t>
      </w:r>
    </w:p>
    <w:p w:rsidR="00BF1FD3" w:rsidRPr="00BF1FD3" w:rsidRDefault="00BF1FD3" w:rsidP="00BF1FD3">
      <w:pPr>
        <w:numPr>
          <w:ilvl w:val="0"/>
          <w:numId w:val="6"/>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Ряд глаголов несовершенного вида образует также деепричастия с помощью суффикса </w:t>
      </w:r>
      <w:r w:rsidRPr="00BF1FD3">
        <w:rPr>
          <w:rFonts w:ascii="Times New Roman" w:eastAsia="Times New Roman" w:hAnsi="Times New Roman" w:cs="Times New Roman"/>
          <w:b/>
          <w:bCs/>
          <w:i/>
          <w:iCs/>
          <w:color w:val="CC0033"/>
          <w:sz w:val="32"/>
          <w:szCs w:val="32"/>
        </w:rPr>
        <w:t>-учи/-</w:t>
      </w:r>
      <w:proofErr w:type="spellStart"/>
      <w:r w:rsidRPr="00BF1FD3">
        <w:rPr>
          <w:rFonts w:ascii="Times New Roman" w:eastAsia="Times New Roman" w:hAnsi="Times New Roman" w:cs="Times New Roman"/>
          <w:b/>
          <w:bCs/>
          <w:i/>
          <w:iCs/>
          <w:color w:val="CC0033"/>
          <w:sz w:val="32"/>
          <w:szCs w:val="32"/>
        </w:rPr>
        <w:t>ючи</w:t>
      </w:r>
      <w:proofErr w:type="spellEnd"/>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lastRenderedPageBreak/>
        <w:t xml:space="preserve">будучи, едучи, </w:t>
      </w:r>
      <w:proofErr w:type="spellStart"/>
      <w:r w:rsidRPr="00BF1FD3">
        <w:rPr>
          <w:rFonts w:ascii="Times New Roman" w:eastAsia="Times New Roman" w:hAnsi="Times New Roman" w:cs="Times New Roman"/>
          <w:i/>
          <w:iCs/>
          <w:color w:val="000000"/>
          <w:sz w:val="32"/>
          <w:szCs w:val="32"/>
        </w:rPr>
        <w:t>жалеючи</w:t>
      </w:r>
      <w:proofErr w:type="spellEnd"/>
      <w:r w:rsidRPr="00BF1FD3">
        <w:rPr>
          <w:rFonts w:ascii="Times New Roman" w:eastAsia="Times New Roman" w:hAnsi="Times New Roman" w:cs="Times New Roman"/>
          <w:i/>
          <w:iCs/>
          <w:color w:val="000000"/>
          <w:sz w:val="32"/>
          <w:szCs w:val="32"/>
        </w:rPr>
        <w:t>, играючи, идучи, крадучись.</w:t>
      </w:r>
    </w:p>
    <w:p w:rsidR="00BF1FD3" w:rsidRPr="00BF1FD3" w:rsidRDefault="00BF1FD3" w:rsidP="00BF1FD3">
      <w:pPr>
        <w:numPr>
          <w:ilvl w:val="0"/>
          <w:numId w:val="6"/>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Однако сколько-нибудь широкого распространения в литературном языке они не получили. Обычно формы на </w:t>
      </w:r>
      <w:r w:rsidRPr="00BF1FD3">
        <w:rPr>
          <w:rFonts w:ascii="Times New Roman" w:eastAsia="Times New Roman" w:hAnsi="Times New Roman" w:cs="Times New Roman"/>
          <w:b/>
          <w:bCs/>
          <w:i/>
          <w:iCs/>
          <w:color w:val="CC0033"/>
          <w:sz w:val="32"/>
          <w:szCs w:val="32"/>
        </w:rPr>
        <w:t>-учи/-</w:t>
      </w:r>
      <w:proofErr w:type="spellStart"/>
      <w:r w:rsidRPr="00BF1FD3">
        <w:rPr>
          <w:rFonts w:ascii="Times New Roman" w:eastAsia="Times New Roman" w:hAnsi="Times New Roman" w:cs="Times New Roman"/>
          <w:b/>
          <w:bCs/>
          <w:i/>
          <w:iCs/>
          <w:color w:val="CC0033"/>
          <w:sz w:val="32"/>
          <w:szCs w:val="32"/>
        </w:rPr>
        <w:t>ючи</w:t>
      </w:r>
      <w:proofErr w:type="spellEnd"/>
      <w:r w:rsidRPr="00BF1FD3">
        <w:rPr>
          <w:rFonts w:ascii="Times New Roman" w:eastAsia="Times New Roman" w:hAnsi="Times New Roman" w:cs="Times New Roman"/>
          <w:color w:val="000000"/>
          <w:sz w:val="32"/>
          <w:szCs w:val="32"/>
        </w:rPr>
        <w:t> воспринимаются либо как устаревшие, либо как средство стилизации народной и старинной речи.</w:t>
      </w:r>
    </w:p>
    <w:p w:rsidR="00BF1FD3" w:rsidRPr="00BF1FD3" w:rsidRDefault="00BF1FD3" w:rsidP="00BF1FD3">
      <w:pPr>
        <w:shd w:val="clear" w:color="auto" w:fill="FFCCCC"/>
        <w:spacing w:line="240" w:lineRule="auto"/>
        <w:ind w:left="7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rPr>
        <w:t>Обратите внимание</w:t>
      </w:r>
      <w:r w:rsidRPr="00BF1FD3">
        <w:rPr>
          <w:rFonts w:ascii="Times New Roman" w:eastAsia="Times New Roman" w:hAnsi="Times New Roman" w:cs="Times New Roman"/>
          <w:color w:val="000000"/>
          <w:sz w:val="32"/>
          <w:szCs w:val="32"/>
        </w:rPr>
        <w:t> на формы деепричастия от следующих глаголов: </w:t>
      </w:r>
      <w:r w:rsidRPr="00BF1FD3">
        <w:rPr>
          <w:rFonts w:ascii="Times New Roman" w:eastAsia="Times New Roman" w:hAnsi="Times New Roman" w:cs="Times New Roman"/>
          <w:i/>
          <w:iCs/>
          <w:color w:val="000000"/>
          <w:sz w:val="32"/>
          <w:szCs w:val="32"/>
        </w:rPr>
        <w:t>лазать – лазая, плыть – плывя, щипать – щипля, махать – маха</w:t>
      </w:r>
      <w:r w:rsidRPr="00BF1FD3">
        <w:rPr>
          <w:rFonts w:ascii="Times New Roman" w:eastAsia="Times New Roman" w:hAnsi="Times New Roman" w:cs="Times New Roman"/>
          <w:color w:val="000000"/>
          <w:sz w:val="32"/>
          <w:szCs w:val="32"/>
        </w:rPr>
        <w:t> (допустимо – </w:t>
      </w:r>
      <w:r w:rsidRPr="00BF1FD3">
        <w:rPr>
          <w:rFonts w:ascii="Times New Roman" w:eastAsia="Times New Roman" w:hAnsi="Times New Roman" w:cs="Times New Roman"/>
          <w:i/>
          <w:iCs/>
          <w:color w:val="000000"/>
          <w:sz w:val="32"/>
          <w:szCs w:val="32"/>
        </w:rPr>
        <w:t>маша</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страдать – страдая</w:t>
      </w:r>
      <w:r w:rsidRPr="00BF1FD3">
        <w:rPr>
          <w:rFonts w:ascii="Times New Roman" w:eastAsia="Times New Roman" w:hAnsi="Times New Roman" w:cs="Times New Roman"/>
          <w:color w:val="000000"/>
          <w:sz w:val="32"/>
          <w:szCs w:val="32"/>
        </w:rPr>
        <w:t> (в художественной речи можно встретить – </w:t>
      </w:r>
      <w:proofErr w:type="spellStart"/>
      <w:r w:rsidRPr="00BF1FD3">
        <w:rPr>
          <w:rFonts w:ascii="Times New Roman" w:eastAsia="Times New Roman" w:hAnsi="Times New Roman" w:cs="Times New Roman"/>
          <w:i/>
          <w:iCs/>
          <w:color w:val="000000"/>
          <w:sz w:val="32"/>
          <w:szCs w:val="32"/>
        </w:rPr>
        <w:t>страждя</w:t>
      </w:r>
      <w:proofErr w:type="spellEnd"/>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сыпать – сыпля</w:t>
      </w:r>
      <w:r w:rsidRPr="00BF1FD3">
        <w:rPr>
          <w:rFonts w:ascii="Times New Roman" w:eastAsia="Times New Roman" w:hAnsi="Times New Roman" w:cs="Times New Roman"/>
          <w:color w:val="000000"/>
          <w:sz w:val="32"/>
          <w:szCs w:val="32"/>
        </w:rPr>
        <w:t> (допустимо – </w:t>
      </w:r>
      <w:proofErr w:type="spellStart"/>
      <w:r w:rsidRPr="00BF1FD3">
        <w:rPr>
          <w:rFonts w:ascii="Times New Roman" w:eastAsia="Times New Roman" w:hAnsi="Times New Roman" w:cs="Times New Roman"/>
          <w:i/>
          <w:iCs/>
          <w:color w:val="000000"/>
          <w:sz w:val="32"/>
          <w:szCs w:val="32"/>
        </w:rPr>
        <w:t>сыпя</w:t>
      </w:r>
      <w:proofErr w:type="spellEnd"/>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внимать – внимая</w:t>
      </w:r>
      <w:r w:rsidRPr="00BF1FD3">
        <w:rPr>
          <w:rFonts w:ascii="Times New Roman" w:eastAsia="Times New Roman" w:hAnsi="Times New Roman" w:cs="Times New Roman"/>
          <w:color w:val="000000"/>
          <w:sz w:val="32"/>
          <w:szCs w:val="32"/>
        </w:rPr>
        <w:t> и </w:t>
      </w:r>
      <w:r w:rsidRPr="00BF1FD3">
        <w:rPr>
          <w:rFonts w:ascii="Times New Roman" w:eastAsia="Times New Roman" w:hAnsi="Times New Roman" w:cs="Times New Roman"/>
          <w:i/>
          <w:iCs/>
          <w:color w:val="000000"/>
          <w:sz w:val="32"/>
          <w:szCs w:val="32"/>
        </w:rPr>
        <w:t>внемля</w:t>
      </w:r>
      <w:r w:rsidRPr="00BF1FD3">
        <w:rPr>
          <w:rFonts w:ascii="Times New Roman" w:eastAsia="Times New Roman" w:hAnsi="Times New Roman" w:cs="Times New Roman"/>
          <w:color w:val="000000"/>
          <w:sz w:val="32"/>
          <w:szCs w:val="32"/>
        </w:rPr>
        <w:t> (устаревшее).</w:t>
      </w:r>
    </w:p>
    <w:p w:rsidR="00BF1FD3" w:rsidRPr="00BF1FD3" w:rsidRDefault="00BF1FD3" w:rsidP="00BF1FD3">
      <w:pPr>
        <w:numPr>
          <w:ilvl w:val="0"/>
          <w:numId w:val="6"/>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Кроме того, не все глаголы несовершенного вида способны образовывать деепричастия. Как правило, не образуют деепричастий глаголы, не имеющие в основах настоящего времени гласных (ср.: </w:t>
      </w:r>
      <w:r w:rsidRPr="00BF1FD3">
        <w:rPr>
          <w:rFonts w:ascii="Times New Roman" w:eastAsia="Times New Roman" w:hAnsi="Times New Roman" w:cs="Times New Roman"/>
          <w:i/>
          <w:iCs/>
          <w:color w:val="000000"/>
          <w:sz w:val="32"/>
          <w:szCs w:val="32"/>
        </w:rPr>
        <w:t>ткать – ткут</w:t>
      </w:r>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бить, вить, врать, гнуть, есть, жать</w:t>
      </w:r>
      <w:r w:rsidRPr="00BF1FD3">
        <w:rPr>
          <w:rFonts w:ascii="Times New Roman" w:eastAsia="Times New Roman" w:hAnsi="Times New Roman" w:cs="Times New Roman"/>
          <w:color w:val="000000"/>
          <w:sz w:val="32"/>
          <w:szCs w:val="32"/>
        </w:rPr>
        <w:t> (руку), </w:t>
      </w:r>
      <w:r w:rsidRPr="00BF1FD3">
        <w:rPr>
          <w:rFonts w:ascii="Times New Roman" w:eastAsia="Times New Roman" w:hAnsi="Times New Roman" w:cs="Times New Roman"/>
          <w:i/>
          <w:iCs/>
          <w:color w:val="000000"/>
          <w:sz w:val="32"/>
          <w:szCs w:val="32"/>
        </w:rPr>
        <w:t>жать</w:t>
      </w:r>
      <w:r w:rsidRPr="00BF1FD3">
        <w:rPr>
          <w:rFonts w:ascii="Times New Roman" w:eastAsia="Times New Roman" w:hAnsi="Times New Roman" w:cs="Times New Roman"/>
          <w:color w:val="000000"/>
          <w:sz w:val="32"/>
          <w:szCs w:val="32"/>
        </w:rPr>
        <w:t> (рожь), </w:t>
      </w:r>
      <w:r w:rsidRPr="00BF1FD3">
        <w:rPr>
          <w:rFonts w:ascii="Times New Roman" w:eastAsia="Times New Roman" w:hAnsi="Times New Roman" w:cs="Times New Roman"/>
          <w:i/>
          <w:iCs/>
          <w:color w:val="000000"/>
          <w:sz w:val="32"/>
          <w:szCs w:val="32"/>
        </w:rPr>
        <w:t>ждать, жечь, лгать, лить, мять, пить, рвать, слать, спать, ткать, тереть, шить.</w:t>
      </w:r>
    </w:p>
    <w:p w:rsidR="00BF1FD3" w:rsidRPr="00BF1FD3" w:rsidRDefault="00BF1FD3" w:rsidP="00BF1FD3">
      <w:pPr>
        <w:numPr>
          <w:ilvl w:val="0"/>
          <w:numId w:val="6"/>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Отсутствуют или не употребляются деепричастия от глаголов с чередованием в основах инфинитива и настоящего времени согласных </w:t>
      </w:r>
      <w:r w:rsidRPr="00BF1FD3">
        <w:rPr>
          <w:rFonts w:ascii="Times New Roman" w:eastAsia="Times New Roman" w:hAnsi="Times New Roman" w:cs="Times New Roman"/>
          <w:b/>
          <w:bCs/>
          <w:i/>
          <w:iCs/>
          <w:color w:val="CC0033"/>
          <w:sz w:val="32"/>
          <w:szCs w:val="32"/>
        </w:rPr>
        <w:t>з–ж, с–ш</w:t>
      </w:r>
      <w:r w:rsidRPr="00BF1FD3">
        <w:rPr>
          <w:rFonts w:ascii="Times New Roman" w:eastAsia="Times New Roman" w:hAnsi="Times New Roman" w:cs="Times New Roman"/>
          <w:color w:val="000000"/>
          <w:sz w:val="32"/>
          <w:szCs w:val="32"/>
        </w:rPr>
        <w:t> (ср.: </w:t>
      </w:r>
      <w:r w:rsidRPr="00BF1FD3">
        <w:rPr>
          <w:rFonts w:ascii="Times New Roman" w:eastAsia="Times New Roman" w:hAnsi="Times New Roman" w:cs="Times New Roman"/>
          <w:i/>
          <w:iCs/>
          <w:color w:val="000000"/>
          <w:sz w:val="32"/>
          <w:szCs w:val="32"/>
        </w:rPr>
        <w:t>вя</w:t>
      </w:r>
      <w:r w:rsidRPr="00BF1FD3">
        <w:rPr>
          <w:rFonts w:ascii="Times New Roman" w:eastAsia="Times New Roman" w:hAnsi="Times New Roman" w:cs="Times New Roman"/>
          <w:b/>
          <w:bCs/>
          <w:i/>
          <w:iCs/>
          <w:color w:val="CC0033"/>
          <w:sz w:val="32"/>
          <w:szCs w:val="32"/>
        </w:rPr>
        <w:t>з</w:t>
      </w:r>
      <w:r w:rsidRPr="00BF1FD3">
        <w:rPr>
          <w:rFonts w:ascii="Times New Roman" w:eastAsia="Times New Roman" w:hAnsi="Times New Roman" w:cs="Times New Roman"/>
          <w:i/>
          <w:iCs/>
          <w:color w:val="000000"/>
          <w:sz w:val="32"/>
          <w:szCs w:val="32"/>
        </w:rPr>
        <w:t>ать – вя</w:t>
      </w:r>
      <w:r w:rsidRPr="00BF1FD3">
        <w:rPr>
          <w:rFonts w:ascii="Times New Roman" w:eastAsia="Times New Roman" w:hAnsi="Times New Roman" w:cs="Times New Roman"/>
          <w:b/>
          <w:bCs/>
          <w:i/>
          <w:iCs/>
          <w:color w:val="CC0033"/>
          <w:sz w:val="32"/>
          <w:szCs w:val="32"/>
        </w:rPr>
        <w:t>ж</w:t>
      </w:r>
      <w:r w:rsidRPr="00BF1FD3">
        <w:rPr>
          <w:rFonts w:ascii="Times New Roman" w:eastAsia="Times New Roman" w:hAnsi="Times New Roman" w:cs="Times New Roman"/>
          <w:i/>
          <w:iCs/>
          <w:color w:val="000000"/>
          <w:sz w:val="32"/>
          <w:szCs w:val="32"/>
        </w:rPr>
        <w:t>ут, пля</w:t>
      </w:r>
      <w:r w:rsidRPr="00BF1FD3">
        <w:rPr>
          <w:rFonts w:ascii="Times New Roman" w:eastAsia="Times New Roman" w:hAnsi="Times New Roman" w:cs="Times New Roman"/>
          <w:b/>
          <w:bCs/>
          <w:i/>
          <w:iCs/>
          <w:color w:val="CC0033"/>
          <w:sz w:val="32"/>
          <w:szCs w:val="32"/>
        </w:rPr>
        <w:t>с</w:t>
      </w:r>
      <w:r w:rsidRPr="00BF1FD3">
        <w:rPr>
          <w:rFonts w:ascii="Times New Roman" w:eastAsia="Times New Roman" w:hAnsi="Times New Roman" w:cs="Times New Roman"/>
          <w:i/>
          <w:iCs/>
          <w:color w:val="000000"/>
          <w:sz w:val="32"/>
          <w:szCs w:val="32"/>
        </w:rPr>
        <w:t>ать – пля</w:t>
      </w:r>
      <w:r w:rsidRPr="00BF1FD3">
        <w:rPr>
          <w:rFonts w:ascii="Times New Roman" w:eastAsia="Times New Roman" w:hAnsi="Times New Roman" w:cs="Times New Roman"/>
          <w:b/>
          <w:bCs/>
          <w:i/>
          <w:iCs/>
          <w:color w:val="CC0033"/>
          <w:sz w:val="32"/>
          <w:szCs w:val="32"/>
        </w:rPr>
        <w:t>ш</w:t>
      </w:r>
      <w:r w:rsidRPr="00BF1FD3">
        <w:rPr>
          <w:rFonts w:ascii="Times New Roman" w:eastAsia="Times New Roman" w:hAnsi="Times New Roman" w:cs="Times New Roman"/>
          <w:i/>
          <w:iCs/>
          <w:color w:val="000000"/>
          <w:sz w:val="32"/>
          <w:szCs w:val="32"/>
        </w:rPr>
        <w:t>ут</w:t>
      </w:r>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весить, вязать, казаться, косить, лизать, плясать, резать, чесать.</w:t>
      </w:r>
    </w:p>
    <w:p w:rsidR="00BF1FD3" w:rsidRPr="00BF1FD3" w:rsidRDefault="00BF1FD3" w:rsidP="00BF1FD3">
      <w:pPr>
        <w:numPr>
          <w:ilvl w:val="0"/>
          <w:numId w:val="6"/>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Не образуют деепричастий глаголы несовершенного вида на </w:t>
      </w:r>
      <w:r w:rsidRPr="00BF1FD3">
        <w:rPr>
          <w:rFonts w:ascii="Times New Roman" w:eastAsia="Times New Roman" w:hAnsi="Times New Roman" w:cs="Times New Roman"/>
          <w:b/>
          <w:bCs/>
          <w:i/>
          <w:iCs/>
          <w:color w:val="CC0033"/>
          <w:sz w:val="32"/>
          <w:szCs w:val="32"/>
        </w:rPr>
        <w:t>-</w:t>
      </w:r>
      <w:proofErr w:type="spellStart"/>
      <w:r w:rsidRPr="00BF1FD3">
        <w:rPr>
          <w:rFonts w:ascii="Times New Roman" w:eastAsia="Times New Roman" w:hAnsi="Times New Roman" w:cs="Times New Roman"/>
          <w:b/>
          <w:bCs/>
          <w:i/>
          <w:iCs/>
          <w:color w:val="CC0033"/>
          <w:sz w:val="32"/>
          <w:szCs w:val="32"/>
        </w:rPr>
        <w:t>чь</w:t>
      </w:r>
      <w:proofErr w:type="spellEnd"/>
      <w:r w:rsidRPr="00BF1FD3">
        <w:rPr>
          <w:rFonts w:ascii="Times New Roman" w:eastAsia="Times New Roman" w:hAnsi="Times New Roman" w:cs="Times New Roman"/>
          <w:b/>
          <w:bCs/>
          <w:i/>
          <w:iCs/>
          <w:color w:val="CC0033"/>
          <w:sz w:val="32"/>
          <w:szCs w:val="32"/>
        </w:rPr>
        <w:t>, на -</w:t>
      </w:r>
      <w:proofErr w:type="spellStart"/>
      <w:r w:rsidRPr="00BF1FD3">
        <w:rPr>
          <w:rFonts w:ascii="Times New Roman" w:eastAsia="Times New Roman" w:hAnsi="Times New Roman" w:cs="Times New Roman"/>
          <w:b/>
          <w:bCs/>
          <w:i/>
          <w:iCs/>
          <w:color w:val="CC0033"/>
          <w:sz w:val="32"/>
          <w:szCs w:val="32"/>
        </w:rPr>
        <w:t>нуть</w:t>
      </w:r>
      <w:proofErr w:type="spellEnd"/>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беречь, жечь, мочь, печь, сечь, стеречь, стричься, течь, вянуть, гаснуть, глохнуть, крепнуть, мёрзнуть, мокнуть, пахнуть, тонуть, тянуть.</w:t>
      </w:r>
    </w:p>
    <w:p w:rsidR="00BF1FD3" w:rsidRPr="00BF1FD3" w:rsidRDefault="00BF1FD3" w:rsidP="00BF1FD3">
      <w:pPr>
        <w:numPr>
          <w:ilvl w:val="0"/>
          <w:numId w:val="6"/>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Не употребляются деепричастия несовершенного вида от глаголов:</w:t>
      </w:r>
    </w:p>
    <w:p w:rsidR="00BF1FD3" w:rsidRPr="00BF1FD3" w:rsidRDefault="00BF1FD3" w:rsidP="00BF1FD3">
      <w:pPr>
        <w:spacing w:after="90" w:line="240" w:lineRule="auto"/>
        <w:ind w:left="1020"/>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арестовать, бежать, колоть, лезть, пахать, петь, родиться, стыть, хотеть.</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2.</w:t>
      </w:r>
      <w:r w:rsidRPr="00BF1FD3">
        <w:rPr>
          <w:rFonts w:ascii="Times New Roman" w:eastAsia="Times New Roman" w:hAnsi="Times New Roman" w:cs="Times New Roman"/>
          <w:color w:val="000000"/>
          <w:sz w:val="32"/>
          <w:szCs w:val="32"/>
        </w:rPr>
        <w:t> Деепричастия совершенного вида образуются от основы инфинитива (прошедшего времени) глаголов совершенного вида в основном с помощью суффикса </w:t>
      </w:r>
      <w:r w:rsidRPr="00BF1FD3">
        <w:rPr>
          <w:rFonts w:ascii="Times New Roman" w:eastAsia="Times New Roman" w:hAnsi="Times New Roman" w:cs="Times New Roman"/>
          <w:b/>
          <w:bCs/>
          <w:i/>
          <w:iCs/>
          <w:color w:val="CC0033"/>
          <w:sz w:val="32"/>
          <w:szCs w:val="32"/>
        </w:rPr>
        <w:t>-в</w:t>
      </w:r>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i/>
          <w:iCs/>
          <w:color w:val="000000"/>
          <w:sz w:val="32"/>
          <w:szCs w:val="32"/>
        </w:rPr>
        <w:t>купить – купив, решить – решив.</w:t>
      </w:r>
    </w:p>
    <w:p w:rsidR="00BF1FD3" w:rsidRPr="00BF1FD3" w:rsidRDefault="00BF1FD3" w:rsidP="00BF1FD3">
      <w:pPr>
        <w:numPr>
          <w:ilvl w:val="0"/>
          <w:numId w:val="7"/>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lastRenderedPageBreak/>
        <w:t>От ряда глаголов совершенного вида деепричастия образуются с помощью суффикса </w:t>
      </w:r>
      <w:r w:rsidRPr="00BF1FD3">
        <w:rPr>
          <w:rFonts w:ascii="Times New Roman" w:eastAsia="Times New Roman" w:hAnsi="Times New Roman" w:cs="Times New Roman"/>
          <w:b/>
          <w:bCs/>
          <w:i/>
          <w:iCs/>
          <w:color w:val="CC0033"/>
          <w:sz w:val="32"/>
          <w:szCs w:val="32"/>
        </w:rPr>
        <w:t>-а/-я</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войти – войдя, вычесть – вычтя</w:t>
      </w:r>
      <w:r w:rsidRPr="00BF1FD3">
        <w:rPr>
          <w:rFonts w:ascii="Times New Roman" w:eastAsia="Times New Roman" w:hAnsi="Times New Roman" w:cs="Times New Roman"/>
          <w:color w:val="000000"/>
          <w:sz w:val="32"/>
          <w:szCs w:val="32"/>
        </w:rPr>
        <w:t> и др.) или суффиксов </w:t>
      </w:r>
      <w:r w:rsidRPr="00BF1FD3">
        <w:rPr>
          <w:rFonts w:ascii="Times New Roman" w:eastAsia="Times New Roman" w:hAnsi="Times New Roman" w:cs="Times New Roman"/>
          <w:b/>
          <w:bCs/>
          <w:i/>
          <w:iCs/>
          <w:color w:val="CC0033"/>
          <w:sz w:val="32"/>
          <w:szCs w:val="32"/>
        </w:rPr>
        <w:t>-вши, -ши </w:t>
      </w:r>
      <w:r w:rsidRPr="00BF1FD3">
        <w:rPr>
          <w:rFonts w:ascii="Times New Roman" w:eastAsia="Times New Roman" w:hAnsi="Times New Roman" w:cs="Times New Roman"/>
          <w:color w:val="000000"/>
          <w:sz w:val="32"/>
          <w:szCs w:val="32"/>
        </w:rPr>
        <w:t>(</w:t>
      </w:r>
      <w:r w:rsidRPr="00BF1FD3">
        <w:rPr>
          <w:rFonts w:ascii="Times New Roman" w:eastAsia="Times New Roman" w:hAnsi="Times New Roman" w:cs="Times New Roman"/>
          <w:i/>
          <w:iCs/>
          <w:color w:val="000000"/>
          <w:sz w:val="32"/>
          <w:szCs w:val="32"/>
        </w:rPr>
        <w:t>обидевшись, огорчившись</w:t>
      </w:r>
      <w:r w:rsidRPr="00BF1FD3">
        <w:rPr>
          <w:rFonts w:ascii="Times New Roman" w:eastAsia="Times New Roman" w:hAnsi="Times New Roman" w:cs="Times New Roman"/>
          <w:color w:val="000000"/>
          <w:sz w:val="32"/>
          <w:szCs w:val="32"/>
        </w:rPr>
        <w:t> и др.).</w:t>
      </w:r>
    </w:p>
    <w:p w:rsidR="00BF1FD3" w:rsidRPr="00BF1FD3" w:rsidRDefault="00BF1FD3" w:rsidP="00BF1FD3">
      <w:pPr>
        <w:numPr>
          <w:ilvl w:val="0"/>
          <w:numId w:val="7"/>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В подавляющем большинстве случаев употребляются формы с суффиксом </w:t>
      </w:r>
      <w:r w:rsidRPr="00BF1FD3">
        <w:rPr>
          <w:rFonts w:ascii="Times New Roman" w:eastAsia="Times New Roman" w:hAnsi="Times New Roman" w:cs="Times New Roman"/>
          <w:b/>
          <w:bCs/>
          <w:i/>
          <w:iCs/>
          <w:color w:val="CC0033"/>
          <w:sz w:val="32"/>
          <w:szCs w:val="32"/>
        </w:rPr>
        <w:t>-в</w:t>
      </w:r>
      <w:r w:rsidRPr="00BF1FD3">
        <w:rPr>
          <w:rFonts w:ascii="Times New Roman" w:eastAsia="Times New Roman" w:hAnsi="Times New Roman" w:cs="Times New Roman"/>
          <w:color w:val="000000"/>
          <w:sz w:val="32"/>
          <w:szCs w:val="32"/>
        </w:rPr>
        <w:t>: они более кратки и более благозвучны. Неблагозвучность форм типа </w:t>
      </w:r>
      <w:r w:rsidRPr="00BF1FD3">
        <w:rPr>
          <w:rFonts w:ascii="Times New Roman" w:eastAsia="Times New Roman" w:hAnsi="Times New Roman" w:cs="Times New Roman"/>
          <w:i/>
          <w:iCs/>
          <w:color w:val="000000"/>
          <w:sz w:val="32"/>
          <w:szCs w:val="32"/>
        </w:rPr>
        <w:t>написавши</w:t>
      </w:r>
      <w:r w:rsidRPr="00BF1FD3">
        <w:rPr>
          <w:rFonts w:ascii="Times New Roman" w:eastAsia="Times New Roman" w:hAnsi="Times New Roman" w:cs="Times New Roman"/>
          <w:color w:val="000000"/>
          <w:sz w:val="32"/>
          <w:szCs w:val="32"/>
        </w:rPr>
        <w:t> особенно подчёркивал М. Горький. Но следует иметь в виду, что у возвратных глаголов обычно существует только одна форма – </w:t>
      </w:r>
      <w:r w:rsidRPr="00BF1FD3">
        <w:rPr>
          <w:rFonts w:ascii="Times New Roman" w:eastAsia="Times New Roman" w:hAnsi="Times New Roman" w:cs="Times New Roman"/>
          <w:i/>
          <w:iCs/>
          <w:color w:val="000000"/>
          <w:sz w:val="32"/>
          <w:szCs w:val="32"/>
        </w:rPr>
        <w:t>засмеявшись, закутавшись</w:t>
      </w:r>
      <w:r w:rsidRPr="00BF1FD3">
        <w:rPr>
          <w:rFonts w:ascii="Times New Roman" w:eastAsia="Times New Roman" w:hAnsi="Times New Roman" w:cs="Times New Roman"/>
          <w:color w:val="000000"/>
          <w:sz w:val="32"/>
          <w:szCs w:val="32"/>
        </w:rPr>
        <w:t>. Использование суффикса </w:t>
      </w:r>
      <w:r w:rsidRPr="00BF1FD3">
        <w:rPr>
          <w:rFonts w:ascii="Times New Roman" w:eastAsia="Times New Roman" w:hAnsi="Times New Roman" w:cs="Times New Roman"/>
          <w:b/>
          <w:bCs/>
          <w:i/>
          <w:iCs/>
          <w:color w:val="CC0033"/>
          <w:sz w:val="32"/>
          <w:szCs w:val="32"/>
        </w:rPr>
        <w:t>-ши</w:t>
      </w:r>
      <w:r w:rsidRPr="00BF1FD3">
        <w:rPr>
          <w:rFonts w:ascii="Times New Roman" w:eastAsia="Times New Roman" w:hAnsi="Times New Roman" w:cs="Times New Roman"/>
          <w:color w:val="000000"/>
          <w:sz w:val="32"/>
          <w:szCs w:val="32"/>
        </w:rPr>
        <w:t> вместо суффикса </w:t>
      </w:r>
      <w:r w:rsidRPr="00BF1FD3">
        <w:rPr>
          <w:rFonts w:ascii="Times New Roman" w:eastAsia="Times New Roman" w:hAnsi="Times New Roman" w:cs="Times New Roman"/>
          <w:b/>
          <w:bCs/>
          <w:i/>
          <w:iCs/>
          <w:color w:val="CC0033"/>
          <w:sz w:val="32"/>
          <w:szCs w:val="32"/>
        </w:rPr>
        <w:t>-в</w:t>
      </w:r>
      <w:r w:rsidRPr="00BF1FD3">
        <w:rPr>
          <w:rFonts w:ascii="Times New Roman" w:eastAsia="Times New Roman" w:hAnsi="Times New Roman" w:cs="Times New Roman"/>
          <w:color w:val="000000"/>
          <w:sz w:val="32"/>
          <w:szCs w:val="32"/>
        </w:rPr>
        <w:t> характерно и для многих глаголов с основой на согласную: </w:t>
      </w:r>
      <w:r w:rsidRPr="00BF1FD3">
        <w:rPr>
          <w:rFonts w:ascii="Times New Roman" w:eastAsia="Times New Roman" w:hAnsi="Times New Roman" w:cs="Times New Roman"/>
          <w:i/>
          <w:iCs/>
          <w:color w:val="000000"/>
          <w:sz w:val="32"/>
          <w:szCs w:val="32"/>
        </w:rPr>
        <w:t>вырасти – выросши; спасти – спасши</w:t>
      </w:r>
      <w:r w:rsidRPr="00BF1FD3">
        <w:rPr>
          <w:rFonts w:ascii="Times New Roman" w:eastAsia="Times New Roman" w:hAnsi="Times New Roman" w:cs="Times New Roman"/>
          <w:color w:val="000000"/>
          <w:sz w:val="32"/>
          <w:szCs w:val="32"/>
        </w:rPr>
        <w:t>.</w:t>
      </w:r>
    </w:p>
    <w:p w:rsidR="00BF1FD3" w:rsidRPr="00BF1FD3" w:rsidRDefault="00BF1FD3" w:rsidP="00BF1FD3">
      <w:pPr>
        <w:numPr>
          <w:ilvl w:val="0"/>
          <w:numId w:val="7"/>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Употребление суффикса </w:t>
      </w:r>
      <w:r w:rsidRPr="00BF1FD3">
        <w:rPr>
          <w:rFonts w:ascii="Times New Roman" w:eastAsia="Times New Roman" w:hAnsi="Times New Roman" w:cs="Times New Roman"/>
          <w:b/>
          <w:bCs/>
          <w:i/>
          <w:iCs/>
          <w:color w:val="CC0033"/>
          <w:sz w:val="32"/>
          <w:szCs w:val="32"/>
        </w:rPr>
        <w:t>-а/-я</w:t>
      </w:r>
      <w:r w:rsidRPr="00BF1FD3">
        <w:rPr>
          <w:rFonts w:ascii="Times New Roman" w:eastAsia="Times New Roman" w:hAnsi="Times New Roman" w:cs="Times New Roman"/>
          <w:color w:val="000000"/>
          <w:sz w:val="32"/>
          <w:szCs w:val="32"/>
        </w:rPr>
        <w:t> при образовании деепричастий совершенного вида (ср.: </w:t>
      </w:r>
      <w:r w:rsidRPr="00BF1FD3">
        <w:rPr>
          <w:rFonts w:ascii="Times New Roman" w:eastAsia="Times New Roman" w:hAnsi="Times New Roman" w:cs="Times New Roman"/>
          <w:i/>
          <w:iCs/>
          <w:color w:val="000000"/>
          <w:sz w:val="32"/>
          <w:szCs w:val="32"/>
        </w:rPr>
        <w:t xml:space="preserve">положив – положа, услышав – </w:t>
      </w:r>
      <w:proofErr w:type="spellStart"/>
      <w:r w:rsidRPr="00BF1FD3">
        <w:rPr>
          <w:rFonts w:ascii="Times New Roman" w:eastAsia="Times New Roman" w:hAnsi="Times New Roman" w:cs="Times New Roman"/>
          <w:i/>
          <w:iCs/>
          <w:color w:val="000000"/>
          <w:sz w:val="32"/>
          <w:szCs w:val="32"/>
        </w:rPr>
        <w:t>услыша</w:t>
      </w:r>
      <w:proofErr w:type="spellEnd"/>
      <w:r w:rsidRPr="00BF1FD3">
        <w:rPr>
          <w:rFonts w:ascii="Times New Roman" w:eastAsia="Times New Roman" w:hAnsi="Times New Roman" w:cs="Times New Roman"/>
          <w:i/>
          <w:iCs/>
          <w:color w:val="000000"/>
          <w:sz w:val="32"/>
          <w:szCs w:val="32"/>
        </w:rPr>
        <w:t>, заметив – заметя</w:t>
      </w:r>
      <w:r w:rsidRPr="00BF1FD3">
        <w:rPr>
          <w:rFonts w:ascii="Times New Roman" w:eastAsia="Times New Roman" w:hAnsi="Times New Roman" w:cs="Times New Roman"/>
          <w:color w:val="000000"/>
          <w:sz w:val="32"/>
          <w:szCs w:val="32"/>
        </w:rPr>
        <w:t xml:space="preserve">) было достаточно распространённым явлением в ХIX–начале XX </w:t>
      </w:r>
      <w:proofErr w:type="gramStart"/>
      <w:r w:rsidRPr="00BF1FD3">
        <w:rPr>
          <w:rFonts w:ascii="Times New Roman" w:eastAsia="Times New Roman" w:hAnsi="Times New Roman" w:cs="Times New Roman"/>
          <w:color w:val="000000"/>
          <w:sz w:val="32"/>
          <w:szCs w:val="32"/>
        </w:rPr>
        <w:t>в. Например</w:t>
      </w:r>
      <w:proofErr w:type="gramEnd"/>
      <w:r w:rsidRPr="00BF1FD3">
        <w:rPr>
          <w:rFonts w:ascii="Times New Roman" w:eastAsia="Times New Roman" w:hAnsi="Times New Roman" w:cs="Times New Roman"/>
          <w:color w:val="000000"/>
          <w:sz w:val="32"/>
          <w:szCs w:val="32"/>
        </w:rPr>
        <w:t>, такие формы широко использовались М. Горьким: </w:t>
      </w:r>
      <w:proofErr w:type="spellStart"/>
      <w:r w:rsidRPr="00BF1FD3">
        <w:rPr>
          <w:rFonts w:ascii="Times New Roman" w:eastAsia="Times New Roman" w:hAnsi="Times New Roman" w:cs="Times New Roman"/>
          <w:i/>
          <w:iCs/>
          <w:color w:val="000000"/>
          <w:sz w:val="32"/>
          <w:szCs w:val="32"/>
        </w:rPr>
        <w:t>наклоня</w:t>
      </w:r>
      <w:proofErr w:type="spellEnd"/>
      <w:r w:rsidRPr="00BF1FD3">
        <w:rPr>
          <w:rFonts w:ascii="Times New Roman" w:eastAsia="Times New Roman" w:hAnsi="Times New Roman" w:cs="Times New Roman"/>
          <w:i/>
          <w:iCs/>
          <w:color w:val="000000"/>
          <w:sz w:val="32"/>
          <w:szCs w:val="32"/>
        </w:rPr>
        <w:t>, подойдя, сойдя</w:t>
      </w:r>
      <w:r w:rsidRPr="00BF1FD3">
        <w:rPr>
          <w:rFonts w:ascii="Times New Roman" w:eastAsia="Times New Roman" w:hAnsi="Times New Roman" w:cs="Times New Roman"/>
          <w:color w:val="000000"/>
          <w:sz w:val="32"/>
          <w:szCs w:val="32"/>
        </w:rPr>
        <w:t> и др. В настоящее время многие из этих форм вышли из употребления.</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b/>
          <w:bCs/>
          <w:color w:val="635274"/>
          <w:sz w:val="32"/>
          <w:szCs w:val="32"/>
          <w:shd w:val="clear" w:color="auto" w:fill="BEDDEE"/>
        </w:rPr>
        <w:t>3.</w:t>
      </w:r>
      <w:r w:rsidRPr="00BF1FD3">
        <w:rPr>
          <w:rFonts w:ascii="Times New Roman" w:eastAsia="Times New Roman" w:hAnsi="Times New Roman" w:cs="Times New Roman"/>
          <w:color w:val="000000"/>
          <w:sz w:val="32"/>
          <w:szCs w:val="32"/>
        </w:rPr>
        <w:t> Основной ошибкой при образовании деепричастий является использование одного суффикса вместо другого.</w:t>
      </w:r>
    </w:p>
    <w:p w:rsidR="00BF1FD3" w:rsidRPr="00BF1FD3" w:rsidRDefault="00BF1FD3" w:rsidP="00BF1FD3">
      <w:pPr>
        <w:spacing w:after="90" w:line="240" w:lineRule="auto"/>
        <w:jc w:val="both"/>
        <w:textAlignment w:val="baseline"/>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Например, в предложении: </w:t>
      </w:r>
      <w:r w:rsidRPr="00BF1FD3">
        <w:rPr>
          <w:rFonts w:ascii="Times New Roman" w:eastAsia="Times New Roman" w:hAnsi="Times New Roman" w:cs="Times New Roman"/>
          <w:i/>
          <w:iCs/>
          <w:color w:val="000000"/>
          <w:sz w:val="32"/>
          <w:szCs w:val="32"/>
        </w:rPr>
        <w:t>Я набирала номер, положа трубку</w:t>
      </w:r>
      <w:r w:rsidRPr="00BF1FD3">
        <w:rPr>
          <w:rFonts w:ascii="Times New Roman" w:eastAsia="Times New Roman" w:hAnsi="Times New Roman" w:cs="Times New Roman"/>
          <w:color w:val="000000"/>
          <w:sz w:val="32"/>
          <w:szCs w:val="32"/>
        </w:rPr>
        <w:t> – ошибочно использована форма деепричастия с суффиксом </w:t>
      </w:r>
      <w:r w:rsidRPr="00BF1FD3">
        <w:rPr>
          <w:rFonts w:ascii="Times New Roman" w:eastAsia="Times New Roman" w:hAnsi="Times New Roman" w:cs="Times New Roman"/>
          <w:b/>
          <w:bCs/>
          <w:i/>
          <w:iCs/>
          <w:color w:val="CC0033"/>
          <w:sz w:val="32"/>
          <w:szCs w:val="32"/>
        </w:rPr>
        <w:t>-а</w:t>
      </w:r>
      <w:r w:rsidRPr="00BF1FD3">
        <w:rPr>
          <w:rFonts w:ascii="Times New Roman" w:eastAsia="Times New Roman" w:hAnsi="Times New Roman" w:cs="Times New Roman"/>
          <w:color w:val="000000"/>
          <w:sz w:val="32"/>
          <w:szCs w:val="32"/>
        </w:rPr>
        <w:t>. От глаголов с основой на шипящую деепричастия совершенного вида обычно образуются с помощью суффикса </w:t>
      </w:r>
      <w:r w:rsidRPr="00BF1FD3">
        <w:rPr>
          <w:rFonts w:ascii="Times New Roman" w:eastAsia="Times New Roman" w:hAnsi="Times New Roman" w:cs="Times New Roman"/>
          <w:b/>
          <w:bCs/>
          <w:i/>
          <w:iCs/>
          <w:color w:val="CC0033"/>
          <w:sz w:val="32"/>
          <w:szCs w:val="32"/>
        </w:rPr>
        <w:t>-а</w:t>
      </w:r>
      <w:r w:rsidRPr="00BF1FD3">
        <w:rPr>
          <w:rFonts w:ascii="Times New Roman" w:eastAsia="Times New Roman" w:hAnsi="Times New Roman" w:cs="Times New Roman"/>
          <w:color w:val="000000"/>
          <w:sz w:val="32"/>
          <w:szCs w:val="32"/>
        </w:rPr>
        <w:t>, но нормативным вариантом будет форма с суффиксом </w:t>
      </w:r>
      <w:r w:rsidRPr="00BF1FD3">
        <w:rPr>
          <w:rFonts w:ascii="Times New Roman" w:eastAsia="Times New Roman" w:hAnsi="Times New Roman" w:cs="Times New Roman"/>
          <w:b/>
          <w:bCs/>
          <w:i/>
          <w:iCs/>
          <w:color w:val="CC0033"/>
          <w:sz w:val="32"/>
          <w:szCs w:val="32"/>
        </w:rPr>
        <w:t>-в</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положив</w:t>
      </w:r>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i/>
          <w:iCs/>
          <w:color w:val="000000"/>
          <w:sz w:val="32"/>
          <w:szCs w:val="32"/>
        </w:rPr>
        <w:t>трубку</w:t>
      </w:r>
      <w:r w:rsidRPr="00BF1FD3">
        <w:rPr>
          <w:rFonts w:ascii="Times New Roman" w:eastAsia="Times New Roman" w:hAnsi="Times New Roman" w:cs="Times New Roman"/>
          <w:color w:val="000000"/>
          <w:sz w:val="32"/>
          <w:szCs w:val="32"/>
        </w:rPr>
        <w:t>).</w:t>
      </w:r>
    </w:p>
    <w:p w:rsidR="00BF1FD3" w:rsidRPr="00BF1FD3" w:rsidRDefault="00BF1FD3" w:rsidP="00BF1FD3">
      <w:p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noProof/>
          <w:color w:val="000000"/>
          <w:sz w:val="32"/>
          <w:szCs w:val="32"/>
        </w:rPr>
        <w:drawing>
          <wp:inline distT="0" distB="0" distL="0" distR="0" wp14:anchorId="7B5BE747" wp14:editId="4D71A855">
            <wp:extent cx="1562100" cy="1524000"/>
            <wp:effectExtent l="0" t="0" r="0" b="0"/>
            <wp:docPr id="8" name="Рисунок 8" descr="ошибки при употреблении деепричас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шибки при употреблении деепричаст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24000"/>
                    </a:xfrm>
                    <a:prstGeom prst="rect">
                      <a:avLst/>
                    </a:prstGeom>
                    <a:noFill/>
                    <a:ln>
                      <a:noFill/>
                    </a:ln>
                  </pic:spPr>
                </pic:pic>
              </a:graphicData>
            </a:graphic>
          </wp:inline>
        </w:drawing>
      </w:r>
    </w:p>
    <w:p w:rsidR="00BF1FD3" w:rsidRPr="00BF1FD3" w:rsidRDefault="00BF1FD3" w:rsidP="00BF1FD3">
      <w:pPr>
        <w:numPr>
          <w:ilvl w:val="0"/>
          <w:numId w:val="8"/>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t>Достаточно частотными являются ошибки такого рода при употреблении фразеологизмов. Во многих из них встречаются устаревшие формы деепричастий (</w:t>
      </w:r>
      <w:r w:rsidRPr="00BF1FD3">
        <w:rPr>
          <w:rFonts w:ascii="Times New Roman" w:eastAsia="Times New Roman" w:hAnsi="Times New Roman" w:cs="Times New Roman"/>
          <w:i/>
          <w:iCs/>
          <w:color w:val="000000"/>
          <w:sz w:val="32"/>
          <w:szCs w:val="32"/>
        </w:rPr>
        <w:t>полож</w:t>
      </w:r>
      <w:r w:rsidRPr="00BF1FD3">
        <w:rPr>
          <w:rFonts w:ascii="Times New Roman" w:eastAsia="Times New Roman" w:hAnsi="Times New Roman" w:cs="Times New Roman"/>
          <w:b/>
          <w:bCs/>
          <w:i/>
          <w:iCs/>
          <w:color w:val="CC0033"/>
          <w:sz w:val="32"/>
          <w:szCs w:val="32"/>
        </w:rPr>
        <w:t>а</w:t>
      </w:r>
      <w:r w:rsidRPr="00BF1FD3">
        <w:rPr>
          <w:rFonts w:ascii="Times New Roman" w:eastAsia="Times New Roman" w:hAnsi="Times New Roman" w:cs="Times New Roman"/>
          <w:i/>
          <w:iCs/>
          <w:color w:val="000000"/>
          <w:sz w:val="32"/>
          <w:szCs w:val="32"/>
        </w:rPr>
        <w:t> руку на сердце, очерт</w:t>
      </w:r>
      <w:r w:rsidRPr="00BF1FD3">
        <w:rPr>
          <w:rFonts w:ascii="Times New Roman" w:eastAsia="Times New Roman" w:hAnsi="Times New Roman" w:cs="Times New Roman"/>
          <w:b/>
          <w:bCs/>
          <w:i/>
          <w:iCs/>
          <w:color w:val="CC0033"/>
          <w:sz w:val="32"/>
          <w:szCs w:val="32"/>
        </w:rPr>
        <w:t>я</w:t>
      </w:r>
      <w:r w:rsidRPr="00BF1FD3">
        <w:rPr>
          <w:rFonts w:ascii="Times New Roman" w:eastAsia="Times New Roman" w:hAnsi="Times New Roman" w:cs="Times New Roman"/>
          <w:i/>
          <w:iCs/>
          <w:color w:val="000000"/>
          <w:sz w:val="32"/>
          <w:szCs w:val="32"/>
        </w:rPr>
        <w:t> голову</w:t>
      </w:r>
      <w:r w:rsidRPr="00BF1FD3">
        <w:rPr>
          <w:rFonts w:ascii="Times New Roman" w:eastAsia="Times New Roman" w:hAnsi="Times New Roman" w:cs="Times New Roman"/>
          <w:color w:val="000000"/>
          <w:sz w:val="32"/>
          <w:szCs w:val="32"/>
        </w:rPr>
        <w:t>). Произвольная замена таких форм на современные формы в некоторых идиоматических выражениях (</w:t>
      </w:r>
      <w:r w:rsidRPr="00BF1FD3">
        <w:rPr>
          <w:rFonts w:ascii="Times New Roman" w:eastAsia="Times New Roman" w:hAnsi="Times New Roman" w:cs="Times New Roman"/>
          <w:i/>
          <w:iCs/>
          <w:color w:val="000000"/>
          <w:sz w:val="32"/>
          <w:szCs w:val="32"/>
        </w:rPr>
        <w:t>бросился вон очерти</w:t>
      </w:r>
      <w:r w:rsidRPr="00BF1FD3">
        <w:rPr>
          <w:rFonts w:ascii="Times New Roman" w:eastAsia="Times New Roman" w:hAnsi="Times New Roman" w:cs="Times New Roman"/>
          <w:b/>
          <w:bCs/>
          <w:i/>
          <w:iCs/>
          <w:color w:val="CC0033"/>
          <w:sz w:val="32"/>
          <w:szCs w:val="32"/>
        </w:rPr>
        <w:t>в</w:t>
      </w:r>
      <w:r w:rsidRPr="00BF1FD3">
        <w:rPr>
          <w:rFonts w:ascii="Times New Roman" w:eastAsia="Times New Roman" w:hAnsi="Times New Roman" w:cs="Times New Roman"/>
          <w:i/>
          <w:iCs/>
          <w:color w:val="000000"/>
          <w:sz w:val="32"/>
          <w:szCs w:val="32"/>
        </w:rPr>
        <w:t> голову</w:t>
      </w:r>
      <w:r w:rsidRPr="00BF1FD3">
        <w:rPr>
          <w:rFonts w:ascii="Times New Roman" w:eastAsia="Times New Roman" w:hAnsi="Times New Roman" w:cs="Times New Roman"/>
          <w:color w:val="000000"/>
          <w:sz w:val="32"/>
          <w:szCs w:val="32"/>
        </w:rPr>
        <w:t>) является ошибкой!</w:t>
      </w:r>
    </w:p>
    <w:p w:rsidR="00BF1FD3" w:rsidRPr="00BF1FD3" w:rsidRDefault="00BF1FD3" w:rsidP="00BF1FD3">
      <w:pPr>
        <w:numPr>
          <w:ilvl w:val="0"/>
          <w:numId w:val="8"/>
        </w:numPr>
        <w:spacing w:after="90" w:line="240" w:lineRule="auto"/>
        <w:jc w:val="both"/>
        <w:rPr>
          <w:rFonts w:ascii="Times New Roman" w:eastAsia="Times New Roman" w:hAnsi="Times New Roman" w:cs="Times New Roman"/>
          <w:color w:val="000000"/>
          <w:sz w:val="32"/>
          <w:szCs w:val="32"/>
        </w:rPr>
      </w:pPr>
      <w:r w:rsidRPr="00BF1FD3">
        <w:rPr>
          <w:rFonts w:ascii="Times New Roman" w:eastAsia="Times New Roman" w:hAnsi="Times New Roman" w:cs="Times New Roman"/>
          <w:color w:val="000000"/>
          <w:sz w:val="32"/>
          <w:szCs w:val="32"/>
        </w:rPr>
        <w:lastRenderedPageBreak/>
        <w:t>Достаточно регулярно в речи наблюдается и так называемое заполнение «пустых клеток», то есть ошибочное образование деепричастий от глаголов, которые в литературном языке не могут иметь деепричастные формы вообще (</w:t>
      </w:r>
      <w:proofErr w:type="gramStart"/>
      <w:r w:rsidRPr="00BF1FD3">
        <w:rPr>
          <w:rFonts w:ascii="Times New Roman" w:eastAsia="Times New Roman" w:hAnsi="Times New Roman" w:cs="Times New Roman"/>
          <w:color w:val="000000"/>
          <w:sz w:val="32"/>
          <w:szCs w:val="32"/>
        </w:rPr>
        <w:t>например</w:t>
      </w:r>
      <w:proofErr w:type="gramEnd"/>
      <w:r w:rsidRPr="00BF1FD3">
        <w:rPr>
          <w:rFonts w:ascii="Times New Roman" w:eastAsia="Times New Roman" w:hAnsi="Times New Roman" w:cs="Times New Roman"/>
          <w:color w:val="000000"/>
          <w:sz w:val="32"/>
          <w:szCs w:val="32"/>
        </w:rPr>
        <w:t>: </w:t>
      </w:r>
      <w:r w:rsidRPr="00BF1FD3">
        <w:rPr>
          <w:rFonts w:ascii="Times New Roman" w:eastAsia="Times New Roman" w:hAnsi="Times New Roman" w:cs="Times New Roman"/>
          <w:b/>
          <w:bCs/>
          <w:i/>
          <w:iCs/>
          <w:color w:val="CC0033"/>
          <w:sz w:val="32"/>
          <w:szCs w:val="32"/>
        </w:rPr>
        <w:t>Спя</w:t>
      </w:r>
      <w:r w:rsidRPr="00BF1FD3">
        <w:rPr>
          <w:rFonts w:ascii="Times New Roman" w:eastAsia="Times New Roman" w:hAnsi="Times New Roman" w:cs="Times New Roman"/>
          <w:i/>
          <w:iCs/>
          <w:color w:val="000000"/>
          <w:sz w:val="32"/>
          <w:szCs w:val="32"/>
        </w:rPr>
        <w:t>, он вздрагивал</w:t>
      </w:r>
      <w:r w:rsidRPr="00BF1FD3">
        <w:rPr>
          <w:rFonts w:ascii="Times New Roman" w:eastAsia="Times New Roman" w:hAnsi="Times New Roman" w:cs="Times New Roman"/>
          <w:color w:val="000000"/>
          <w:sz w:val="32"/>
          <w:szCs w:val="32"/>
        </w:rPr>
        <w:t>).</w:t>
      </w:r>
    </w:p>
    <w:p w:rsidR="00BF1FD3" w:rsidRDefault="00BF1FD3" w:rsidP="00BF1FD3">
      <w:pPr>
        <w:pStyle w:val="a3"/>
        <w:spacing w:before="0" w:beforeAutospacing="0" w:after="90" w:afterAutospacing="0"/>
        <w:jc w:val="both"/>
        <w:rPr>
          <w:color w:val="000000"/>
          <w:sz w:val="28"/>
          <w:szCs w:val="28"/>
        </w:rPr>
      </w:pPr>
    </w:p>
    <w:p w:rsidR="00BF1FD3" w:rsidRDefault="00BF1FD3" w:rsidP="00BF1FD3">
      <w:pPr>
        <w:pStyle w:val="a3"/>
        <w:spacing w:before="0" w:beforeAutospacing="0" w:after="90" w:afterAutospacing="0"/>
        <w:jc w:val="both"/>
        <w:rPr>
          <w:color w:val="000000"/>
          <w:sz w:val="28"/>
          <w:szCs w:val="28"/>
        </w:rPr>
      </w:pPr>
    </w:p>
    <w:p w:rsidR="00BF1FD3" w:rsidRPr="00BF1FD3" w:rsidRDefault="00BF1FD3" w:rsidP="00BF1FD3">
      <w:pPr>
        <w:pStyle w:val="a3"/>
        <w:spacing w:before="0" w:beforeAutospacing="0" w:after="90" w:afterAutospacing="0"/>
        <w:jc w:val="both"/>
        <w:rPr>
          <w:color w:val="000000"/>
          <w:sz w:val="28"/>
          <w:szCs w:val="28"/>
        </w:rPr>
      </w:pPr>
      <w:r w:rsidRPr="00BF1FD3">
        <w:rPr>
          <w:color w:val="000000"/>
          <w:sz w:val="28"/>
          <w:szCs w:val="28"/>
        </w:rPr>
        <w:t> </w:t>
      </w:r>
      <w:r w:rsidRPr="00BF1FD3">
        <w:rPr>
          <w:rStyle w:val="a4"/>
          <w:color w:val="635274"/>
          <w:sz w:val="28"/>
          <w:szCs w:val="28"/>
        </w:rPr>
        <w:t>Упражнение 52.</w:t>
      </w:r>
      <w:r w:rsidRPr="00BF1FD3">
        <w:rPr>
          <w:color w:val="000000"/>
          <w:sz w:val="28"/>
          <w:szCs w:val="28"/>
        </w:rPr>
        <w:t> </w:t>
      </w:r>
      <w:r w:rsidRPr="00243E7F">
        <w:rPr>
          <w:color w:val="000000"/>
          <w:sz w:val="28"/>
          <w:szCs w:val="28"/>
        </w:rPr>
        <w:t>Образуйте все возможные формы причастий от следующих глаголов. Образуйте деепричастия от этих же глаголов. Отметьте случаи, когда от глагола нельзя образовать той или иной причастной формы или деепричастия. С чем это связано? При наличии вариантов тех или иных форм укажите, как соотносятся эти варианты.</w:t>
      </w:r>
    </w:p>
    <w:p w:rsidR="00BF1FD3" w:rsidRPr="00243E7F" w:rsidRDefault="00BF1FD3" w:rsidP="00BF1FD3">
      <w:pPr>
        <w:pStyle w:val="a3"/>
        <w:spacing w:before="0" w:beforeAutospacing="0" w:after="90" w:afterAutospacing="0"/>
        <w:jc w:val="both"/>
        <w:textAlignment w:val="baseline"/>
        <w:rPr>
          <w:i/>
          <w:color w:val="000000"/>
          <w:sz w:val="28"/>
          <w:szCs w:val="28"/>
        </w:rPr>
      </w:pPr>
      <w:r w:rsidRPr="00243E7F">
        <w:rPr>
          <w:i/>
          <w:color w:val="000000"/>
          <w:sz w:val="28"/>
          <w:szCs w:val="28"/>
        </w:rPr>
        <w:t>Арестовать, атаковать, бежать, беречь, бить, блистать, брести, брить, вернуть, вить, гасить, гнать, грести, грызть, достичь, дышать, ехать, жать (руку), жевать, жечь, жить, завести, звать, идти, издавать, изобрести, искать, капать, колоть, лазать, лезть, лизнуть, махать, мыть, найти, налить, напомнить, понять, пробежать, провести, прожить, расцвести, резать, слать, снять, сохнуть, страдать, сыпать, течь, узнавать, уносить, хвалить, ходить, хотеть, цвести, чертить, шить.</w:t>
      </w:r>
    </w:p>
    <w:p w:rsidR="00BF1FD3" w:rsidRDefault="00BF1FD3" w:rsidP="00BF1FD3">
      <w:pPr>
        <w:pStyle w:val="a3"/>
        <w:spacing w:before="0" w:beforeAutospacing="0" w:after="90" w:afterAutospacing="0"/>
        <w:jc w:val="both"/>
        <w:rPr>
          <w:rStyle w:val="a4"/>
          <w:color w:val="635274"/>
          <w:sz w:val="28"/>
          <w:szCs w:val="28"/>
        </w:rPr>
      </w:pPr>
    </w:p>
    <w:p w:rsidR="00BF1FD3" w:rsidRDefault="00BF1FD3" w:rsidP="00BF1FD3">
      <w:pPr>
        <w:pStyle w:val="a3"/>
        <w:spacing w:before="0" w:beforeAutospacing="0" w:after="90" w:afterAutospacing="0"/>
        <w:jc w:val="both"/>
        <w:rPr>
          <w:rStyle w:val="a4"/>
          <w:color w:val="635274"/>
          <w:sz w:val="28"/>
          <w:szCs w:val="28"/>
        </w:rPr>
      </w:pPr>
    </w:p>
    <w:p w:rsidR="00BF1FD3" w:rsidRPr="00BF1FD3" w:rsidRDefault="00BF1FD3" w:rsidP="00BF1FD3">
      <w:pPr>
        <w:pStyle w:val="a3"/>
        <w:spacing w:before="0" w:beforeAutospacing="0" w:after="90" w:afterAutospacing="0"/>
        <w:jc w:val="both"/>
        <w:rPr>
          <w:color w:val="000000"/>
          <w:sz w:val="28"/>
          <w:szCs w:val="28"/>
        </w:rPr>
      </w:pPr>
      <w:r w:rsidRPr="00BF1FD3">
        <w:rPr>
          <w:rStyle w:val="a4"/>
          <w:color w:val="635274"/>
          <w:sz w:val="28"/>
          <w:szCs w:val="28"/>
        </w:rPr>
        <w:t>Упражнение 53.</w:t>
      </w:r>
      <w:r w:rsidRPr="00BF1FD3">
        <w:rPr>
          <w:color w:val="000000"/>
          <w:sz w:val="28"/>
          <w:szCs w:val="28"/>
        </w:rPr>
        <w:t> Исправьте ошибки, связанные с образованием и употреблением причастных и деепричастных форм. Объясните суть этих ошибок.</w:t>
      </w:r>
    </w:p>
    <w:p w:rsidR="00BF1FD3" w:rsidRPr="00243E7F" w:rsidRDefault="00BF1FD3" w:rsidP="00BF1FD3">
      <w:pPr>
        <w:pStyle w:val="a3"/>
        <w:spacing w:before="0" w:beforeAutospacing="0" w:after="90" w:afterAutospacing="0"/>
        <w:jc w:val="both"/>
        <w:textAlignment w:val="baseline"/>
        <w:rPr>
          <w:i/>
          <w:color w:val="000000"/>
          <w:sz w:val="28"/>
          <w:szCs w:val="28"/>
        </w:rPr>
      </w:pPr>
      <w:r w:rsidRPr="00243E7F">
        <w:rPr>
          <w:i/>
          <w:color w:val="000000"/>
          <w:sz w:val="28"/>
          <w:szCs w:val="28"/>
        </w:rPr>
        <w:t xml:space="preserve">1. Мама, уже </w:t>
      </w:r>
      <w:proofErr w:type="spellStart"/>
      <w:r w:rsidRPr="00243E7F">
        <w:rPr>
          <w:i/>
          <w:color w:val="000000"/>
          <w:sz w:val="28"/>
          <w:szCs w:val="28"/>
        </w:rPr>
        <w:t>вытеревшая</w:t>
      </w:r>
      <w:proofErr w:type="spellEnd"/>
      <w:r w:rsidRPr="00243E7F">
        <w:rPr>
          <w:i/>
          <w:color w:val="000000"/>
          <w:sz w:val="28"/>
          <w:szCs w:val="28"/>
        </w:rPr>
        <w:t xml:space="preserve"> всю посуду, с удивлением смотрела на меня. 2. Васька, больно ушибивший ногу, горько плачет. 3. Девочка, уже </w:t>
      </w:r>
      <w:proofErr w:type="spellStart"/>
      <w:r w:rsidRPr="00243E7F">
        <w:rPr>
          <w:i/>
          <w:color w:val="000000"/>
          <w:sz w:val="28"/>
          <w:szCs w:val="28"/>
        </w:rPr>
        <w:t>заплёвшая</w:t>
      </w:r>
      <w:proofErr w:type="spellEnd"/>
      <w:r w:rsidRPr="00243E7F">
        <w:rPr>
          <w:i/>
          <w:color w:val="000000"/>
          <w:sz w:val="28"/>
          <w:szCs w:val="28"/>
        </w:rPr>
        <w:t xml:space="preserve"> косу, с удивлением смотрит на брата. 4. А у меня всё давно уже </w:t>
      </w:r>
      <w:proofErr w:type="spellStart"/>
      <w:r w:rsidRPr="00243E7F">
        <w:rPr>
          <w:i/>
          <w:color w:val="000000"/>
          <w:sz w:val="28"/>
          <w:szCs w:val="28"/>
        </w:rPr>
        <w:t>убрато</w:t>
      </w:r>
      <w:proofErr w:type="spellEnd"/>
      <w:r w:rsidRPr="00243E7F">
        <w:rPr>
          <w:i/>
          <w:color w:val="000000"/>
          <w:sz w:val="28"/>
          <w:szCs w:val="28"/>
        </w:rPr>
        <w:t xml:space="preserve">! 5. Когда мы подбежали к телеге, то увидели, что мешок </w:t>
      </w:r>
      <w:proofErr w:type="spellStart"/>
      <w:r w:rsidRPr="00243E7F">
        <w:rPr>
          <w:i/>
          <w:color w:val="000000"/>
          <w:sz w:val="28"/>
          <w:szCs w:val="28"/>
        </w:rPr>
        <w:t>порват</w:t>
      </w:r>
      <w:proofErr w:type="spellEnd"/>
      <w:r w:rsidRPr="00243E7F">
        <w:rPr>
          <w:i/>
          <w:color w:val="000000"/>
          <w:sz w:val="28"/>
          <w:szCs w:val="28"/>
        </w:rPr>
        <w:t xml:space="preserve"> и из него сыпалась мука. 6. Это оказался медведь, </w:t>
      </w:r>
      <w:proofErr w:type="spellStart"/>
      <w:r w:rsidRPr="00243E7F">
        <w:rPr>
          <w:i/>
          <w:color w:val="000000"/>
          <w:sz w:val="28"/>
          <w:szCs w:val="28"/>
        </w:rPr>
        <w:t>забрёвший</w:t>
      </w:r>
      <w:proofErr w:type="spellEnd"/>
      <w:r w:rsidRPr="00243E7F">
        <w:rPr>
          <w:i/>
          <w:color w:val="000000"/>
          <w:sz w:val="28"/>
          <w:szCs w:val="28"/>
        </w:rPr>
        <w:t xml:space="preserve"> ночью в деревню. 7. Проголодавшего медведя тянуло к жилью. 8. На столе стоял букет </w:t>
      </w:r>
      <w:proofErr w:type="spellStart"/>
      <w:r w:rsidRPr="00243E7F">
        <w:rPr>
          <w:i/>
          <w:color w:val="000000"/>
          <w:sz w:val="28"/>
          <w:szCs w:val="28"/>
        </w:rPr>
        <w:t>цветущихся</w:t>
      </w:r>
      <w:proofErr w:type="spellEnd"/>
      <w:r w:rsidRPr="00243E7F">
        <w:rPr>
          <w:i/>
          <w:color w:val="000000"/>
          <w:sz w:val="28"/>
          <w:szCs w:val="28"/>
        </w:rPr>
        <w:t xml:space="preserve"> астр. 9. В комнате, как в осыпающем саду, тихо и светло. 10. Шёрстка у котёнка была длинная, </w:t>
      </w:r>
      <w:proofErr w:type="spellStart"/>
      <w:r w:rsidRPr="00243E7F">
        <w:rPr>
          <w:i/>
          <w:color w:val="000000"/>
          <w:sz w:val="28"/>
          <w:szCs w:val="28"/>
        </w:rPr>
        <w:t>лоснящая</w:t>
      </w:r>
      <w:proofErr w:type="spellEnd"/>
      <w:r w:rsidRPr="00243E7F">
        <w:rPr>
          <w:i/>
          <w:color w:val="000000"/>
          <w:sz w:val="28"/>
          <w:szCs w:val="28"/>
        </w:rPr>
        <w:t xml:space="preserve">. 11. Мы опоздали к началу заседания по независимым от нас причинам. 12. В центре повествования стоит образ молодого героя, страдающего от неразделимой любви. 13. Лучшие рабочие, трудящие на строительстве моста, были отмечены ценными подарками. 14. В поход мы взяли только </w:t>
      </w:r>
      <w:proofErr w:type="spellStart"/>
      <w:r w:rsidRPr="00243E7F">
        <w:rPr>
          <w:i/>
          <w:color w:val="000000"/>
          <w:sz w:val="28"/>
          <w:szCs w:val="28"/>
        </w:rPr>
        <w:t>небьющую</w:t>
      </w:r>
      <w:proofErr w:type="spellEnd"/>
      <w:r w:rsidRPr="00243E7F">
        <w:rPr>
          <w:i/>
          <w:color w:val="000000"/>
          <w:sz w:val="28"/>
          <w:szCs w:val="28"/>
        </w:rPr>
        <w:t xml:space="preserve"> посуду. 15. Шум, издающий водопадом, слышен издалека. 16. Передайте наилучшие пожелания матушке. Остаюсь уважаемый Вами – Артём. 17. Если мы будем </w:t>
      </w:r>
      <w:proofErr w:type="gramStart"/>
      <w:r w:rsidRPr="00243E7F">
        <w:rPr>
          <w:i/>
          <w:color w:val="000000"/>
          <w:sz w:val="28"/>
          <w:szCs w:val="28"/>
        </w:rPr>
        <w:t>работать</w:t>
      </w:r>
      <w:proofErr w:type="gramEnd"/>
      <w:r w:rsidRPr="00243E7F">
        <w:rPr>
          <w:i/>
          <w:color w:val="000000"/>
          <w:sz w:val="28"/>
          <w:szCs w:val="28"/>
        </w:rPr>
        <w:t xml:space="preserve"> спустив рукава, мы не выполним государственного заказа в срок и не получим новых кредитов.</w:t>
      </w:r>
    </w:p>
    <w:p w:rsidR="00BF1FD3" w:rsidRDefault="00BF1FD3" w:rsidP="00BF1FD3">
      <w:pPr>
        <w:pStyle w:val="a3"/>
        <w:spacing w:before="0" w:beforeAutospacing="0" w:after="90" w:afterAutospacing="0"/>
        <w:jc w:val="both"/>
        <w:rPr>
          <w:rStyle w:val="a4"/>
          <w:color w:val="635274"/>
          <w:sz w:val="28"/>
          <w:szCs w:val="28"/>
        </w:rPr>
      </w:pPr>
    </w:p>
    <w:p w:rsidR="00BF1FD3" w:rsidRDefault="00BF1FD3" w:rsidP="00BF1FD3">
      <w:pPr>
        <w:pStyle w:val="a3"/>
        <w:spacing w:before="0" w:beforeAutospacing="0" w:after="90" w:afterAutospacing="0"/>
        <w:jc w:val="both"/>
        <w:rPr>
          <w:rStyle w:val="a4"/>
          <w:color w:val="635274"/>
          <w:sz w:val="28"/>
          <w:szCs w:val="28"/>
        </w:rPr>
      </w:pPr>
    </w:p>
    <w:p w:rsidR="00BF1FD3" w:rsidRPr="00BF1FD3" w:rsidRDefault="00BF1FD3" w:rsidP="00BF1FD3">
      <w:pPr>
        <w:pStyle w:val="a3"/>
        <w:spacing w:before="0" w:beforeAutospacing="0" w:after="90" w:afterAutospacing="0"/>
        <w:jc w:val="both"/>
        <w:rPr>
          <w:color w:val="000000"/>
          <w:sz w:val="28"/>
          <w:szCs w:val="28"/>
        </w:rPr>
      </w:pPr>
      <w:r w:rsidRPr="00BF1FD3">
        <w:rPr>
          <w:rStyle w:val="a4"/>
          <w:color w:val="635274"/>
          <w:sz w:val="28"/>
          <w:szCs w:val="28"/>
        </w:rPr>
        <w:t>Упражнение 54.</w:t>
      </w:r>
      <w:r w:rsidRPr="00BF1FD3">
        <w:rPr>
          <w:color w:val="000000"/>
          <w:sz w:val="28"/>
          <w:szCs w:val="28"/>
        </w:rPr>
        <w:t> Укажите, какие ошибки в употреблении глаголов использовали писатели для создания комического эффекта.</w:t>
      </w:r>
    </w:p>
    <w:p w:rsidR="00BF1FD3" w:rsidRPr="00243E7F" w:rsidRDefault="00BF1FD3" w:rsidP="00BF1FD3">
      <w:pPr>
        <w:pStyle w:val="a3"/>
        <w:spacing w:before="0" w:beforeAutospacing="0" w:after="90" w:afterAutospacing="0"/>
        <w:jc w:val="both"/>
        <w:textAlignment w:val="baseline"/>
        <w:rPr>
          <w:i/>
          <w:color w:val="000000"/>
          <w:sz w:val="28"/>
          <w:szCs w:val="28"/>
        </w:rPr>
      </w:pPr>
      <w:r w:rsidRPr="00243E7F">
        <w:rPr>
          <w:i/>
          <w:color w:val="000000"/>
          <w:sz w:val="28"/>
          <w:szCs w:val="28"/>
        </w:rPr>
        <w:t xml:space="preserve">1. Но он свинину ест не часто, желудок </w:t>
      </w:r>
      <w:proofErr w:type="spellStart"/>
      <w:r w:rsidRPr="00243E7F">
        <w:rPr>
          <w:i/>
          <w:color w:val="000000"/>
          <w:sz w:val="28"/>
          <w:szCs w:val="28"/>
        </w:rPr>
        <w:t>берегя</w:t>
      </w:r>
      <w:proofErr w:type="spellEnd"/>
      <w:r w:rsidRPr="00243E7F">
        <w:rPr>
          <w:i/>
          <w:color w:val="000000"/>
          <w:sz w:val="28"/>
          <w:szCs w:val="28"/>
        </w:rPr>
        <w:t xml:space="preserve">, и знает, что земные яства имеют берега (Самойлов). 2. Итак, Вы опять отсрочили свой приезд, любезнейший Анненков. Боюсь только, как бы Вы, всё </w:t>
      </w:r>
      <w:proofErr w:type="spellStart"/>
      <w:r w:rsidRPr="00243E7F">
        <w:rPr>
          <w:i/>
          <w:color w:val="000000"/>
          <w:sz w:val="28"/>
          <w:szCs w:val="28"/>
        </w:rPr>
        <w:t>отсрачивая</w:t>
      </w:r>
      <w:proofErr w:type="spellEnd"/>
      <w:r w:rsidRPr="00243E7F">
        <w:rPr>
          <w:i/>
          <w:color w:val="000000"/>
          <w:sz w:val="28"/>
          <w:szCs w:val="28"/>
        </w:rPr>
        <w:t xml:space="preserve"> да </w:t>
      </w:r>
      <w:proofErr w:type="spellStart"/>
      <w:r w:rsidRPr="00243E7F">
        <w:rPr>
          <w:i/>
          <w:color w:val="000000"/>
          <w:sz w:val="28"/>
          <w:szCs w:val="28"/>
        </w:rPr>
        <w:t>отсрачивая</w:t>
      </w:r>
      <w:proofErr w:type="spellEnd"/>
      <w:r w:rsidRPr="00243E7F">
        <w:rPr>
          <w:i/>
          <w:color w:val="000000"/>
          <w:sz w:val="28"/>
          <w:szCs w:val="28"/>
        </w:rPr>
        <w:t xml:space="preserve"> – совсем к нам не пожаловали (Тургенев). 3. Хватит </w:t>
      </w:r>
      <w:proofErr w:type="spellStart"/>
      <w:r w:rsidRPr="00243E7F">
        <w:rPr>
          <w:i/>
          <w:color w:val="000000"/>
          <w:sz w:val="28"/>
          <w:szCs w:val="28"/>
        </w:rPr>
        <w:t>отсрачивать</w:t>
      </w:r>
      <w:proofErr w:type="spellEnd"/>
      <w:r w:rsidRPr="00243E7F">
        <w:rPr>
          <w:i/>
          <w:color w:val="000000"/>
          <w:sz w:val="28"/>
          <w:szCs w:val="28"/>
        </w:rPr>
        <w:t xml:space="preserve">, пора </w:t>
      </w:r>
      <w:proofErr w:type="spellStart"/>
      <w:r w:rsidRPr="00243E7F">
        <w:rPr>
          <w:i/>
          <w:color w:val="000000"/>
          <w:sz w:val="28"/>
          <w:szCs w:val="28"/>
        </w:rPr>
        <w:t>подытаживать</w:t>
      </w:r>
      <w:proofErr w:type="spellEnd"/>
      <w:r w:rsidRPr="00243E7F">
        <w:rPr>
          <w:i/>
          <w:color w:val="000000"/>
          <w:sz w:val="28"/>
          <w:szCs w:val="28"/>
        </w:rPr>
        <w:t xml:space="preserve"> (Кнышев). 4. Чуду-</w:t>
      </w:r>
      <w:proofErr w:type="spellStart"/>
      <w:r w:rsidRPr="00243E7F">
        <w:rPr>
          <w:i/>
          <w:color w:val="000000"/>
          <w:sz w:val="28"/>
          <w:szCs w:val="28"/>
        </w:rPr>
        <w:t>юду</w:t>
      </w:r>
      <w:proofErr w:type="spellEnd"/>
      <w:r w:rsidRPr="00243E7F">
        <w:rPr>
          <w:i/>
          <w:color w:val="000000"/>
          <w:sz w:val="28"/>
          <w:szCs w:val="28"/>
        </w:rPr>
        <w:t xml:space="preserve"> я и так </w:t>
      </w:r>
      <w:proofErr w:type="spellStart"/>
      <w:r w:rsidRPr="00243E7F">
        <w:rPr>
          <w:i/>
          <w:color w:val="000000"/>
          <w:sz w:val="28"/>
          <w:szCs w:val="28"/>
        </w:rPr>
        <w:t>победю</w:t>
      </w:r>
      <w:proofErr w:type="spellEnd"/>
      <w:r w:rsidRPr="00243E7F">
        <w:rPr>
          <w:i/>
          <w:color w:val="000000"/>
          <w:sz w:val="28"/>
          <w:szCs w:val="28"/>
        </w:rPr>
        <w:t xml:space="preserve"> (Высоцкий). 5. </w:t>
      </w:r>
      <w:proofErr w:type="spellStart"/>
      <w:r w:rsidRPr="00243E7F">
        <w:rPr>
          <w:i/>
          <w:color w:val="000000"/>
          <w:sz w:val="28"/>
          <w:szCs w:val="28"/>
        </w:rPr>
        <w:t>Побежду</w:t>
      </w:r>
      <w:proofErr w:type="spellEnd"/>
      <w:r w:rsidRPr="00243E7F">
        <w:rPr>
          <w:i/>
          <w:color w:val="000000"/>
          <w:sz w:val="28"/>
          <w:szCs w:val="28"/>
        </w:rPr>
        <w:t xml:space="preserve"> я любую беду (</w:t>
      </w:r>
      <w:proofErr w:type="spellStart"/>
      <w:r w:rsidRPr="00243E7F">
        <w:rPr>
          <w:i/>
          <w:color w:val="000000"/>
          <w:sz w:val="28"/>
          <w:szCs w:val="28"/>
        </w:rPr>
        <w:t>Заходер</w:t>
      </w:r>
      <w:proofErr w:type="spellEnd"/>
      <w:r w:rsidRPr="00243E7F">
        <w:rPr>
          <w:i/>
          <w:color w:val="000000"/>
          <w:sz w:val="28"/>
          <w:szCs w:val="28"/>
        </w:rPr>
        <w:t xml:space="preserve">). 6. Позвольте вам быть проводимой мною (Аверченко). 7. Ах, дядюшка! Но вы его поймёте и не осудите профессии недуг, тем более, что очень часто тётей в Семён </w:t>
      </w:r>
      <w:proofErr w:type="spellStart"/>
      <w:r w:rsidRPr="00243E7F">
        <w:rPr>
          <w:i/>
          <w:color w:val="000000"/>
          <w:sz w:val="28"/>
          <w:szCs w:val="28"/>
        </w:rPr>
        <w:t>Сергееча</w:t>
      </w:r>
      <w:proofErr w:type="spellEnd"/>
      <w:r w:rsidRPr="00243E7F">
        <w:rPr>
          <w:i/>
          <w:color w:val="000000"/>
          <w:sz w:val="28"/>
          <w:szCs w:val="28"/>
        </w:rPr>
        <w:t xml:space="preserve"> швыряется утюг (Архангельский).</w:t>
      </w:r>
    </w:p>
    <w:p w:rsidR="00BF1FD3" w:rsidRPr="00BF1FD3" w:rsidRDefault="00BF1FD3" w:rsidP="00BF1FD3">
      <w:pPr>
        <w:spacing w:after="90" w:line="240" w:lineRule="auto"/>
        <w:jc w:val="both"/>
        <w:rPr>
          <w:rFonts w:ascii="Lato" w:eastAsia="Times New Roman" w:hAnsi="Lato" w:cs="Times New Roman"/>
          <w:color w:val="000000"/>
          <w:sz w:val="24"/>
          <w:szCs w:val="24"/>
        </w:rPr>
      </w:pPr>
    </w:p>
    <w:p w:rsidR="005359E2" w:rsidRPr="00BF1FD3" w:rsidRDefault="005359E2">
      <w:pPr>
        <w:rPr>
          <w:rFonts w:ascii="Times New Roman" w:hAnsi="Times New Roman" w:cs="Times New Roman"/>
          <w:sz w:val="24"/>
          <w:szCs w:val="24"/>
        </w:rPr>
      </w:pPr>
      <w:bookmarkStart w:id="0" w:name="_GoBack"/>
      <w:bookmarkEnd w:id="0"/>
    </w:p>
    <w:sectPr w:rsidR="005359E2" w:rsidRPr="00BF1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A565A"/>
    <w:multiLevelType w:val="multilevel"/>
    <w:tmpl w:val="1F3C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3574A"/>
    <w:multiLevelType w:val="multilevel"/>
    <w:tmpl w:val="1276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C2E91"/>
    <w:multiLevelType w:val="multilevel"/>
    <w:tmpl w:val="758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D144C"/>
    <w:multiLevelType w:val="multilevel"/>
    <w:tmpl w:val="CD7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813FD"/>
    <w:multiLevelType w:val="multilevel"/>
    <w:tmpl w:val="25E2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A55D4"/>
    <w:multiLevelType w:val="multilevel"/>
    <w:tmpl w:val="F902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C0A64"/>
    <w:multiLevelType w:val="multilevel"/>
    <w:tmpl w:val="98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E794A"/>
    <w:multiLevelType w:val="multilevel"/>
    <w:tmpl w:val="E208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39"/>
    <w:rsid w:val="00186E39"/>
    <w:rsid w:val="00243E7F"/>
    <w:rsid w:val="005359E2"/>
    <w:rsid w:val="00BF1FD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0749-F0E9-4F77-8EC0-D4CCBEC1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F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09662">
      <w:bodyDiv w:val="1"/>
      <w:marLeft w:val="0"/>
      <w:marRight w:val="0"/>
      <w:marTop w:val="0"/>
      <w:marBottom w:val="0"/>
      <w:divBdr>
        <w:top w:val="none" w:sz="0" w:space="0" w:color="auto"/>
        <w:left w:val="none" w:sz="0" w:space="0" w:color="auto"/>
        <w:bottom w:val="none" w:sz="0" w:space="0" w:color="auto"/>
        <w:right w:val="none" w:sz="0" w:space="0" w:color="auto"/>
      </w:divBdr>
      <w:divsChild>
        <w:div w:id="194656314">
          <w:marLeft w:val="300"/>
          <w:marRight w:val="0"/>
          <w:marTop w:val="0"/>
          <w:marBottom w:val="0"/>
          <w:divBdr>
            <w:top w:val="none" w:sz="0" w:space="0" w:color="auto"/>
            <w:left w:val="none" w:sz="0" w:space="0" w:color="auto"/>
            <w:bottom w:val="none" w:sz="0" w:space="0" w:color="auto"/>
            <w:right w:val="none" w:sz="0" w:space="0" w:color="auto"/>
          </w:divBdr>
        </w:div>
      </w:divsChild>
    </w:div>
    <w:div w:id="885222570">
      <w:bodyDiv w:val="1"/>
      <w:marLeft w:val="0"/>
      <w:marRight w:val="0"/>
      <w:marTop w:val="0"/>
      <w:marBottom w:val="0"/>
      <w:divBdr>
        <w:top w:val="none" w:sz="0" w:space="0" w:color="auto"/>
        <w:left w:val="none" w:sz="0" w:space="0" w:color="auto"/>
        <w:bottom w:val="none" w:sz="0" w:space="0" w:color="auto"/>
        <w:right w:val="none" w:sz="0" w:space="0" w:color="auto"/>
      </w:divBdr>
      <w:divsChild>
        <w:div w:id="1309553855">
          <w:marLeft w:val="300"/>
          <w:marRight w:val="0"/>
          <w:marTop w:val="0"/>
          <w:marBottom w:val="0"/>
          <w:divBdr>
            <w:top w:val="none" w:sz="0" w:space="0" w:color="auto"/>
            <w:left w:val="none" w:sz="0" w:space="0" w:color="auto"/>
            <w:bottom w:val="none" w:sz="0" w:space="0" w:color="auto"/>
            <w:right w:val="none" w:sz="0" w:space="0" w:color="auto"/>
          </w:divBdr>
        </w:div>
        <w:div w:id="585965481">
          <w:marLeft w:val="300"/>
          <w:marRight w:val="0"/>
          <w:marTop w:val="0"/>
          <w:marBottom w:val="0"/>
          <w:divBdr>
            <w:top w:val="none" w:sz="0" w:space="0" w:color="auto"/>
            <w:left w:val="none" w:sz="0" w:space="0" w:color="auto"/>
            <w:bottom w:val="none" w:sz="0" w:space="0" w:color="auto"/>
            <w:right w:val="none" w:sz="0" w:space="0" w:color="auto"/>
          </w:divBdr>
        </w:div>
      </w:divsChild>
    </w:div>
    <w:div w:id="2020572164">
      <w:bodyDiv w:val="1"/>
      <w:marLeft w:val="0"/>
      <w:marRight w:val="0"/>
      <w:marTop w:val="0"/>
      <w:marBottom w:val="0"/>
      <w:divBdr>
        <w:top w:val="none" w:sz="0" w:space="0" w:color="auto"/>
        <w:left w:val="none" w:sz="0" w:space="0" w:color="auto"/>
        <w:bottom w:val="none" w:sz="0" w:space="0" w:color="auto"/>
        <w:right w:val="none" w:sz="0" w:space="0" w:color="auto"/>
      </w:divBdr>
      <w:divsChild>
        <w:div w:id="626548461">
          <w:marLeft w:val="300"/>
          <w:marRight w:val="0"/>
          <w:marTop w:val="0"/>
          <w:marBottom w:val="0"/>
          <w:divBdr>
            <w:top w:val="none" w:sz="0" w:space="0" w:color="auto"/>
            <w:left w:val="none" w:sz="0" w:space="0" w:color="auto"/>
            <w:bottom w:val="none" w:sz="0" w:space="0" w:color="auto"/>
            <w:right w:val="none" w:sz="0" w:space="0" w:color="auto"/>
          </w:divBdr>
        </w:div>
        <w:div w:id="92362874">
          <w:marLeft w:val="300"/>
          <w:marRight w:val="0"/>
          <w:marTop w:val="0"/>
          <w:marBottom w:val="0"/>
          <w:divBdr>
            <w:top w:val="none" w:sz="0" w:space="0" w:color="auto"/>
            <w:left w:val="none" w:sz="0" w:space="0" w:color="auto"/>
            <w:bottom w:val="none" w:sz="0" w:space="0" w:color="auto"/>
            <w:right w:val="none" w:sz="0" w:space="0" w:color="auto"/>
          </w:divBdr>
        </w:div>
        <w:div w:id="1685935506">
          <w:marLeft w:val="0"/>
          <w:marRight w:val="0"/>
          <w:marTop w:val="45"/>
          <w:marBottom w:val="225"/>
          <w:divBdr>
            <w:top w:val="dotted" w:sz="18" w:space="4" w:color="808080"/>
            <w:left w:val="none" w:sz="0" w:space="4" w:color="auto"/>
            <w:bottom w:val="dotted" w:sz="18" w:space="4" w:color="808080"/>
            <w:right w:val="none" w:sz="0" w:space="4" w:color="auto"/>
          </w:divBdr>
        </w:div>
        <w:div w:id="1851486850">
          <w:marLeft w:val="300"/>
          <w:marRight w:val="0"/>
          <w:marTop w:val="0"/>
          <w:marBottom w:val="0"/>
          <w:divBdr>
            <w:top w:val="none" w:sz="0" w:space="0" w:color="auto"/>
            <w:left w:val="none" w:sz="0" w:space="0" w:color="auto"/>
            <w:bottom w:val="none" w:sz="0" w:space="0" w:color="auto"/>
            <w:right w:val="none" w:sz="0" w:space="0" w:color="auto"/>
          </w:divBdr>
        </w:div>
        <w:div w:id="2091730875">
          <w:marLeft w:val="300"/>
          <w:marRight w:val="0"/>
          <w:marTop w:val="0"/>
          <w:marBottom w:val="0"/>
          <w:divBdr>
            <w:top w:val="none" w:sz="0" w:space="0" w:color="auto"/>
            <w:left w:val="none" w:sz="0" w:space="0" w:color="auto"/>
            <w:bottom w:val="none" w:sz="0" w:space="0" w:color="auto"/>
            <w:right w:val="none" w:sz="0" w:space="0" w:color="auto"/>
          </w:divBdr>
        </w:div>
        <w:div w:id="1907448188">
          <w:marLeft w:val="300"/>
          <w:marRight w:val="0"/>
          <w:marTop w:val="0"/>
          <w:marBottom w:val="0"/>
          <w:divBdr>
            <w:top w:val="none" w:sz="0" w:space="0" w:color="auto"/>
            <w:left w:val="none" w:sz="0" w:space="0" w:color="auto"/>
            <w:bottom w:val="none" w:sz="0" w:space="0" w:color="auto"/>
            <w:right w:val="none" w:sz="0" w:space="0" w:color="auto"/>
          </w:divBdr>
        </w:div>
        <w:div w:id="1324821040">
          <w:marLeft w:val="0"/>
          <w:marRight w:val="0"/>
          <w:marTop w:val="45"/>
          <w:marBottom w:val="225"/>
          <w:divBdr>
            <w:top w:val="dotted" w:sz="18" w:space="4" w:color="808080"/>
            <w:left w:val="none" w:sz="0" w:space="4" w:color="auto"/>
            <w:bottom w:val="dotted" w:sz="18" w:space="4" w:color="808080"/>
            <w:right w:val="none" w:sz="0" w:space="4" w:color="auto"/>
          </w:divBdr>
          <w:divsChild>
            <w:div w:id="330261036">
              <w:marLeft w:val="300"/>
              <w:marRight w:val="0"/>
              <w:marTop w:val="0"/>
              <w:marBottom w:val="0"/>
              <w:divBdr>
                <w:top w:val="none" w:sz="0" w:space="0" w:color="auto"/>
                <w:left w:val="none" w:sz="0" w:space="0" w:color="auto"/>
                <w:bottom w:val="none" w:sz="0" w:space="0" w:color="auto"/>
                <w:right w:val="none" w:sz="0" w:space="0" w:color="auto"/>
              </w:divBdr>
            </w:div>
            <w:div w:id="1329559836">
              <w:marLeft w:val="300"/>
              <w:marRight w:val="0"/>
              <w:marTop w:val="0"/>
              <w:marBottom w:val="0"/>
              <w:divBdr>
                <w:top w:val="none" w:sz="0" w:space="0" w:color="auto"/>
                <w:left w:val="none" w:sz="0" w:space="0" w:color="auto"/>
                <w:bottom w:val="none" w:sz="0" w:space="0" w:color="auto"/>
                <w:right w:val="none" w:sz="0" w:space="0" w:color="auto"/>
              </w:divBdr>
            </w:div>
          </w:divsChild>
        </w:div>
        <w:div w:id="251857903">
          <w:marLeft w:val="0"/>
          <w:marRight w:val="0"/>
          <w:marTop w:val="0"/>
          <w:marBottom w:val="0"/>
          <w:divBdr>
            <w:top w:val="none" w:sz="0" w:space="0" w:color="auto"/>
            <w:left w:val="none" w:sz="0" w:space="0" w:color="auto"/>
            <w:bottom w:val="none" w:sz="0" w:space="0" w:color="auto"/>
            <w:right w:val="none" w:sz="0" w:space="0" w:color="auto"/>
          </w:divBdr>
        </w:div>
        <w:div w:id="1507014957">
          <w:marLeft w:val="300"/>
          <w:marRight w:val="0"/>
          <w:marTop w:val="0"/>
          <w:marBottom w:val="0"/>
          <w:divBdr>
            <w:top w:val="none" w:sz="0" w:space="0" w:color="auto"/>
            <w:left w:val="none" w:sz="0" w:space="0" w:color="auto"/>
            <w:bottom w:val="none" w:sz="0" w:space="0" w:color="auto"/>
            <w:right w:val="none" w:sz="0" w:space="0" w:color="auto"/>
          </w:divBdr>
        </w:div>
        <w:div w:id="295450997">
          <w:marLeft w:val="300"/>
          <w:marRight w:val="0"/>
          <w:marTop w:val="0"/>
          <w:marBottom w:val="0"/>
          <w:divBdr>
            <w:top w:val="none" w:sz="0" w:space="0" w:color="auto"/>
            <w:left w:val="none" w:sz="0" w:space="0" w:color="auto"/>
            <w:bottom w:val="none" w:sz="0" w:space="0" w:color="auto"/>
            <w:right w:val="none" w:sz="0" w:space="0" w:color="auto"/>
          </w:divBdr>
        </w:div>
        <w:div w:id="852761132">
          <w:marLeft w:val="300"/>
          <w:marRight w:val="0"/>
          <w:marTop w:val="0"/>
          <w:marBottom w:val="0"/>
          <w:divBdr>
            <w:top w:val="none" w:sz="0" w:space="0" w:color="auto"/>
            <w:left w:val="none" w:sz="0" w:space="0" w:color="auto"/>
            <w:bottom w:val="none" w:sz="0" w:space="0" w:color="auto"/>
            <w:right w:val="none" w:sz="0" w:space="0" w:color="auto"/>
          </w:divBdr>
        </w:div>
        <w:div w:id="590895991">
          <w:marLeft w:val="300"/>
          <w:marRight w:val="0"/>
          <w:marTop w:val="0"/>
          <w:marBottom w:val="0"/>
          <w:divBdr>
            <w:top w:val="none" w:sz="0" w:space="0" w:color="auto"/>
            <w:left w:val="none" w:sz="0" w:space="0" w:color="auto"/>
            <w:bottom w:val="none" w:sz="0" w:space="0" w:color="auto"/>
            <w:right w:val="none" w:sz="0" w:space="0" w:color="auto"/>
          </w:divBdr>
        </w:div>
        <w:div w:id="2086800698">
          <w:marLeft w:val="300"/>
          <w:marRight w:val="0"/>
          <w:marTop w:val="0"/>
          <w:marBottom w:val="0"/>
          <w:divBdr>
            <w:top w:val="none" w:sz="0" w:space="0" w:color="auto"/>
            <w:left w:val="none" w:sz="0" w:space="0" w:color="auto"/>
            <w:bottom w:val="none" w:sz="0" w:space="0" w:color="auto"/>
            <w:right w:val="none" w:sz="0" w:space="0" w:color="auto"/>
          </w:divBdr>
        </w:div>
        <w:div w:id="1812551209">
          <w:marLeft w:val="300"/>
          <w:marRight w:val="0"/>
          <w:marTop w:val="0"/>
          <w:marBottom w:val="0"/>
          <w:divBdr>
            <w:top w:val="none" w:sz="0" w:space="0" w:color="auto"/>
            <w:left w:val="none" w:sz="0" w:space="0" w:color="auto"/>
            <w:bottom w:val="none" w:sz="0" w:space="0" w:color="auto"/>
            <w:right w:val="none" w:sz="0" w:space="0" w:color="auto"/>
          </w:divBdr>
        </w:div>
        <w:div w:id="127935357">
          <w:marLeft w:val="300"/>
          <w:marRight w:val="0"/>
          <w:marTop w:val="0"/>
          <w:marBottom w:val="0"/>
          <w:divBdr>
            <w:top w:val="none" w:sz="0" w:space="0" w:color="auto"/>
            <w:left w:val="none" w:sz="0" w:space="0" w:color="auto"/>
            <w:bottom w:val="none" w:sz="0" w:space="0" w:color="auto"/>
            <w:right w:val="none" w:sz="0" w:space="0" w:color="auto"/>
          </w:divBdr>
        </w:div>
        <w:div w:id="192034443">
          <w:marLeft w:val="300"/>
          <w:marRight w:val="0"/>
          <w:marTop w:val="0"/>
          <w:marBottom w:val="0"/>
          <w:divBdr>
            <w:top w:val="none" w:sz="0" w:space="0" w:color="auto"/>
            <w:left w:val="none" w:sz="0" w:space="0" w:color="auto"/>
            <w:bottom w:val="none" w:sz="0" w:space="0" w:color="auto"/>
            <w:right w:val="none" w:sz="0" w:space="0" w:color="auto"/>
          </w:divBdr>
        </w:div>
        <w:div w:id="328947625">
          <w:marLeft w:val="300"/>
          <w:marRight w:val="0"/>
          <w:marTop w:val="0"/>
          <w:marBottom w:val="0"/>
          <w:divBdr>
            <w:top w:val="none" w:sz="0" w:space="0" w:color="auto"/>
            <w:left w:val="none" w:sz="0" w:space="0" w:color="auto"/>
            <w:bottom w:val="none" w:sz="0" w:space="0" w:color="auto"/>
            <w:right w:val="none" w:sz="0" w:space="0" w:color="auto"/>
          </w:divBdr>
        </w:div>
        <w:div w:id="62997613">
          <w:marLeft w:val="300"/>
          <w:marRight w:val="0"/>
          <w:marTop w:val="0"/>
          <w:marBottom w:val="0"/>
          <w:divBdr>
            <w:top w:val="none" w:sz="0" w:space="0" w:color="auto"/>
            <w:left w:val="none" w:sz="0" w:space="0" w:color="auto"/>
            <w:bottom w:val="none" w:sz="0" w:space="0" w:color="auto"/>
            <w:right w:val="none" w:sz="0" w:space="0" w:color="auto"/>
          </w:divBdr>
        </w:div>
        <w:div w:id="886719128">
          <w:marLeft w:val="0"/>
          <w:marRight w:val="0"/>
          <w:marTop w:val="45"/>
          <w:marBottom w:val="225"/>
          <w:divBdr>
            <w:top w:val="dotted" w:sz="18" w:space="4" w:color="808080"/>
            <w:left w:val="none" w:sz="0" w:space="4" w:color="auto"/>
            <w:bottom w:val="dotted" w:sz="18" w:space="4" w:color="808080"/>
            <w:right w:val="none" w:sz="0" w:space="4" w:color="auto"/>
          </w:divBdr>
        </w:div>
        <w:div w:id="1605185424">
          <w:marLeft w:val="300"/>
          <w:marRight w:val="0"/>
          <w:marTop w:val="0"/>
          <w:marBottom w:val="0"/>
          <w:divBdr>
            <w:top w:val="none" w:sz="0" w:space="0" w:color="auto"/>
            <w:left w:val="none" w:sz="0" w:space="0" w:color="auto"/>
            <w:bottom w:val="none" w:sz="0" w:space="0" w:color="auto"/>
            <w:right w:val="none" w:sz="0" w:space="0" w:color="auto"/>
          </w:divBdr>
        </w:div>
        <w:div w:id="885147528">
          <w:marLeft w:val="300"/>
          <w:marRight w:val="0"/>
          <w:marTop w:val="0"/>
          <w:marBottom w:val="0"/>
          <w:divBdr>
            <w:top w:val="none" w:sz="0" w:space="0" w:color="auto"/>
            <w:left w:val="none" w:sz="0" w:space="0" w:color="auto"/>
            <w:bottom w:val="none" w:sz="0" w:space="0" w:color="auto"/>
            <w:right w:val="none" w:sz="0" w:space="0" w:color="auto"/>
          </w:divBdr>
        </w:div>
        <w:div w:id="1407845536">
          <w:marLeft w:val="300"/>
          <w:marRight w:val="0"/>
          <w:marTop w:val="0"/>
          <w:marBottom w:val="0"/>
          <w:divBdr>
            <w:top w:val="none" w:sz="0" w:space="0" w:color="auto"/>
            <w:left w:val="none" w:sz="0" w:space="0" w:color="auto"/>
            <w:bottom w:val="none" w:sz="0" w:space="0" w:color="auto"/>
            <w:right w:val="none" w:sz="0" w:space="0" w:color="auto"/>
          </w:divBdr>
        </w:div>
        <w:div w:id="1937012342">
          <w:marLeft w:val="300"/>
          <w:marRight w:val="0"/>
          <w:marTop w:val="0"/>
          <w:marBottom w:val="0"/>
          <w:divBdr>
            <w:top w:val="none" w:sz="0" w:space="0" w:color="auto"/>
            <w:left w:val="none" w:sz="0" w:space="0" w:color="auto"/>
            <w:bottom w:val="none" w:sz="0" w:space="0" w:color="auto"/>
            <w:right w:val="none" w:sz="0" w:space="0" w:color="auto"/>
          </w:divBdr>
        </w:div>
        <w:div w:id="1062950119">
          <w:marLeft w:val="300"/>
          <w:marRight w:val="0"/>
          <w:marTop w:val="0"/>
          <w:marBottom w:val="0"/>
          <w:divBdr>
            <w:top w:val="none" w:sz="0" w:space="0" w:color="auto"/>
            <w:left w:val="none" w:sz="0" w:space="0" w:color="auto"/>
            <w:bottom w:val="none" w:sz="0" w:space="0" w:color="auto"/>
            <w:right w:val="none" w:sz="0" w:space="0" w:color="auto"/>
          </w:divBdr>
        </w:div>
        <w:div w:id="741100387">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dc:creator>
  <cp:keywords/>
  <dc:description/>
  <cp:lastModifiedBy>ь</cp:lastModifiedBy>
  <cp:revision>3</cp:revision>
  <dcterms:created xsi:type="dcterms:W3CDTF">2020-05-05T17:19:00Z</dcterms:created>
  <dcterms:modified xsi:type="dcterms:W3CDTF">2020-05-05T17:33:00Z</dcterms:modified>
</cp:coreProperties>
</file>