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CA3518" w:rsidRPr="00CA3518">
        <w:rPr>
          <w:rFonts w:ascii="Times New Roman" w:hAnsi="Times New Roman" w:cs="Times New Roman"/>
          <w:b/>
          <w:sz w:val="32"/>
          <w:szCs w:val="32"/>
        </w:rPr>
        <w:t>1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3518">
        <w:rPr>
          <w:rFonts w:ascii="Times New Roman" w:hAnsi="Times New Roman" w:cs="Times New Roman"/>
          <w:b/>
          <w:sz w:val="32"/>
          <w:szCs w:val="32"/>
        </w:rPr>
        <w:t>Основы технологии сварки и сварочного оборудования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E43E50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2</w:t>
      </w:r>
    </w:p>
    <w:p w:rsidR="00CA3518" w:rsidRDefault="005359AB" w:rsidP="00CA3518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CA3518" w:rsidRPr="005359AB">
        <w:rPr>
          <w:rFonts w:ascii="Times New Roman" w:hAnsi="Times New Roman" w:cs="Times New Roman"/>
          <w:sz w:val="28"/>
          <w:szCs w:val="28"/>
        </w:rPr>
        <w:t>О</w:t>
      </w:r>
      <w:r w:rsidR="00CA3518">
        <w:rPr>
          <w:rFonts w:ascii="Times New Roman" w:hAnsi="Times New Roman" w:cs="Times New Roman"/>
          <w:sz w:val="28"/>
          <w:szCs w:val="28"/>
        </w:rPr>
        <w:t>формить прак</w:t>
      </w:r>
      <w:r w:rsidR="00E43E50">
        <w:rPr>
          <w:rFonts w:ascii="Times New Roman" w:hAnsi="Times New Roman" w:cs="Times New Roman"/>
          <w:sz w:val="28"/>
          <w:szCs w:val="28"/>
        </w:rPr>
        <w:t>тическую работу № 1. Сдать до 30</w:t>
      </w:r>
      <w:r w:rsidR="00CA3518" w:rsidRPr="005359AB">
        <w:rPr>
          <w:rFonts w:ascii="Times New Roman" w:hAnsi="Times New Roman" w:cs="Times New Roman"/>
          <w:sz w:val="28"/>
          <w:szCs w:val="28"/>
        </w:rPr>
        <w:t xml:space="preserve">.03.2020 в электронном виде либо фото в </w:t>
      </w:r>
      <w:r w:rsidR="00CA3518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A3518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="00CA3518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E43E50" w:rsidRPr="00D22A5F" w:rsidRDefault="00E43E50" w:rsidP="00E43E50">
      <w:pPr>
        <w:pStyle w:val="2"/>
        <w:rPr>
          <w:rFonts w:cs="Times New Roman"/>
          <w:sz w:val="24"/>
          <w:szCs w:val="24"/>
        </w:rPr>
      </w:pPr>
      <w:bookmarkStart w:id="0" w:name="_Toc494121124"/>
      <w:r w:rsidRPr="00D22A5F">
        <w:rPr>
          <w:rFonts w:cs="Times New Roman"/>
          <w:sz w:val="24"/>
          <w:szCs w:val="24"/>
        </w:rPr>
        <w:t>1.2 Практическая работа № 2 Снятие внешней характеристики сварочного выпрямителя.</w:t>
      </w:r>
      <w:bookmarkEnd w:id="0"/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22A5F">
        <w:rPr>
          <w:rFonts w:ascii="Times New Roman" w:hAnsi="Times New Roman" w:cs="Times New Roman"/>
          <w:sz w:val="24"/>
          <w:szCs w:val="24"/>
        </w:rPr>
        <w:t>Снятие внешней характеристики сварочного выпрямителя.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D22A5F">
        <w:rPr>
          <w:rFonts w:ascii="Times New Roman" w:hAnsi="Times New Roman" w:cs="Times New Roman"/>
          <w:sz w:val="24"/>
          <w:szCs w:val="24"/>
        </w:rPr>
        <w:t>закрепление теоретических знаний о принципах работы и устройстве сварочных трансформаторов.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22A5F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учебное пособие по электросварочным работам.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A5F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5F">
        <w:rPr>
          <w:rFonts w:ascii="Times New Roman" w:hAnsi="Times New Roman" w:cs="Times New Roman"/>
          <w:bCs/>
          <w:sz w:val="24"/>
          <w:szCs w:val="24"/>
        </w:rPr>
        <w:t>1. Ознакомиться с приведенными ниже краткими теоретическими сведениями.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5F">
        <w:rPr>
          <w:rFonts w:ascii="Times New Roman" w:hAnsi="Times New Roman" w:cs="Times New Roman"/>
          <w:bCs/>
          <w:sz w:val="24"/>
          <w:szCs w:val="24"/>
        </w:rPr>
        <w:t xml:space="preserve">2. Составить отчет. 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 xml:space="preserve">3. Ответить на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контрольныевопросы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>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Сварочный выпрямитель – это аппарат, преобразующий переменный ток сети в постоянный ток для сварки.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6093" cy="1938820"/>
            <wp:effectExtent l="0" t="0" r="0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53" cy="1948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Рисунок. Устройство сварочного выпрямителя (с трансформатором с подвижными обмотками)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Сварочный выпрямитель для дуговой сварки, как правило, состоит из силового трансформатора, выпрямительного блока, пускорегулирующей, измерительной и защитной аппаратуры.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2391" cy="1101034"/>
            <wp:effectExtent l="0" t="0" r="6350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124" cy="110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Рисунок. Типовая функциональная блок-схема выпрямителя для сварки плавящимся электродом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Силовой трансформатор преобразует энергию силовой сети в энергию, необходимую для сварки, а также согласует значения напряжений сети с выходным напряжением. В однопостовых  выпрямителях используют преимущественно трехфазные трансформаторы, поскольку однофазные одн</w:t>
      </w:r>
      <w:proofErr w:type="gramStart"/>
      <w:r w:rsidRPr="00D22A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2A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двухполупериодные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 xml:space="preserve"> схемы выпрямления </w:t>
      </w:r>
      <w:r w:rsidRPr="00D22A5F">
        <w:rPr>
          <w:rFonts w:ascii="Times New Roman" w:hAnsi="Times New Roman" w:cs="Times New Roman"/>
          <w:sz w:val="24"/>
          <w:szCs w:val="24"/>
        </w:rPr>
        <w:lastRenderedPageBreak/>
        <w:t>приводят к существенным пульсациям выходного напряжения, которые ухудшают качество сварных соединений.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Регуляторы тока (или регуляторы напряжения) используются для формирования жесткой или падающей внешней характеристики. Они позволяют установить режим сварки и соответствующее значение сварочного тока.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 xml:space="preserve">Выпрямительный блок в основном собирают по трехфазной мостовой схеме, реже – по однофазной мостовой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двухполупериодного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 xml:space="preserve"> выпрямления. При трехфазной мостовой схеме обеспечивается более равномерная загрузка трехфазной силовой </w:t>
      </w:r>
      <w:proofErr w:type="gramStart"/>
      <w:r w:rsidRPr="00D22A5F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D22A5F">
        <w:rPr>
          <w:rFonts w:ascii="Times New Roman" w:hAnsi="Times New Roman" w:cs="Times New Roman"/>
          <w:sz w:val="24"/>
          <w:szCs w:val="24"/>
        </w:rPr>
        <w:t xml:space="preserve"> и достигаются высокие технико-экономические показатели. В качестве полупроводников применяются селеновые или кремниевые вентили.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Виды сварочных выпрямителей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В зависимости от конструкции силовой части сварочные выпрямители подразделяют на следующие виды: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2A5F">
        <w:rPr>
          <w:rFonts w:ascii="Times New Roman" w:hAnsi="Times New Roman" w:cs="Times New Roman"/>
          <w:sz w:val="24"/>
          <w:szCs w:val="24"/>
        </w:rPr>
        <w:t>регулируемые</w:t>
      </w:r>
      <w:proofErr w:type="gramEnd"/>
      <w:r w:rsidRPr="00D22A5F">
        <w:rPr>
          <w:rFonts w:ascii="Times New Roman" w:hAnsi="Times New Roman" w:cs="Times New Roman"/>
          <w:sz w:val="24"/>
          <w:szCs w:val="24"/>
        </w:rPr>
        <w:t xml:space="preserve"> трансформатором;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с дросселем насыщения;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тиристорные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>;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с транзисторным регулятором;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инверторные.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 xml:space="preserve">Сварочные выпрямители также классифицируют по типу формируемых </w:t>
      </w:r>
      <w:proofErr w:type="spellStart"/>
      <w:proofErr w:type="gramStart"/>
      <w:r w:rsidRPr="00D22A5F">
        <w:rPr>
          <w:rFonts w:ascii="Times New Roman" w:hAnsi="Times New Roman" w:cs="Times New Roman"/>
          <w:sz w:val="24"/>
          <w:szCs w:val="24"/>
        </w:rPr>
        <w:t>вольт-амперных</w:t>
      </w:r>
      <w:proofErr w:type="spellEnd"/>
      <w:proofErr w:type="gramEnd"/>
      <w:r w:rsidRPr="00D22A5F">
        <w:rPr>
          <w:rFonts w:ascii="Times New Roman" w:hAnsi="Times New Roman" w:cs="Times New Roman"/>
          <w:sz w:val="24"/>
          <w:szCs w:val="24"/>
        </w:rPr>
        <w:t xml:space="preserve"> характеристик.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При механизированной сварке под флюсом или в защитном газе в сварочных аппаратах с саморегулированием дуги используют однопостовые выпрямители с жесткими внешними характеристиками. Обычно в таких выпрямителях применяется трансформатор с нормальным магнитным рассеянием. Возможные способы регулирования сварочного напряжения: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витковое регулирование – в сварочном выпрямителе с трансформатором с секционированными обмотками;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магнитное регулирование – в выпрямителе с трансформатором с магнитной коммутацией или дросселем насыщения;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 xml:space="preserve">фазовое регулирование – в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тиристорном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 xml:space="preserve"> выпрямителе;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импульсное регулирование – широтное, частотное и амплитудное регулирование в выпрямителе с транзисторным регулятором и инверторном выпрямителе.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 xml:space="preserve">Наиболее известные выпрямители с жесткими (естественно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пологопадающими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>) внешними характеристиками для механизированной дуговой сварки: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 xml:space="preserve">серий </w:t>
      </w:r>
      <w:proofErr w:type="gramStart"/>
      <w:r w:rsidRPr="00D22A5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22A5F">
        <w:rPr>
          <w:rFonts w:ascii="Times New Roman" w:hAnsi="Times New Roman" w:cs="Times New Roman"/>
          <w:sz w:val="24"/>
          <w:szCs w:val="24"/>
        </w:rPr>
        <w:t xml:space="preserve"> (ВС-200, ВС-300, ВС-400, ВС-500, ВС-600, ВС-632), ВДГ (ВДГ-301, ВДГ-302, ВДГ-303, ВДГ-603) и ВСЖ (ВСЖ-303);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а также сварочные выпрямители ВС-1000 и ВС-1000-2 для механизированной сварки в аргоне, гелии, углекислом газе, под флюсом.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При ручной дуговой сварке применяют выпрямители с падающими внешними характеристиками. В конструкциях российских аппаратов используют следующие способы формирования характеристик: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повышение сопротивления трансформатора – в сварочном выпрямителе с трансформатором с подвижными обмотками, с магнитным шунтом либо с разнесенными обмотками;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 xml:space="preserve">применение обратной связи по току – в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тиристорном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>, транзисторном или инверторном выпрямителях.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Наиболее распространенные выпрямители для ручной дуговой сварки: серии ВД (ВД-101, ВД-102, ВД-201, ВД-301, ВД-302, ВД-303, ВД-306, ВД-401), типов ВСС-120-4, ВСС-300-3, а также аппараты ВД-502 и ВКС-500, предназначенные для автоматической сварки под флюсом.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Весьма популярны и универсальные сварочные выпрямители, формирующие как падающие, так и жесткие характеристики. Наиболее известные типы: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серии ВСК (ВСК-150, ВСК-300, ВСК-500) для ручной дуговой сварки покрытыми электродами, полуавтоматической и автоматической сварки в защитных газах;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•</w:t>
      </w:r>
      <w:r w:rsidRPr="00D22A5F">
        <w:rPr>
          <w:rFonts w:ascii="Times New Roman" w:hAnsi="Times New Roman" w:cs="Times New Roman"/>
          <w:sz w:val="24"/>
          <w:szCs w:val="24"/>
        </w:rPr>
        <w:tab/>
        <w:t>серий ВСУ (ВСУ-300, ВСУ-500) и ВДУ (ВДУ-504, ВДУ-305, ВДУ-1201, ВДУ-1601) для ручной сварки покрытыми электродами, механизированной сварки плавящейся электродной проволокой под флюсом, в защитных газах, порошковой проволокой.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lastRenderedPageBreak/>
        <w:t>Сварочные выпрямители с крутопадающими характеристиками и регулируемые трансформатором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Силовая часть выпрямителя состоит из трансформатора и выпрямительного блока с силовыми диодами.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5219" cy="46593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23" cy="466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Рисунок. Функциональная блок-схема сварочного выпрямителя с крутопадающими характеристиками, регулируемого трансформатором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В таких выпрямителях обычно используются трехфазные трансформаторы с увеличенным магнитным рассеянием – с подвижными обмотками или магнитными шунтами.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060" cy="1960653"/>
            <wp:effectExtent l="0" t="0" r="0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74" cy="196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Рисунок. Трехфазные трансформаторы с подвижными обмотками и магнитными шунтами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Режимы сварки регулируются комбинированно: ступенчато за счет переключения обмоток трансформатора со «звезды» на «треугольник» и плавно, например, в результате изменения зазора между обмотками трансформатора.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5435" cy="203644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Рисунок. Упрощенные схемы соединения обмоток трансформатора в сварочном выпрямителе – в «звезду» и в «треугольник».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5665" cy="143891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 xml:space="preserve">Рисунок. </w:t>
      </w:r>
      <w:proofErr w:type="spellStart"/>
      <w:proofErr w:type="gramStart"/>
      <w:r w:rsidRPr="00D22A5F">
        <w:rPr>
          <w:rFonts w:ascii="Times New Roman" w:hAnsi="Times New Roman" w:cs="Times New Roman"/>
          <w:sz w:val="24"/>
          <w:szCs w:val="24"/>
        </w:rPr>
        <w:t>Вольт-амперные</w:t>
      </w:r>
      <w:proofErr w:type="spellEnd"/>
      <w:proofErr w:type="gramEnd"/>
      <w:r w:rsidRPr="00D22A5F">
        <w:rPr>
          <w:rFonts w:ascii="Times New Roman" w:hAnsi="Times New Roman" w:cs="Times New Roman"/>
          <w:sz w:val="24"/>
          <w:szCs w:val="24"/>
        </w:rPr>
        <w:t xml:space="preserve"> характеристики сварочных выпрямителей типа ВД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Плавное регулирование в пределах каждой ступени выполняется трехфазным симметричным дросселем насыщения, выполненным на шести попарно объединенных ленточных сердечниках. Первая ступень регулирования напряжения соответствует соединению фаз первичной обмотки «треугольником» с применением отводов, вторая ступень регулирования – соединению фаз обмоток «треугольником» без отводов, третья ступень регулирования – соединению фаз обмоток с применением отводов «звездой».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Выпрямительный блок имеет трехфазную мостовую схему с неуправляемыми вентилями.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отчета: 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D22A5F">
        <w:rPr>
          <w:rFonts w:ascii="Times New Roman" w:hAnsi="Times New Roman" w:cs="Times New Roman"/>
          <w:sz w:val="24"/>
          <w:szCs w:val="24"/>
        </w:rPr>
        <w:t xml:space="preserve">Описание принципа работы сварочного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тиристорного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 xml:space="preserve"> выпрямителя и особенностей его конструкции. 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2A5F">
        <w:rPr>
          <w:rFonts w:ascii="Times New Roman" w:hAnsi="Times New Roman" w:cs="Times New Roman"/>
          <w:sz w:val="24"/>
          <w:szCs w:val="24"/>
        </w:rPr>
        <w:t xml:space="preserve">Разработка перечня основных конструктивных узлов сварочного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тиристорного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 xml:space="preserve"> выпрямителя. 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2A5F">
        <w:rPr>
          <w:rFonts w:ascii="Times New Roman" w:hAnsi="Times New Roman" w:cs="Times New Roman"/>
          <w:sz w:val="24"/>
          <w:szCs w:val="24"/>
        </w:rPr>
        <w:t xml:space="preserve">Разработка конструктивной схемы сварочного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тиристорного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 xml:space="preserve"> выпрямителя. 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22A5F">
        <w:rPr>
          <w:rFonts w:ascii="Times New Roman" w:hAnsi="Times New Roman" w:cs="Times New Roman"/>
          <w:sz w:val="24"/>
          <w:szCs w:val="24"/>
        </w:rPr>
        <w:t xml:space="preserve">Разработка схемы выпрямления сварочного </w:t>
      </w:r>
      <w:proofErr w:type="spellStart"/>
      <w:r w:rsidRPr="00D22A5F">
        <w:rPr>
          <w:rFonts w:ascii="Times New Roman" w:hAnsi="Times New Roman" w:cs="Times New Roman"/>
          <w:sz w:val="24"/>
          <w:szCs w:val="24"/>
        </w:rPr>
        <w:t>тиристорного</w:t>
      </w:r>
      <w:proofErr w:type="spellEnd"/>
      <w:r w:rsidRPr="00D22A5F">
        <w:rPr>
          <w:rFonts w:ascii="Times New Roman" w:hAnsi="Times New Roman" w:cs="Times New Roman"/>
          <w:sz w:val="24"/>
          <w:szCs w:val="24"/>
        </w:rPr>
        <w:t xml:space="preserve"> выпрямителя.</w:t>
      </w:r>
    </w:p>
    <w:p w:rsidR="00E43E50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3. Контрольные вопросы: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2A5F">
        <w:rPr>
          <w:rFonts w:ascii="Times New Roman" w:hAnsi="Times New Roman" w:cs="Times New Roman"/>
          <w:sz w:val="24"/>
          <w:szCs w:val="24"/>
        </w:rPr>
        <w:t>Описание принципов регулирования режимов.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2A5F">
        <w:rPr>
          <w:rFonts w:ascii="Times New Roman" w:hAnsi="Times New Roman" w:cs="Times New Roman"/>
          <w:sz w:val="24"/>
          <w:szCs w:val="24"/>
        </w:rPr>
        <w:t>Плавное и ступенчатое регулирование режимов сварки.</w:t>
      </w:r>
    </w:p>
    <w:p w:rsidR="00E43E50" w:rsidRPr="00D22A5F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2A5F">
        <w:rPr>
          <w:rFonts w:ascii="Times New Roman" w:hAnsi="Times New Roman" w:cs="Times New Roman"/>
          <w:sz w:val="24"/>
          <w:szCs w:val="24"/>
        </w:rPr>
        <w:t>От чего зависит напряжение холостого хода и почему.</w:t>
      </w:r>
    </w:p>
    <w:p w:rsidR="00CA3518" w:rsidRDefault="00CA3518" w:rsidP="00E43E50">
      <w:pPr>
        <w:pStyle w:val="2"/>
      </w:pPr>
    </w:p>
    <w:sectPr w:rsidR="00CA3518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A4663"/>
    <w:rsid w:val="00202425"/>
    <w:rsid w:val="002202A7"/>
    <w:rsid w:val="00430ABC"/>
    <w:rsid w:val="005348F6"/>
    <w:rsid w:val="005359AB"/>
    <w:rsid w:val="005F0320"/>
    <w:rsid w:val="008371CC"/>
    <w:rsid w:val="008622B7"/>
    <w:rsid w:val="008A21CD"/>
    <w:rsid w:val="008A37C4"/>
    <w:rsid w:val="00945D37"/>
    <w:rsid w:val="009C1D0C"/>
    <w:rsid w:val="00A25E19"/>
    <w:rsid w:val="00A9230E"/>
    <w:rsid w:val="00BC2E72"/>
    <w:rsid w:val="00C74E04"/>
    <w:rsid w:val="00CA3518"/>
    <w:rsid w:val="00CF0E9A"/>
    <w:rsid w:val="00D63D8D"/>
    <w:rsid w:val="00DC3DFC"/>
    <w:rsid w:val="00E43E50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k.com/id308588669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2020-03-17T07:00:00Z</dcterms:created>
  <dcterms:modified xsi:type="dcterms:W3CDTF">2020-03-20T14:27:00Z</dcterms:modified>
</cp:coreProperties>
</file>