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0A5" w:rsidRDefault="00CE00A5" w:rsidP="00CE00A5">
      <w:pPr>
        <w:shd w:val="clear" w:color="auto" w:fill="FFFFFF"/>
        <w:spacing w:after="0" w:line="240" w:lineRule="auto"/>
        <w:jc w:val="center"/>
        <w:outlineLvl w:val="2"/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ru-RU"/>
        </w:rPr>
        <w:t>Лекция «Отмена крепостного права»</w:t>
      </w:r>
    </w:p>
    <w:p w:rsidR="00CE00A5" w:rsidRDefault="00CE00A5" w:rsidP="00CE00A5">
      <w:pPr>
        <w:pStyle w:val="a3"/>
        <w:shd w:val="clear" w:color="auto" w:fill="FFFFFF"/>
        <w:spacing w:after="0" w:line="240" w:lineRule="auto"/>
        <w:outlineLvl w:val="2"/>
        <w:rPr>
          <w:rFonts w:ascii="Helvetica" w:eastAsia="Times New Roman" w:hAnsi="Helvetica" w:cs="Helvetica"/>
          <w:bCs/>
          <w:color w:val="333333"/>
          <w:sz w:val="27"/>
          <w:szCs w:val="27"/>
          <w:lang w:eastAsia="ru-RU"/>
        </w:rPr>
      </w:pPr>
    </w:p>
    <w:p w:rsidR="00CE00A5" w:rsidRDefault="00CE00A5" w:rsidP="00CE00A5">
      <w:pPr>
        <w:pStyle w:val="a3"/>
        <w:shd w:val="clear" w:color="auto" w:fill="FFFFFF"/>
        <w:spacing w:after="0" w:line="240" w:lineRule="auto"/>
        <w:outlineLvl w:val="2"/>
        <w:rPr>
          <w:rFonts w:ascii="Helvetica" w:eastAsia="Times New Roman" w:hAnsi="Helvetica" w:cs="Helvetica"/>
          <w:bCs/>
          <w:color w:val="333333"/>
          <w:sz w:val="27"/>
          <w:szCs w:val="27"/>
          <w:lang w:eastAsia="ru-RU"/>
        </w:rPr>
      </w:pPr>
    </w:p>
    <w:p w:rsidR="004E278C" w:rsidRPr="00CE00A5" w:rsidRDefault="004E278C" w:rsidP="00CE00A5">
      <w:pPr>
        <w:pStyle w:val="a3"/>
        <w:shd w:val="clear" w:color="auto" w:fill="FFFFFF"/>
        <w:spacing w:after="0" w:line="240" w:lineRule="auto"/>
        <w:outlineLvl w:val="2"/>
        <w:rPr>
          <w:rFonts w:ascii="Helvetica" w:eastAsia="Times New Roman" w:hAnsi="Helvetica" w:cs="Helvetica"/>
          <w:bCs/>
          <w:color w:val="333333"/>
          <w:sz w:val="27"/>
          <w:szCs w:val="27"/>
          <w:lang w:eastAsia="ru-RU"/>
        </w:rPr>
      </w:pPr>
      <w:bookmarkStart w:id="0" w:name="_GoBack"/>
      <w:bookmarkEnd w:id="0"/>
      <w:r w:rsidRPr="00CE00A5">
        <w:rPr>
          <w:rFonts w:ascii="Helvetica" w:eastAsia="Times New Roman" w:hAnsi="Helvetica" w:cs="Helvetica"/>
          <w:bCs/>
          <w:color w:val="333333"/>
          <w:sz w:val="27"/>
          <w:szCs w:val="27"/>
          <w:lang w:eastAsia="ru-RU"/>
        </w:rPr>
        <w:t>Подготовка крестьянской реформы (1856–1861)</w:t>
      </w:r>
    </w:p>
    <w:p w:rsidR="004E278C" w:rsidRPr="004E278C" w:rsidRDefault="004E278C" w:rsidP="004E278C">
      <w:pPr>
        <w:shd w:val="clear" w:color="auto" w:fill="FFFFFF"/>
        <w:spacing w:before="300"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4E278C">
        <w:rPr>
          <w:rFonts w:ascii="Helvetica" w:eastAsia="Times New Roman" w:hAnsi="Helvetica" w:cs="Helvetica"/>
          <w:noProof/>
          <w:color w:val="333333"/>
          <w:sz w:val="23"/>
          <w:szCs w:val="23"/>
          <w:lang w:eastAsia="ru-RU"/>
        </w:rPr>
        <w:drawing>
          <wp:inline distT="0" distB="0" distL="0" distR="0" wp14:anchorId="799B9A1F" wp14:editId="6DC2C59F">
            <wp:extent cx="4524375" cy="2619375"/>
            <wp:effectExtent l="0" t="0" r="9525" b="9525"/>
            <wp:docPr id="1" name="Рисунок 1" descr="Сцена купли-продажи крестьян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цена купли-продажи крестьян 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278C" w:rsidRPr="004E278C" w:rsidRDefault="004E278C" w:rsidP="004E278C">
      <w:pPr>
        <w:shd w:val="clear" w:color="auto" w:fill="FFFFFF"/>
        <w:spacing w:before="300"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4E278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Рис. 1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. Сцена купли-продажи крестьян </w:t>
      </w:r>
    </w:p>
    <w:p w:rsidR="00833C89" w:rsidRDefault="00833C89" w:rsidP="004E278C">
      <w:pPr>
        <w:shd w:val="clear" w:color="auto" w:fill="FFFFFF"/>
        <w:spacing w:before="300"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</w:p>
    <w:p w:rsidR="004E278C" w:rsidRPr="004E278C" w:rsidRDefault="004E278C" w:rsidP="004E278C">
      <w:pPr>
        <w:shd w:val="clear" w:color="auto" w:fill="FFFFFF"/>
        <w:spacing w:before="300"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4E278C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В </w:t>
      </w:r>
      <w:r w:rsidRPr="004E278C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середине XIX в.</w:t>
      </w:r>
      <w:r w:rsidRPr="004E278C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 Россия оставалась единственной европейской страной, где сохранялось крепостное право, существенно тормозившее ее социально-экономическое и политическое развитие. Начиная со </w:t>
      </w:r>
      <w:r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 xml:space="preserve">второй </w:t>
      </w:r>
      <w:r w:rsidRPr="004E278C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половины XVIII в.,</w:t>
      </w:r>
      <w:r w:rsidRPr="004E278C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 вопрос о ликвидации крепостного права постоянно находился в центре общественного внимания. Об этом говорили и депутаты екатерининской </w:t>
      </w:r>
      <w:r w:rsidRPr="004E278C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Уложенной Комиссии (А. Аленников, А. Маслов)</w:t>
      </w:r>
      <w:r w:rsidRPr="004E278C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, и просветители </w:t>
      </w:r>
      <w:r w:rsidRPr="004E278C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 xml:space="preserve">(Н. </w:t>
      </w:r>
      <w:proofErr w:type="spellStart"/>
      <w:proofErr w:type="gramStart"/>
      <w:r w:rsidRPr="004E278C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Новиков,А</w:t>
      </w:r>
      <w:proofErr w:type="spellEnd"/>
      <w:r w:rsidRPr="004E278C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.</w:t>
      </w:r>
      <w:proofErr w:type="gramEnd"/>
      <w:r w:rsidRPr="004E278C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 xml:space="preserve"> Радищев)</w:t>
      </w:r>
      <w:r w:rsidRPr="004E278C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, и декабристы, и славянофилы, и западники, и революционные демократы. Даже правительство и многие идеологи дворянства не остались в стороне от этого острейшего вопроса. Достаточно вспомнить проекты </w:t>
      </w:r>
      <w:r w:rsidRPr="004E278C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 xml:space="preserve">М. Сперанского, Д. Гурьева, Н. </w:t>
      </w:r>
      <w:proofErr w:type="spellStart"/>
      <w:r w:rsidRPr="004E278C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Мордвинова</w:t>
      </w:r>
      <w:proofErr w:type="spellEnd"/>
      <w:r w:rsidRPr="004E278C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, А. Аракчеева </w:t>
      </w:r>
      <w:r w:rsidRPr="004E278C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и </w:t>
      </w:r>
      <w:r w:rsidRPr="004E278C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П. Киселева,</w:t>
      </w:r>
      <w:r w:rsidRPr="004E278C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 а также деятельность многочисленных </w:t>
      </w:r>
      <w:r w:rsidRPr="004E278C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Секретных Комитетов по крестьянскому вопросу</w:t>
      </w:r>
      <w:r w:rsidRPr="004E278C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 и их законодательные акты, чтобы убедиться в этом. Однако все попытки правительства смягчить наиболее отвратительные черты крепостного права и убедить благородное сословие в выгодности его отмены, постоянно упирались в махровый консерватизм многих помещиков-крепостников.</w:t>
      </w:r>
    </w:p>
    <w:p w:rsidR="00833C89" w:rsidRDefault="00833C89" w:rsidP="004E278C">
      <w:pPr>
        <w:shd w:val="clear" w:color="auto" w:fill="FFFFFF"/>
        <w:spacing w:before="300"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</w:p>
    <w:p w:rsidR="004E278C" w:rsidRPr="004E278C" w:rsidRDefault="004E278C" w:rsidP="004E278C">
      <w:pPr>
        <w:shd w:val="clear" w:color="auto" w:fill="FFFFFF"/>
        <w:spacing w:before="300" w:after="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278C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Впервые о необходимости отмены крепостного права </w:t>
      </w:r>
      <w:r w:rsidRPr="004E278C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Александр II</w:t>
      </w:r>
      <w:r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, </w:t>
      </w:r>
      <w:r w:rsidRPr="004E278C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официально заявил </w:t>
      </w:r>
      <w:r w:rsidRPr="004E278C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30 марта 1856 г.</w:t>
      </w:r>
      <w:r w:rsidRPr="004E278C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, во время коронационных торжеств в </w:t>
      </w:r>
      <w:r w:rsidRPr="004E278C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Москве,</w:t>
      </w:r>
      <w:r w:rsidRPr="004E278C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 где, выступая перед представителями московского дворянства, он прямо заявил, что </w:t>
      </w:r>
      <w:r w:rsidRPr="004E278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лучше </w:t>
      </w:r>
      <w:r w:rsidRPr="004E278C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отменить крепостное право «сверху»</w:t>
      </w:r>
      <w:r w:rsidRPr="004E278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, нежели ждать, когда оно будет </w:t>
      </w:r>
      <w:r w:rsidRPr="004E278C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отменено самими крестьянами «снизу».</w:t>
      </w:r>
    </w:p>
    <w:p w:rsidR="004E278C" w:rsidRPr="004E278C" w:rsidRDefault="004E278C" w:rsidP="004E278C">
      <w:pPr>
        <w:shd w:val="clear" w:color="auto" w:fill="FFFFFF"/>
        <w:spacing w:before="300"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4E278C">
        <w:rPr>
          <w:rFonts w:ascii="Helvetica" w:eastAsia="Times New Roman" w:hAnsi="Helvetica" w:cs="Helvetica"/>
          <w:noProof/>
          <w:color w:val="333333"/>
          <w:sz w:val="23"/>
          <w:szCs w:val="23"/>
          <w:lang w:eastAsia="ru-RU"/>
        </w:rPr>
        <w:lastRenderedPageBreak/>
        <w:drawing>
          <wp:inline distT="0" distB="0" distL="0" distR="0" wp14:anchorId="61748ACD" wp14:editId="59DDF83A">
            <wp:extent cx="2562225" cy="3943350"/>
            <wp:effectExtent l="0" t="0" r="9525" b="0"/>
            <wp:docPr id="2" name="Рисунок 2" descr="Александр II в период Крымской вой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Александр II в период Крымской войны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394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278C" w:rsidRPr="004E278C" w:rsidRDefault="004E278C" w:rsidP="004E278C">
      <w:pPr>
        <w:shd w:val="clear" w:color="auto" w:fill="FFFFFF"/>
        <w:spacing w:before="300"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4E278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Рис. 2. Алекса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ндр II в период Крымской войны </w:t>
      </w:r>
    </w:p>
    <w:p w:rsidR="004E278C" w:rsidRDefault="004E278C" w:rsidP="004E278C">
      <w:pPr>
        <w:shd w:val="clear" w:color="auto" w:fill="FFFFFF"/>
        <w:spacing w:before="300" w:after="0" w:line="240" w:lineRule="auto"/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</w:pPr>
      <w:r w:rsidRPr="004E278C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Однако сами помещики не горели особым желанием решать назревший крестьянский вопрос, и власть в очередной раз взяла инициативу в свои руки. В </w:t>
      </w:r>
      <w:r w:rsidRPr="004E278C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январе 1857 г. </w:t>
      </w:r>
      <w:r w:rsidRPr="004E278C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был образован новый </w:t>
      </w:r>
      <w:r w:rsidRPr="004E278C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Секретный Комитет по крестьянскому вопросу</w:t>
      </w:r>
      <w:r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.</w:t>
      </w:r>
      <w:r w:rsidRPr="004E278C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Составленный из бывших николаевских сановников, в большинстве своем отъявленных крепостников, </w:t>
      </w:r>
      <w:r w:rsidRPr="004E278C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Комитет</w:t>
      </w:r>
      <w:r w:rsidRPr="004E278C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 преднамеренно затягивал решение крестьянского вопроса. Однако напряженная социальная обстановка в стране заставила </w:t>
      </w:r>
      <w:r w:rsidRPr="004E278C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Александра II</w:t>
      </w:r>
      <w:r w:rsidRPr="004E278C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 принять более действенные меры.</w:t>
      </w:r>
    </w:p>
    <w:p w:rsidR="004E278C" w:rsidRPr="004E278C" w:rsidRDefault="00833C89" w:rsidP="004E278C">
      <w:pPr>
        <w:shd w:val="clear" w:color="auto" w:fill="FFFFFF"/>
        <w:spacing w:before="300"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Между тем </w:t>
      </w:r>
      <w:r w:rsidR="004E278C" w:rsidRPr="004E278C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создание </w:t>
      </w:r>
      <w:r w:rsidR="004E278C" w:rsidRPr="004E278C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Главного Комитета</w:t>
      </w:r>
      <w:r w:rsidR="004E278C" w:rsidRPr="004E278C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 вызвало новый подъем крестьянского движения. По данным начальника </w:t>
      </w:r>
      <w:r w:rsidR="004E278C" w:rsidRPr="004E278C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III Отделения</w:t>
      </w:r>
      <w:r w:rsidR="004E278C" w:rsidRPr="004E278C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 и шефа </w:t>
      </w:r>
      <w:r w:rsidR="004E278C" w:rsidRPr="004E278C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Корпуса жандармов,</w:t>
      </w:r>
      <w:r w:rsidR="004E278C" w:rsidRPr="004E278C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 генерала, князя </w:t>
      </w:r>
      <w:r w:rsidR="004E278C" w:rsidRPr="004E278C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В. Долгорукова,</w:t>
      </w:r>
      <w:r w:rsidR="004E278C" w:rsidRPr="004E278C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 в </w:t>
      </w:r>
      <w:r w:rsidR="004E278C" w:rsidRPr="004E278C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1858 г.</w:t>
      </w:r>
      <w:r w:rsidR="004E278C" w:rsidRPr="004E278C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 было зафиксировано около </w:t>
      </w:r>
      <w:r w:rsidR="004E278C" w:rsidRPr="004E278C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530</w:t>
      </w:r>
      <w:r w:rsidR="004E278C" w:rsidRPr="004E278C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 крестьянских выступлений, более </w:t>
      </w:r>
      <w:r w:rsidR="004E278C" w:rsidRPr="004E278C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100</w:t>
      </w:r>
      <w:r w:rsidR="004E278C" w:rsidRPr="004E278C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 из которых были подавлены войсками. Таким образом, крестьянское движение не только ускорило ход подготовки крестьянской реформы, но и вынудило царизм к более радикальному решению крестьянского вопроса.</w:t>
      </w:r>
    </w:p>
    <w:p w:rsidR="004E278C" w:rsidRPr="004E278C" w:rsidRDefault="004E278C" w:rsidP="004E278C">
      <w:pPr>
        <w:shd w:val="clear" w:color="auto" w:fill="FFFFFF"/>
        <w:spacing w:before="300"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4E278C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Текс самого</w:t>
      </w:r>
      <w:r w:rsidRPr="004E278C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 Манифеста</w:t>
      </w:r>
      <w:r w:rsidRPr="004E278C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, который был опубликован </w:t>
      </w:r>
      <w:r w:rsidRPr="004E278C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5 марта 1861 г.</w:t>
      </w:r>
      <w:r w:rsidRPr="004E278C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, первоначально был написан </w:t>
      </w:r>
      <w:r w:rsidRPr="004E278C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 xml:space="preserve">Н. </w:t>
      </w:r>
      <w:proofErr w:type="spellStart"/>
      <w:r w:rsidRPr="004E278C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Милютиным</w:t>
      </w:r>
      <w:proofErr w:type="spellEnd"/>
      <w:r w:rsidRPr="004E278C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 и </w:t>
      </w:r>
      <w:r w:rsidRPr="004E278C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Ю. Самариным.</w:t>
      </w:r>
      <w:r w:rsidRPr="004E278C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 Однако затем, по личной просьбе императора, его отредактировал московский митрополит </w:t>
      </w:r>
      <w:r w:rsidRPr="004E278C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Филарет</w:t>
      </w:r>
      <w:r w:rsidRPr="004E278C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, которого в народе звали </w:t>
      </w:r>
      <w:r w:rsidRPr="004E278C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Филька.</w:t>
      </w:r>
      <w:r w:rsidRPr="004E278C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 Поскольку этот текст был написан слишком витиеватым для большинства безграмотных крестьян слогом, то в народе </w:t>
      </w:r>
      <w:r w:rsidRPr="004E278C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Манифест</w:t>
      </w:r>
      <w:r w:rsidRPr="004E278C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 получил неблагозвучное название </w:t>
      </w:r>
      <w:r w:rsidRPr="004E278C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«филькиной грамоты».</w:t>
      </w:r>
    </w:p>
    <w:p w:rsidR="004E278C" w:rsidRPr="004E278C" w:rsidRDefault="004E278C" w:rsidP="004E278C">
      <w:pPr>
        <w:shd w:val="clear" w:color="auto" w:fill="FFFFFF"/>
        <w:spacing w:before="300"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4E278C">
        <w:rPr>
          <w:rFonts w:ascii="Helvetica" w:eastAsia="Times New Roman" w:hAnsi="Helvetica" w:cs="Helvetica"/>
          <w:b/>
          <w:bCs/>
          <w:noProof/>
          <w:color w:val="333333"/>
          <w:sz w:val="23"/>
          <w:szCs w:val="23"/>
          <w:lang w:eastAsia="ru-RU"/>
        </w:rPr>
        <w:lastRenderedPageBreak/>
        <w:drawing>
          <wp:inline distT="0" distB="0" distL="0" distR="0" wp14:anchorId="4EFDB7E8" wp14:editId="2686F562">
            <wp:extent cx="3676650" cy="2647950"/>
            <wp:effectExtent l="0" t="0" r="0" b="0"/>
            <wp:docPr id="3" name="Рисунок 3" descr="Отмена крепостного пра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тмена крепостного прав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278C" w:rsidRPr="004E278C" w:rsidRDefault="004E278C" w:rsidP="004E278C">
      <w:pPr>
        <w:shd w:val="clear" w:color="auto" w:fill="FFFFFF"/>
        <w:spacing w:before="300"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4E278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Ри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с. 3. Отмена крепостного права</w:t>
      </w:r>
    </w:p>
    <w:p w:rsidR="004E278C" w:rsidRDefault="004E278C" w:rsidP="004E278C">
      <w:pPr>
        <w:shd w:val="clear" w:color="auto" w:fill="FFFFFF"/>
        <w:spacing w:after="0" w:line="240" w:lineRule="auto"/>
        <w:outlineLvl w:val="2"/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ru-RU"/>
        </w:rPr>
      </w:pPr>
    </w:p>
    <w:p w:rsidR="004E278C" w:rsidRPr="004E278C" w:rsidRDefault="004E278C" w:rsidP="004E278C">
      <w:pPr>
        <w:shd w:val="clear" w:color="auto" w:fill="FFFFFF"/>
        <w:spacing w:after="0" w:line="240" w:lineRule="auto"/>
        <w:outlineLvl w:val="2"/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ru-RU"/>
        </w:rPr>
      </w:pPr>
      <w:r w:rsidRPr="004E278C"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ru-RU"/>
        </w:rPr>
        <w:t>Аграрная реформа 1861 г. и ее историческое значение</w:t>
      </w:r>
    </w:p>
    <w:p w:rsidR="004E278C" w:rsidRPr="004E278C" w:rsidRDefault="004E278C" w:rsidP="004E278C">
      <w:pPr>
        <w:shd w:val="clear" w:color="auto" w:fill="FFFFFF"/>
        <w:spacing w:before="300"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4E278C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В </w:t>
      </w:r>
      <w:r w:rsidRPr="004E278C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«Положении о крестьянах, вышедших из крепостной зависимости»</w:t>
      </w:r>
      <w:r w:rsidRPr="004E278C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 содержалось </w:t>
      </w:r>
      <w:r w:rsidRPr="004E278C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17 законодательных актов</w:t>
      </w:r>
      <w:r w:rsidRPr="004E278C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, в том числе </w:t>
      </w:r>
      <w:r w:rsidRPr="004E278C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«Общее положение», четыре «Местных положения о поземельном устройстве крестьян», «Положение о выкупной операции»</w:t>
      </w:r>
      <w:r w:rsidRPr="004E278C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 и другие. В соответствии с этими документами:</w:t>
      </w:r>
    </w:p>
    <w:p w:rsidR="004E278C" w:rsidRPr="004E278C" w:rsidRDefault="004E278C" w:rsidP="004E278C">
      <w:pPr>
        <w:shd w:val="clear" w:color="auto" w:fill="FFFFFF"/>
        <w:spacing w:before="300"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4E278C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1. 23 млн</w:t>
      </w:r>
      <w:r w:rsidRPr="004E278C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 владельческих крепостных крестьян получали </w:t>
      </w:r>
      <w:r w:rsidRPr="004E278C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личную свободу</w:t>
      </w:r>
      <w:r w:rsidRPr="004E278C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 и целый </w:t>
      </w:r>
      <w:r w:rsidRPr="004E278C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ряд имущественных и гражданских прав «свободных сельских обывателей»</w:t>
      </w:r>
      <w:r w:rsidRPr="004E278C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: теперь они могли в качестве юридических лиц заключать всевозможные сделки, открывать торговые и промышленные заведения, выступать истцами и ответчиками в суде и т. д.</w:t>
      </w:r>
    </w:p>
    <w:p w:rsidR="004E278C" w:rsidRPr="004E278C" w:rsidRDefault="004E278C" w:rsidP="004E278C">
      <w:pPr>
        <w:shd w:val="clear" w:color="auto" w:fill="FFFFFF"/>
        <w:spacing w:before="300"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4E278C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2.</w:t>
      </w:r>
      <w:r w:rsidRPr="004E278C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 Вместе с личной свободой бывшие крепостные крестьяне </w:t>
      </w:r>
      <w:r w:rsidRPr="004E278C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получали усадьбу «в потомственное пользование» и полевой надел в «общинное пользование»</w:t>
      </w:r>
      <w:r w:rsidRPr="004E278C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, от которого не могли отказаться в течение первых девяти лет. В течение этого срока крестьяне должны были по-прежнему отбывать за свой земельный надел барщину и оброк.</w:t>
      </w:r>
    </w:p>
    <w:p w:rsidR="004E278C" w:rsidRPr="004E278C" w:rsidRDefault="004E278C" w:rsidP="004E278C">
      <w:pPr>
        <w:shd w:val="clear" w:color="auto" w:fill="FFFFFF"/>
        <w:spacing w:before="300"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4E278C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3.</w:t>
      </w:r>
      <w:r w:rsidRPr="004E278C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 Размеры земельных наделов и объем крестьянских повинностей четко фиксировались в </w:t>
      </w:r>
      <w:r w:rsidRPr="004E278C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уставных грамотах</w:t>
      </w:r>
      <w:r w:rsidRPr="004E278C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, которые должны были быть заключены всеми помещиками и крестьянами в течение ближайших двух лет, до </w:t>
      </w:r>
      <w:r w:rsidRPr="004E278C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января 1863 г.</w:t>
      </w:r>
      <w:r w:rsidRPr="004E278C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 Составлять же эти </w:t>
      </w:r>
      <w:r w:rsidRPr="004E278C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уставные грамоты</w:t>
      </w:r>
      <w:r w:rsidRPr="004E278C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 должны были сами помещики, и проверка их законности возлагалась на </w:t>
      </w:r>
      <w:r w:rsidRPr="004E278C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мировых посредников</w:t>
      </w:r>
      <w:r w:rsidRPr="004E278C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, которые назначались </w:t>
      </w:r>
      <w:r w:rsidRPr="004E278C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Сенатом</w:t>
      </w:r>
      <w:r w:rsidRPr="004E278C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 из числа местных столбовых дворян-землевладельцев по представлению губернатора. При этом </w:t>
      </w:r>
      <w:r w:rsidRPr="004E278C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уставные грамоты</w:t>
      </w:r>
      <w:r w:rsidRPr="004E278C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 заключались не отдельными крестьянами, а сельскими общинами, и таким образом сохранялась прежняя круговая порука и ответственность всей крестьянской общины за каждого крестьянина и его повинности.</w:t>
      </w:r>
    </w:p>
    <w:p w:rsidR="004E278C" w:rsidRPr="004E278C" w:rsidRDefault="004E278C" w:rsidP="004E278C">
      <w:pPr>
        <w:shd w:val="clear" w:color="auto" w:fill="FFFFFF"/>
        <w:spacing w:before="300"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4E278C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4.</w:t>
      </w:r>
      <w:r w:rsidRPr="004E278C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 При определении и фиксации размеров земельного надела в </w:t>
      </w:r>
      <w:r w:rsidRPr="004E278C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уставной грамоте</w:t>
      </w:r>
      <w:r w:rsidRPr="004E278C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 помещики должны были исходить из установленных </w:t>
      </w:r>
      <w:r w:rsidRPr="004E278C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«Местными положениями»</w:t>
      </w:r>
      <w:r w:rsidRPr="004E278C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 норм наделения землей. Для </w:t>
      </w:r>
      <w:r w:rsidRPr="004E278C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степных губерний</w:t>
      </w:r>
      <w:r w:rsidRPr="004E278C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 размер земельного надела мог колебаться от </w:t>
      </w:r>
      <w:r w:rsidRPr="004E278C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12 </w:t>
      </w:r>
      <w:r w:rsidRPr="004E278C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до </w:t>
      </w:r>
      <w:r w:rsidRPr="004E278C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6 десятин земли</w:t>
      </w:r>
      <w:r w:rsidRPr="004E278C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, а </w:t>
      </w:r>
      <w:r w:rsidRPr="004E278C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lastRenderedPageBreak/>
        <w:t>для </w:t>
      </w:r>
      <w:r w:rsidRPr="004E278C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черноземных </w:t>
      </w:r>
      <w:r w:rsidRPr="004E278C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и</w:t>
      </w:r>
      <w:r w:rsidRPr="004E278C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 нечерноземных губерний</w:t>
      </w:r>
      <w:r w:rsidRPr="004E278C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 от </w:t>
      </w:r>
      <w:r w:rsidRPr="004E278C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15 </w:t>
      </w:r>
      <w:r w:rsidRPr="004E278C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до </w:t>
      </w:r>
      <w:r w:rsidRPr="004E278C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5десятин земли.</w:t>
      </w:r>
      <w:r w:rsidRPr="004E278C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 Таким образом, крестьяне не могли требовать надел выше установленного максимума, а помещики не могли урезать крестьянский надел ниже установленного минимума. Хотя реально это правило довольно часто нарушалось, и помещики чаще всего исходили из собственных имущественных интересов.</w:t>
      </w:r>
    </w:p>
    <w:p w:rsidR="004E278C" w:rsidRPr="004E278C" w:rsidRDefault="004E278C" w:rsidP="004E278C">
      <w:pPr>
        <w:shd w:val="clear" w:color="auto" w:fill="FFFFFF"/>
        <w:spacing w:before="300"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4E278C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5.</w:t>
      </w:r>
      <w:r w:rsidRPr="004E278C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 В результате всех этих манипуляций бывшие помещичьи крестьяне получили в среднем по </w:t>
      </w:r>
      <w:r w:rsidRPr="004E278C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3,3 десятины</w:t>
      </w:r>
      <w:r w:rsidRPr="004E278C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 земли на ревизскую душу, т. е. </w:t>
      </w:r>
      <w:r w:rsidRPr="004E278C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гораздо меньше пахотной земли, чем у них было до реформы.</w:t>
      </w:r>
      <w:r w:rsidRPr="004E278C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 Так, только в </w:t>
      </w:r>
      <w:r w:rsidRPr="004E278C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Казанской, Саратовской</w:t>
      </w:r>
      <w:r w:rsidRPr="004E278C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 и </w:t>
      </w:r>
      <w:r w:rsidRPr="004E278C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Самарской губерниях </w:t>
      </w:r>
      <w:r w:rsidRPr="004E278C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помещики отрезали у крестьян почти </w:t>
      </w:r>
      <w:r w:rsidRPr="004E278C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40% </w:t>
      </w:r>
      <w:r w:rsidRPr="004E278C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той надельной земли, которой они владели до отмены крепостного права. Кроме того, подлинным бичом крестьянских хозяйств стала чересполосица, поскольку довольно часто помещичьи земли клином вгонялись в крестьянские наделы, отчего крестьяне были вынуждены на крайне невыгодных условиях и под большой процент арендовать эти клинья у своих бывших владельцев.</w:t>
      </w:r>
    </w:p>
    <w:p w:rsidR="004E278C" w:rsidRPr="004E278C" w:rsidRDefault="004E278C" w:rsidP="004E278C">
      <w:pPr>
        <w:shd w:val="clear" w:color="auto" w:fill="FFFFFF"/>
        <w:spacing w:before="300"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4E278C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6.</w:t>
      </w:r>
      <w:r w:rsidRPr="004E278C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 Вся земля, которую крестьяне получали в постоянное пользование, </w:t>
      </w:r>
      <w:r w:rsidRPr="004E278C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юридически оставалась собственностью помещиков</w:t>
      </w:r>
      <w:r w:rsidRPr="004E278C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 до заключения так называемой </w:t>
      </w:r>
      <w:r w:rsidRPr="004E278C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выкупной сделки.</w:t>
      </w:r>
      <w:r w:rsidRPr="004E278C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 Пока эта сделка не была заключена, крестьяне считались </w:t>
      </w:r>
      <w:proofErr w:type="spellStart"/>
      <w:r w:rsidRPr="004E278C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временнообязанными</w:t>
      </w:r>
      <w:proofErr w:type="spellEnd"/>
      <w:r w:rsidRPr="004E278C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,</w:t>
      </w:r>
      <w:r w:rsidRPr="004E278C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 т. е. по-прежнему несли в пользу помещиков традиционные феодальные повинности. Правда, по новым правилам эти </w:t>
      </w:r>
      <w:r w:rsidRPr="004E278C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повинности были строго фиксированы</w:t>
      </w:r>
      <w:r w:rsidRPr="004E278C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: размер оброка, в зависимости от региона, колебался в пределах </w:t>
      </w:r>
      <w:r w:rsidRPr="004E278C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8–12 рублей за год</w:t>
      </w:r>
      <w:r w:rsidRPr="004E278C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, а размер барщины сокращалось </w:t>
      </w:r>
      <w:r w:rsidRPr="004E278C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со 130–140 до 70 дней в году.</w:t>
      </w:r>
      <w:r w:rsidRPr="004E278C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 Поскольку повинности </w:t>
      </w:r>
      <w:proofErr w:type="spellStart"/>
      <w:r w:rsidRPr="004E278C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временнообязанных</w:t>
      </w:r>
      <w:proofErr w:type="spellEnd"/>
      <w:r w:rsidRPr="004E278C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 xml:space="preserve"> крестьян </w:t>
      </w:r>
      <w:r w:rsidRPr="004E278C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почти не отличались от традиционных повинностей крепостных, то многие крестьяне не желали подписывать </w:t>
      </w:r>
      <w:r w:rsidRPr="004E278C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уставные грамоты.</w:t>
      </w:r>
      <w:r w:rsidR="00833C89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 В итоге,</w:t>
      </w:r>
      <w:r w:rsidRPr="004E278C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 до </w:t>
      </w:r>
      <w:r w:rsidRPr="004E278C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января 1863 г. уставные грамоты</w:t>
      </w:r>
      <w:r w:rsidRPr="004E278C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 подписали только </w:t>
      </w:r>
      <w:r w:rsidRPr="004E278C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42% </w:t>
      </w:r>
      <w:r w:rsidRPr="004E278C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бывших крепостных крестьян.</w:t>
      </w:r>
    </w:p>
    <w:p w:rsidR="00935AFD" w:rsidRDefault="004E278C" w:rsidP="004E278C">
      <w:pPr>
        <w:shd w:val="clear" w:color="auto" w:fill="FFFFFF"/>
        <w:spacing w:before="300"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4E278C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7.</w:t>
      </w:r>
      <w:r w:rsidRPr="004E278C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 Заключительным актом крестьянской реформы должен был стать</w:t>
      </w:r>
      <w:r w:rsidRPr="004E278C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 выкуп крестьянами своих земельных наделов в собственность</w:t>
      </w:r>
      <w:r w:rsidRPr="004E278C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. Однако </w:t>
      </w:r>
      <w:r w:rsidRPr="004E278C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под видом выкупа земли фактически был проведен выкуп феодальных повинностей. </w:t>
      </w:r>
    </w:p>
    <w:p w:rsidR="004E278C" w:rsidRPr="004E278C" w:rsidRDefault="00935AFD" w:rsidP="004E278C">
      <w:pPr>
        <w:shd w:val="clear" w:color="auto" w:fill="FFFFFF"/>
        <w:spacing w:before="300"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4E278C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 xml:space="preserve"> </w:t>
      </w:r>
      <w:r w:rsidR="004E278C" w:rsidRPr="004E278C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8.</w:t>
      </w:r>
      <w:r w:rsidR="004E278C" w:rsidRPr="004E278C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 Размер выкупа земли и крестьянских повинностей определялся путем так называемой </w:t>
      </w:r>
      <w:r w:rsidR="004E278C" w:rsidRPr="004E278C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«капитализации оброка», </w:t>
      </w:r>
      <w:r w:rsidR="004E278C" w:rsidRPr="004E278C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которая в зависимости от региона составляла от </w:t>
      </w:r>
      <w:r w:rsidR="004E278C" w:rsidRPr="004E278C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200</w:t>
      </w:r>
      <w:r w:rsidR="004E278C" w:rsidRPr="004E278C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 до </w:t>
      </w:r>
      <w:r w:rsidR="004E278C" w:rsidRPr="004E278C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135 рублей </w:t>
      </w:r>
      <w:r w:rsidR="004E278C" w:rsidRPr="004E278C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в год.</w:t>
      </w:r>
      <w:r w:rsidR="00833C89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="004E278C" w:rsidRPr="004E278C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Только в том случае, если крестьянин выплачивал всю эту сумму помещику сразу и полностью, он мог стать собственником собственного надела земли. Однако у подавляющей части крестьян таких огромных денег просто не было, а помещик был заинтересован получить всю сумму сразу, чтобы, положив ее в банк, он мог по-прежнему получать традиционную сумму крестьянского оброка. Поэтому роль посредника между крестьянами и помещиками взяло на себя государство, которое в </w:t>
      </w:r>
      <w:r w:rsidR="004E278C" w:rsidRPr="004E278C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1861 г.</w:t>
      </w:r>
      <w:r w:rsidR="004E278C" w:rsidRPr="004E278C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 создало при </w:t>
      </w:r>
      <w:r w:rsidR="004E278C" w:rsidRPr="004E278C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Министерстве финансов Главное выкупное учреждение.</w:t>
      </w:r>
      <w:r w:rsidR="004E278C" w:rsidRPr="004E278C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 Суть выкупной операции состояла в следующем: </w:t>
      </w:r>
      <w:r w:rsidR="004E278C" w:rsidRPr="004E278C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20%</w:t>
      </w:r>
      <w:r w:rsidR="004E278C" w:rsidRPr="004E278C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 требуемой суммы крестьянин платил (или отрабатывал) помещику сам, а </w:t>
      </w:r>
      <w:r w:rsidR="004E278C" w:rsidRPr="004E278C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80% </w:t>
      </w:r>
      <w:r w:rsidR="004E278C" w:rsidRPr="004E278C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этой суммы за крестьянина платило государство. Таким образом, помещик получал все деньги разом, а крестьяне становились </w:t>
      </w:r>
      <w:proofErr w:type="spellStart"/>
      <w:r w:rsidR="004E278C" w:rsidRPr="004E278C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временнообязанными</w:t>
      </w:r>
      <w:proofErr w:type="spellEnd"/>
      <w:r w:rsidR="004E278C" w:rsidRPr="004E278C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 по отношению к государству. Теперь, в течение ближайших </w:t>
      </w:r>
      <w:r w:rsidR="004E278C" w:rsidRPr="004E278C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49 лет</w:t>
      </w:r>
      <w:r w:rsidR="004E278C" w:rsidRPr="004E278C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 они должны были выплачивать государству эти </w:t>
      </w:r>
      <w:r w:rsidR="004E278C" w:rsidRPr="004E278C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80 %. </w:t>
      </w:r>
      <w:r w:rsidR="004E278C" w:rsidRPr="004E278C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Такая система получила название </w:t>
      </w:r>
      <w:r w:rsidR="004E278C" w:rsidRPr="004E278C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выкупных платежей </w:t>
      </w:r>
      <w:r w:rsidR="004E278C" w:rsidRPr="004E278C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и просуществовала до </w:t>
      </w:r>
      <w:r w:rsidR="004E278C" w:rsidRPr="004E278C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1 января 1907 г.</w:t>
      </w:r>
      <w:r w:rsidR="004E278C" w:rsidRPr="004E278C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, когда только по одним</w:t>
      </w:r>
      <w:r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="004E278C" w:rsidRPr="004E278C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процентам крестьяне выплатили государству астрономическую сумму в </w:t>
      </w:r>
      <w:r w:rsidR="004E278C" w:rsidRPr="004E278C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700 млн</w:t>
      </w:r>
      <w:r w:rsidR="004E278C" w:rsidRPr="004E278C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 рублей.</w:t>
      </w:r>
    </w:p>
    <w:p w:rsidR="004E278C" w:rsidRPr="004E278C" w:rsidRDefault="004E278C" w:rsidP="004E278C">
      <w:pPr>
        <w:shd w:val="clear" w:color="auto" w:fill="FFFFFF"/>
        <w:spacing w:before="300"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4E278C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Надо сказать, что значительная часть бывших крепостных крестьян, заключив </w:t>
      </w:r>
      <w:r w:rsidRPr="004E278C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уставные грамоты </w:t>
      </w:r>
      <w:r w:rsidRPr="004E278C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с помещиками, не собирались переходить на выкуп земли, что подрывало суть самой аграрной реформы. Поэтому в </w:t>
      </w:r>
      <w:r w:rsidRPr="004E278C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конце декабря 1881 г. </w:t>
      </w:r>
      <w:r w:rsidRPr="004E278C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было издано специальное </w:t>
      </w:r>
      <w:r w:rsidRPr="004E278C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«Положение»</w:t>
      </w:r>
      <w:r w:rsidRPr="004E278C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, в соответствии с которым </w:t>
      </w:r>
      <w:r w:rsidRPr="004E278C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lastRenderedPageBreak/>
        <w:t>все </w:t>
      </w:r>
      <w:proofErr w:type="spellStart"/>
      <w:r w:rsidRPr="004E278C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временнообязанные</w:t>
      </w:r>
      <w:proofErr w:type="spellEnd"/>
      <w:r w:rsidRPr="004E278C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 xml:space="preserve"> крестьяне</w:t>
      </w:r>
      <w:r w:rsidRPr="004E278C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 до </w:t>
      </w:r>
      <w:r w:rsidRPr="004E278C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января 1883 г.</w:t>
      </w:r>
      <w:r w:rsidRPr="004E278C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 обязаны были перейти на выкуп земли.</w:t>
      </w:r>
    </w:p>
    <w:p w:rsidR="004E278C" w:rsidRPr="004E278C" w:rsidRDefault="004E278C" w:rsidP="004E278C">
      <w:pPr>
        <w:shd w:val="clear" w:color="auto" w:fill="FFFFFF"/>
        <w:spacing w:before="300"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4E278C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В </w:t>
      </w:r>
      <w:r w:rsidRPr="004E278C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июне 1863 г. </w:t>
      </w:r>
      <w:r w:rsidRPr="004E278C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по аналогичному сценарию освободили </w:t>
      </w:r>
      <w:r w:rsidRPr="004E278C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1,7 млн</w:t>
      </w:r>
      <w:r w:rsidR="00935AFD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 xml:space="preserve"> </w:t>
      </w:r>
      <w:r w:rsidRPr="004E278C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удельных крестьян</w:t>
      </w:r>
      <w:r w:rsidRPr="004E278C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, принадлежавших царской фамилии. Однако по их </w:t>
      </w:r>
      <w:r w:rsidRPr="004E278C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«Положению» </w:t>
      </w:r>
      <w:r w:rsidRPr="004E278C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удельные крестьяне переводились на выкуп земли в течение ближайших двух лет и средний размер их земельного надела составлял </w:t>
      </w:r>
      <w:r w:rsidRPr="004E278C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4,8 десятин</w:t>
      </w:r>
      <w:r w:rsidR="00935AFD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 xml:space="preserve"> </w:t>
      </w:r>
      <w:r w:rsidRPr="004E278C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земли.</w:t>
      </w:r>
    </w:p>
    <w:p w:rsidR="004E278C" w:rsidRPr="004E278C" w:rsidRDefault="004E278C" w:rsidP="004E278C">
      <w:pPr>
        <w:shd w:val="clear" w:color="auto" w:fill="FFFFFF"/>
        <w:spacing w:before="300"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4E278C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В</w:t>
      </w:r>
      <w:r w:rsidRPr="004E278C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 июне 1866 г.</w:t>
      </w:r>
      <w:r w:rsidRPr="004E278C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 аналогичное </w:t>
      </w:r>
      <w:r w:rsidRPr="004E278C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«Положение»</w:t>
      </w:r>
      <w:r w:rsidRPr="004E278C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 было распространено и на </w:t>
      </w:r>
      <w:r w:rsidRPr="004E278C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19 млн государственных крестьян</w:t>
      </w:r>
      <w:r w:rsidRPr="004E278C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, которые, будучи лично свободными сельскими обывателями, платили в казну феодальную ренту в форме оброка. Все они сохранили за собой земли, находившиеся в их пользовании, и могли по своему желанию либо, как и прежде, платить оброчную подать государству, либо заключить с казной выкупную сделку и стать собственниками своих земельных наделов. Средний размер наделов государственных крестьян составлял </w:t>
      </w:r>
      <w:r w:rsidRPr="004E278C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5,9 десятин</w:t>
      </w:r>
      <w:r w:rsidRPr="004E278C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 земли, т. е. почти в два раза больше, чем у бывших крепостных крестьян.</w:t>
      </w:r>
    </w:p>
    <w:p w:rsidR="004E278C" w:rsidRPr="004E278C" w:rsidRDefault="004E278C" w:rsidP="004E278C">
      <w:pPr>
        <w:shd w:val="clear" w:color="auto" w:fill="FFFFFF"/>
        <w:spacing w:before="300"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4E278C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Подводя итоги </w:t>
      </w:r>
      <w:r w:rsidRPr="004E278C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аграрной реформы 1861 г.,</w:t>
      </w:r>
      <w:r w:rsidRPr="004E278C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 необходимо особо подчеркнуть два важных обстоятельства:</w:t>
      </w:r>
    </w:p>
    <w:p w:rsidR="004E278C" w:rsidRPr="004E278C" w:rsidRDefault="004E278C" w:rsidP="004E278C">
      <w:pPr>
        <w:shd w:val="clear" w:color="auto" w:fill="FFFFFF"/>
        <w:spacing w:before="300"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4E278C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1. </w:t>
      </w:r>
      <w:r w:rsidRPr="004E278C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После отмены крепостного права помещики в полном объеме сохранили прежние права на земельную собственность, т. е. </w:t>
      </w:r>
      <w:r w:rsidRPr="004E278C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проблема помещичьего землевладения так и не была разрешена.</w:t>
      </w:r>
    </w:p>
    <w:p w:rsidR="004E278C" w:rsidRPr="004E278C" w:rsidRDefault="004E278C" w:rsidP="004E278C">
      <w:pPr>
        <w:shd w:val="clear" w:color="auto" w:fill="FFFFFF"/>
        <w:spacing w:before="300"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4E278C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2.</w:t>
      </w:r>
      <w:r w:rsidRPr="004E278C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 Даже после полного выкупа земли крестьяне лишь формально становились собственниками своих земельных наделов, поскольку практически во всех великорусских губерниях </w:t>
      </w:r>
      <w:r w:rsidRPr="004E278C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верховным собственником всей земли оставалась крестьянская община.</w:t>
      </w:r>
    </w:p>
    <w:p w:rsidR="004E278C" w:rsidRPr="004E278C" w:rsidRDefault="004E278C" w:rsidP="004E278C">
      <w:pPr>
        <w:shd w:val="clear" w:color="auto" w:fill="FFFFFF"/>
        <w:spacing w:before="300"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4E278C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Параллельно с отменой крепостного права, </w:t>
      </w:r>
      <w:r w:rsidRPr="004E278C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летом 1861 г.,</w:t>
      </w:r>
      <w:r w:rsidRPr="004E278C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 во всех помещичьих деревнях и селах было введено </w:t>
      </w:r>
      <w:r w:rsidRPr="004E278C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крестьянское общественное управление</w:t>
      </w:r>
      <w:r w:rsidRPr="004E278C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, по образцу крестьянского самоуправления государственной деревни, созданного в </w:t>
      </w:r>
      <w:r w:rsidRPr="004E278C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1837–1841 гг.</w:t>
      </w:r>
      <w:r w:rsidRPr="004E278C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 графом </w:t>
      </w:r>
      <w:r w:rsidRPr="004E278C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П. Киселевым.</w:t>
      </w:r>
      <w:r w:rsidRPr="004E278C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 Первичной ячейкой нескольких деревень и сел являлось </w:t>
      </w:r>
      <w:r w:rsidRPr="004E278C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сельское общество,</w:t>
      </w:r>
      <w:r w:rsidRPr="004E278C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 которое управлялось </w:t>
      </w:r>
      <w:r w:rsidRPr="004E278C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сельским сходом,</w:t>
      </w:r>
      <w:r w:rsidRPr="004E278C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 на котором избирались на три года </w:t>
      </w:r>
      <w:r w:rsidRPr="004E278C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сельский староста, сборщик податей</w:t>
      </w:r>
      <w:r w:rsidRPr="004E278C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 и другие должностные лица. Сельский староста обеспечивал порядок в своей округе, следил за сбором подушной подати и т. д.</w:t>
      </w:r>
    </w:p>
    <w:p w:rsidR="004E278C" w:rsidRPr="004E278C" w:rsidRDefault="004E278C" w:rsidP="004E278C">
      <w:pPr>
        <w:shd w:val="clear" w:color="auto" w:fill="FFFFFF"/>
        <w:spacing w:before="300"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4E278C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Несколько сельских обществ образовывали </w:t>
      </w:r>
      <w:r w:rsidRPr="004E278C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волость</w:t>
      </w:r>
      <w:r w:rsidRPr="004E278C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, управление которой осуществлялось </w:t>
      </w:r>
      <w:r w:rsidRPr="004E278C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волостным сходом.</w:t>
      </w:r>
      <w:r w:rsidRPr="004E278C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 Этот орган местной власти избирал </w:t>
      </w:r>
      <w:r w:rsidRPr="004E278C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волостное правление</w:t>
      </w:r>
      <w:r w:rsidRPr="004E278C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 во главе с </w:t>
      </w:r>
      <w:r w:rsidRPr="004E278C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волостным старшиной</w:t>
      </w:r>
      <w:r w:rsidRPr="004E278C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 и </w:t>
      </w:r>
      <w:r w:rsidRPr="004E278C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волостной суд.</w:t>
      </w:r>
      <w:r w:rsidR="00935AFD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 xml:space="preserve"> </w:t>
      </w:r>
      <w:r w:rsidRPr="004E278C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Волостной старшина</w:t>
      </w:r>
      <w:r w:rsidRPr="004E278C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 имел те же функции, что и </w:t>
      </w:r>
      <w:r w:rsidRPr="004E278C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сельские старосты</w:t>
      </w:r>
      <w:r w:rsidRPr="004E278C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, только в объеме волости, а </w:t>
      </w:r>
      <w:r w:rsidRPr="004E278C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сельские старосты</w:t>
      </w:r>
      <w:r w:rsidRPr="004E278C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 подчинялись ему. Что касается </w:t>
      </w:r>
      <w:r w:rsidRPr="004E278C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волостного суда</w:t>
      </w:r>
      <w:r w:rsidRPr="004E278C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, то он разбирал тяжбы между крестьянами и судил их за незначительные проступки.</w:t>
      </w:r>
    </w:p>
    <w:p w:rsidR="004E278C" w:rsidRPr="004E278C" w:rsidRDefault="004E278C" w:rsidP="004E278C">
      <w:pPr>
        <w:shd w:val="clear" w:color="auto" w:fill="FFFFFF"/>
        <w:spacing w:before="300"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4E278C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Однако эти органы сельского и волостного управления находились под жестким контролем со стороны </w:t>
      </w:r>
      <w:r w:rsidRPr="004E278C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мировых посредников</w:t>
      </w:r>
      <w:r w:rsidRPr="004E278C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, которые назначались губернатором с подачи предводителей губернских и уездных дворянских собраний.</w:t>
      </w:r>
    </w:p>
    <w:p w:rsidR="004E278C" w:rsidRPr="004E278C" w:rsidRDefault="004E278C" w:rsidP="004E278C">
      <w:pPr>
        <w:shd w:val="clear" w:color="auto" w:fill="FFFFFF"/>
        <w:spacing w:before="300"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4E278C">
        <w:rPr>
          <w:rFonts w:ascii="Helvetica" w:eastAsia="Times New Roman" w:hAnsi="Helvetica" w:cs="Helvetica"/>
          <w:noProof/>
          <w:color w:val="333333"/>
          <w:sz w:val="23"/>
          <w:szCs w:val="23"/>
          <w:lang w:eastAsia="ru-RU"/>
        </w:rPr>
        <w:lastRenderedPageBreak/>
        <w:drawing>
          <wp:inline distT="0" distB="0" distL="0" distR="0" wp14:anchorId="76852C86" wp14:editId="26247E5A">
            <wp:extent cx="4124325" cy="2876550"/>
            <wp:effectExtent l="0" t="0" r="9525" b="0"/>
            <wp:docPr id="4" name="Рисунок 4" descr="«Отмена крепостного права на Руси», Муха 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«Отмена крепостного права на Руси», Муха А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278C" w:rsidRPr="004E278C" w:rsidRDefault="004E278C" w:rsidP="004E278C">
      <w:pPr>
        <w:shd w:val="clear" w:color="auto" w:fill="FFFFFF"/>
        <w:spacing w:before="300"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Рис. 4</w:t>
      </w:r>
      <w:r w:rsidRPr="004E278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 «Отмена крепо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стного права на Руси», Муха А. </w:t>
      </w:r>
    </w:p>
    <w:p w:rsidR="004E278C" w:rsidRPr="004E278C" w:rsidRDefault="004E278C" w:rsidP="004E278C">
      <w:pPr>
        <w:shd w:val="clear" w:color="auto" w:fill="FFFFFF"/>
        <w:spacing w:before="300"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4E278C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Если в целом оценивать</w:t>
      </w:r>
      <w:r w:rsidRPr="004E278C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 аграрную реформу 1861 г., </w:t>
      </w:r>
      <w:r w:rsidRPr="004E278C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то следует признать, что, несмотря на всю противоречивость и незавершенность</w:t>
      </w:r>
      <w:r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4E278C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этой реформы, она</w:t>
      </w:r>
      <w:r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4E278C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явилась</w:t>
      </w:r>
      <w:r w:rsidRPr="004E278C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 переломной гранью между Россией феодальной и Россией капиталистической, создав необходимые условия для утверждения новых общественных отношений в стране. </w:t>
      </w:r>
    </w:p>
    <w:p w:rsidR="00B3631B" w:rsidRDefault="00CE00A5"/>
    <w:sectPr w:rsidR="00B36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02863"/>
    <w:multiLevelType w:val="multilevel"/>
    <w:tmpl w:val="36DAC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85D3430"/>
    <w:multiLevelType w:val="hybridMultilevel"/>
    <w:tmpl w:val="52D2B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B34E47"/>
    <w:multiLevelType w:val="multilevel"/>
    <w:tmpl w:val="79A2C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8EE"/>
    <w:rsid w:val="003248EE"/>
    <w:rsid w:val="004E278C"/>
    <w:rsid w:val="00833C89"/>
    <w:rsid w:val="00935AFD"/>
    <w:rsid w:val="00AD6E80"/>
    <w:rsid w:val="00CE00A5"/>
    <w:rsid w:val="00D12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FD795"/>
  <w15:chartTrackingRefBased/>
  <w15:docId w15:val="{8E9D168A-BC77-4F0B-9CC5-A6CE2A3B4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00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7B63E7-8F2B-414B-817B-1257BAEAE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1699</Words>
  <Characters>9685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2020-06-14T06:53:00Z</dcterms:created>
  <dcterms:modified xsi:type="dcterms:W3CDTF">2020-06-14T07:22:00Z</dcterms:modified>
</cp:coreProperties>
</file>