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9" w:rsidRPr="00404EEA" w:rsidRDefault="00D77CA9" w:rsidP="00D77C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D77CA9" w:rsidRPr="00404EEA" w:rsidRDefault="00D77CA9" w:rsidP="00D77C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Неметаллы – простые вещества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D77CA9" w:rsidRPr="00404EEA" w:rsidRDefault="00D77CA9" w:rsidP="00D77C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D77CA9" w:rsidRPr="00404EEA" w:rsidRDefault="00D77CA9" w:rsidP="00D77CA9">
      <w:pPr>
        <w:pStyle w:val="a3"/>
        <w:numPr>
          <w:ilvl w:val="0"/>
          <w:numId w:val="2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Законспектировать лекцию по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данной теме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D77CA9" w:rsidRDefault="00D77CA9" w:rsidP="00D77CA9">
      <w:pPr>
        <w:pStyle w:val="a3"/>
        <w:numPr>
          <w:ilvl w:val="0"/>
          <w:numId w:val="2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Письменно ответить на вопросы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в конце лекционного материала.</w:t>
      </w:r>
    </w:p>
    <w:p w:rsidR="002F718A" w:rsidRDefault="002F718A" w:rsidP="002F7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18A" w:rsidRPr="00D43CC2" w:rsidRDefault="002F718A" w:rsidP="002F71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43CC2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D43CC2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D43CC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3CC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proofErr w:type="spellStart"/>
      <w:r w:rsidRPr="00D43CC2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D43C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3CC2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D43CC2">
        <w:rPr>
          <w:rFonts w:ascii="Times New Roman" w:hAnsi="Times New Roman" w:cs="Times New Roman"/>
          <w:sz w:val="32"/>
          <w:szCs w:val="32"/>
        </w:rPr>
        <w:t xml:space="preserve"> 89233539536,                                                                             Работу необходимо подписывать и ставить дату проведения урока.                                                                                               Работу присылать 08.05.20.</w:t>
      </w:r>
    </w:p>
    <w:p w:rsidR="00D77CA9" w:rsidRPr="00404EEA" w:rsidRDefault="00D77CA9" w:rsidP="00D77CA9">
      <w:pPr>
        <w:rPr>
          <w:rFonts w:ascii="Times New Roman" w:hAnsi="Times New Roman" w:cs="Times New Roman"/>
          <w:b/>
          <w:sz w:val="32"/>
          <w:szCs w:val="32"/>
        </w:rPr>
      </w:pPr>
      <w:r w:rsidRPr="00404EEA"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D77CA9" w:rsidRDefault="00D77CA9" w:rsidP="00D7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  <w:t>Неметаллы – простые вещества</w:t>
      </w:r>
      <w:r w:rsidRPr="00F34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  <w:t>.</w:t>
      </w:r>
    </w:p>
    <w:p w:rsidR="00D77CA9" w:rsidRPr="00404EEA" w:rsidRDefault="00D77CA9" w:rsidP="00D7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D77CA9" w:rsidRDefault="00D77CA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Неметаллами называют химические элементы, которые образуют в свободном виде простые вещества, они не обладают физическими свойствами металлов. Из 109 химических элементов 87 можно отнести к металлам, 22 являются неметаллами.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обычных условиях неметаллы могут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газообразном, жидком, а также твердом состоянии.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Газами являются гелий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аргон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криптон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ксенон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радон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Rn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все инертные газы. Каждая молекула инертного газа состоит из одного атома.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внешнем электронном уровне у атомов инертных газов (кроме гелия расположены восемь электронов.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гелия лишь два. Из-за своей химической устойчивости инертные газы можно сравнивать с благородными драгоценными металлами – золотом и платиной, у них также есть и другое название – благородные газы. Подобное название лучше подходит к инертным газам, так как они могут вступать в химические реакции и образовывать химические соединения. В 1962 году стало известно, что ксенон и фтор могут образовывать соединения. С того времени, известно более 150 химических соединений ксенона, криптона, радона с фтором, кислородом, хлором и азотом.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химической исключительности благородных или инертных газов, оказалось не совсем верным, поэтому вместо ожидаемой нулевой группы инертные газы были отнесены к восьмой группе Периодической системы.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газы как водород, кислород, азот, хлор и фтор образуют двухатомные </w:t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молекулы, уже знакомые нам H2, O2, N2, CL2, F2.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состав вещества можно при помощи химических и математических знаков – химической формулой. Как мы уже знаем, по химической формуле можно вычислить относительную молекулярную массу вещества (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Относительная молекулярная масса простого вещества равна произведению относительной атомной массы на число атомов в молекуле, к примеру, кислорода: O2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(O2) =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(O) · 2 = 16 · 2 =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кислород может образовывать еще одно газообразное простейшее вещество – озон, в состав  молекулы озона  входят уже три атома кислорода. Химическая формула O3.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атомов одного химического элемента создавать несколько простых веществ называется аллотропией, а эти простые вещества – 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аллотропными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изменениями, их также называют модификациями.</w:t>
      </w:r>
    </w:p>
    <w:p w:rsidR="00CD0C75" w:rsidRDefault="00D77C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аллотропных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модификаций химического элемента кислорода: простых веществ O2 и озона O3  существенно различаются.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Кислород не обладает характерным запахом в отличие от озона (отсюда пришло и название озона – в переводе с греческого языка озон обозначает «пахнущий»). Подобный аромат, можно ощутить во время грозы, газ образуется в воздухе за счет электрических разрядов.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Кислород не обладает цветом в отличие от озона, который можно отличить по бледно-фиолетовому оттенку. Озон обладает бактерицидными свойствами. Он также используется для обеззараживания питьевой воды. Озон может препятствовать прохождению ультрафиолетовых лучей солнечного спектра, они губительны для всех живых организмов на Земле.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Озоновый экран (слой, который находится на высоте 20-35 км, защищает все живое от губительных солнечных лучей.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22 простых веществ-неметаллов при обычных условиях в 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жидкообразномсостоянии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только бром, его молекулы двухатомны. Формула Брома: Br2. 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Бром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из себя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тяжелую бурую, с неприятным запахом жидкость (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бромос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древнегреческого языка переводится как «зловонный»).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твердые вещества-неметаллы как сера и углерод известны еще с древних времен (древесный уголь.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Твердые вещества-неметаллы также склонны к явлению аллотропии. Углерод может образовывать такие простые вещества, как алмаз, графит и т. П. Различие в строение алмаза и графита заключается в строении кристаллических решеток.    </w:t>
      </w:r>
    </w:p>
    <w:p w:rsidR="00D77CA9" w:rsidRPr="00D77CA9" w:rsidRDefault="00D77C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7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Задания:</w:t>
      </w:r>
    </w:p>
    <w:p w:rsidR="00D77CA9" w:rsidRDefault="00D77CA9" w:rsidP="00D77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Напишите электронную конфигурацию кислорода.</w:t>
      </w:r>
    </w:p>
    <w:p w:rsidR="00D77CA9" w:rsidRPr="00D77CA9" w:rsidRDefault="00D77CA9" w:rsidP="00D77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видоизменений кислорода, углерода, олова, фосфора.</w:t>
      </w:r>
    </w:p>
    <w:sectPr w:rsidR="00D77CA9" w:rsidRPr="00D77CA9" w:rsidSect="00D77C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5BB"/>
    <w:multiLevelType w:val="hybridMultilevel"/>
    <w:tmpl w:val="77A8FDFE"/>
    <w:lvl w:ilvl="0" w:tplc="CA8E25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CA9"/>
    <w:rsid w:val="002F718A"/>
    <w:rsid w:val="00CD0C75"/>
    <w:rsid w:val="00D43CC2"/>
    <w:rsid w:val="00D77CA9"/>
    <w:rsid w:val="00FB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Савитар</cp:lastModifiedBy>
  <cp:revision>7</cp:revision>
  <dcterms:created xsi:type="dcterms:W3CDTF">2020-04-10T05:54:00Z</dcterms:created>
  <dcterms:modified xsi:type="dcterms:W3CDTF">2020-05-04T14:49:00Z</dcterms:modified>
</cp:coreProperties>
</file>