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CE" w:rsidRPr="00D27CCE" w:rsidRDefault="00D27CCE" w:rsidP="00D27CCE">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AAAA"/>
          <w:kern w:val="36"/>
          <w:sz w:val="48"/>
          <w:szCs w:val="48"/>
        </w:rPr>
      </w:pPr>
      <w:r w:rsidRPr="00D27CCE">
        <w:rPr>
          <w:rFonts w:ascii="Times New Roman" w:eastAsia="Times New Roman" w:hAnsi="Times New Roman" w:cs="Times New Roman"/>
          <w:b/>
          <w:bCs/>
          <w:color w:val="00AAAA"/>
          <w:kern w:val="36"/>
          <w:sz w:val="48"/>
          <w:szCs w:val="48"/>
        </w:rPr>
        <w:t>58. Союз как служебная часть речи. Союзные слова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D27CCE" w:rsidRPr="00D27CCE" w:rsidTr="00D27CCE">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225" w:type="dxa"/>
              <w:bottom w:w="75" w:type="dxa"/>
              <w:right w:w="375" w:type="dxa"/>
            </w:tcMar>
            <w:vAlign w:val="center"/>
            <w:hideMark/>
          </w:tcPr>
          <w:p w:rsidR="00D27CCE" w:rsidRPr="00D27CCE" w:rsidRDefault="00D27CCE" w:rsidP="00D27CCE">
            <w:pPr>
              <w:spacing w:before="100" w:beforeAutospacing="1" w:after="100" w:afterAutospacing="1" w:line="240" w:lineRule="auto"/>
              <w:jc w:val="both"/>
              <w:rPr>
                <w:rFonts w:ascii="Times New Roman" w:eastAsia="Times New Roman" w:hAnsi="Times New Roman" w:cs="Times New Roman"/>
                <w:sz w:val="40"/>
                <w:szCs w:val="40"/>
              </w:rPr>
            </w:pPr>
            <w:r w:rsidRPr="00D27CCE">
              <w:rPr>
                <w:rFonts w:ascii="Times New Roman" w:eastAsia="Times New Roman" w:hAnsi="Times New Roman" w:cs="Times New Roman"/>
                <w:b/>
                <w:bCs/>
                <w:color w:val="B03060"/>
                <w:sz w:val="40"/>
                <w:szCs w:val="40"/>
              </w:rPr>
              <w:t>Союзы</w:t>
            </w:r>
            <w:r w:rsidRPr="00D27CCE">
              <w:rPr>
                <w:rFonts w:ascii="Times New Roman" w:eastAsia="Times New Roman" w:hAnsi="Times New Roman" w:cs="Times New Roman"/>
                <w:sz w:val="40"/>
                <w:szCs w:val="40"/>
              </w:rPr>
              <w:t> — служебные слова, служащие для связи однородных членов предложения и частей сложного предложения, а также для выражения смысловых отношений между этими синтаксическими единицами. </w:t>
            </w:r>
            <w:r w:rsidRPr="00D27CCE">
              <w:rPr>
                <w:rFonts w:ascii="Courier New" w:eastAsia="Times New Roman" w:hAnsi="Courier New" w:cs="Courier New"/>
                <w:sz w:val="20"/>
                <w:szCs w:val="20"/>
              </w:rPr>
              <w:t>Например:</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549"/>
            </w:tblGrid>
            <w:tr w:rsidR="00D27CCE" w:rsidRPr="00D27CCE">
              <w:trPr>
                <w:tblCellSpacing w:w="15" w:type="dxa"/>
                <w:jc w:val="center"/>
              </w:trPr>
              <w:tc>
                <w:tcPr>
                  <w:tcW w:w="0" w:type="auto"/>
                  <w:tcMar>
                    <w:top w:w="15" w:type="dxa"/>
                    <w:left w:w="225" w:type="dxa"/>
                    <w:bottom w:w="75" w:type="dxa"/>
                    <w:right w:w="375" w:type="dxa"/>
                  </w:tcMar>
                  <w:vAlign w:val="center"/>
                  <w:hideMark/>
                </w:tcPr>
                <w:p w:rsidR="00D27CCE" w:rsidRPr="00D27CCE" w:rsidRDefault="00D27CCE" w:rsidP="00D27CCE">
                  <w:pPr>
                    <w:spacing w:before="100" w:beforeAutospacing="1" w:after="100" w:afterAutospacing="1" w:line="240" w:lineRule="auto"/>
                    <w:jc w:val="both"/>
                    <w:rPr>
                      <w:rFonts w:ascii="Times New Roman" w:eastAsia="Times New Roman" w:hAnsi="Times New Roman" w:cs="Times New Roman"/>
                      <w:sz w:val="40"/>
                      <w:szCs w:val="40"/>
                    </w:rPr>
                  </w:pPr>
                  <w:r w:rsidRPr="00D27CCE">
                    <w:rPr>
                      <w:rFonts w:ascii="Times New Roman" w:eastAsia="Times New Roman" w:hAnsi="Times New Roman" w:cs="Times New Roman"/>
                      <w:i/>
                      <w:iCs/>
                      <w:color w:val="458B00"/>
                      <w:sz w:val="40"/>
                      <w:szCs w:val="40"/>
                    </w:rPr>
                    <w:t>Расстались мы, </w:t>
                  </w:r>
                  <w:r w:rsidRPr="00D27CCE">
                    <w:rPr>
                      <w:rFonts w:ascii="Times New Roman" w:eastAsia="Times New Roman" w:hAnsi="Times New Roman" w:cs="Times New Roman"/>
                      <w:b/>
                      <w:bCs/>
                      <w:i/>
                      <w:iCs/>
                      <w:color w:val="B03060"/>
                      <w:sz w:val="40"/>
                      <w:szCs w:val="40"/>
                    </w:rPr>
                    <w:t>но</w:t>
                  </w:r>
                  <w:r w:rsidRPr="00D27CCE">
                    <w:rPr>
                      <w:rFonts w:ascii="Times New Roman" w:eastAsia="Times New Roman" w:hAnsi="Times New Roman" w:cs="Times New Roman"/>
                      <w:i/>
                      <w:iCs/>
                      <w:color w:val="458B00"/>
                      <w:sz w:val="40"/>
                      <w:szCs w:val="40"/>
                    </w:rPr>
                    <w:t> твой портрет</w:t>
                  </w:r>
                  <w:r w:rsidRPr="00D27CCE">
                    <w:rPr>
                      <w:rFonts w:ascii="Times New Roman" w:eastAsia="Times New Roman" w:hAnsi="Times New Roman" w:cs="Times New Roman"/>
                      <w:i/>
                      <w:iCs/>
                      <w:color w:val="458B00"/>
                      <w:sz w:val="40"/>
                      <w:szCs w:val="40"/>
                    </w:rPr>
                    <w:br/>
                    <w:t>Я на груди моей храню;</w:t>
                  </w:r>
                  <w:r w:rsidRPr="00D27CCE">
                    <w:rPr>
                      <w:rFonts w:ascii="Times New Roman" w:eastAsia="Times New Roman" w:hAnsi="Times New Roman" w:cs="Times New Roman"/>
                      <w:i/>
                      <w:iCs/>
                      <w:color w:val="458B00"/>
                      <w:sz w:val="40"/>
                      <w:szCs w:val="40"/>
                    </w:rPr>
                    <w:br/>
                  </w:r>
                  <w:r w:rsidRPr="00D27CCE">
                    <w:rPr>
                      <w:rFonts w:ascii="Times New Roman" w:eastAsia="Times New Roman" w:hAnsi="Times New Roman" w:cs="Times New Roman"/>
                      <w:b/>
                      <w:bCs/>
                      <w:i/>
                      <w:iCs/>
                      <w:color w:val="B03060"/>
                      <w:sz w:val="40"/>
                      <w:szCs w:val="40"/>
                    </w:rPr>
                    <w:t>Как</w:t>
                  </w:r>
                  <w:r w:rsidRPr="00D27CCE">
                    <w:rPr>
                      <w:rFonts w:ascii="Times New Roman" w:eastAsia="Times New Roman" w:hAnsi="Times New Roman" w:cs="Times New Roman"/>
                      <w:i/>
                      <w:iCs/>
                      <w:color w:val="458B00"/>
                      <w:sz w:val="40"/>
                      <w:szCs w:val="40"/>
                    </w:rPr>
                    <w:t> бледный призрак лучших лет</w:t>
                  </w:r>
                  <w:r w:rsidRPr="00D27CCE">
                    <w:rPr>
                      <w:rFonts w:ascii="Times New Roman" w:eastAsia="Times New Roman" w:hAnsi="Times New Roman" w:cs="Times New Roman"/>
                      <w:i/>
                      <w:iCs/>
                      <w:color w:val="458B00"/>
                      <w:sz w:val="40"/>
                      <w:szCs w:val="40"/>
                    </w:rPr>
                    <w:br/>
                    <w:t>Он душу радует мою.</w:t>
                  </w:r>
                </w:p>
                <w:p w:rsidR="00D27CCE" w:rsidRPr="00D27CCE" w:rsidRDefault="00D27CCE" w:rsidP="00D27CCE">
                  <w:pPr>
                    <w:spacing w:before="100" w:beforeAutospacing="1" w:after="100" w:afterAutospacing="1" w:line="240" w:lineRule="auto"/>
                    <w:jc w:val="right"/>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(М. Лермонтов)</w:t>
                  </w:r>
                </w:p>
              </w:tc>
            </w:tr>
          </w:tbl>
          <w:p w:rsidR="00D27CCE" w:rsidRPr="00D27CCE" w:rsidRDefault="00D27CCE" w:rsidP="00D27CCE">
            <w:pPr>
              <w:spacing w:before="100" w:beforeAutospacing="1" w:after="100" w:afterAutospacing="1" w:line="240" w:lineRule="auto"/>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В данном контексте сочинительный союз </w:t>
            </w:r>
            <w:r w:rsidRPr="00D27CCE">
              <w:rPr>
                <w:rFonts w:ascii="Times New Roman" w:eastAsia="Times New Roman" w:hAnsi="Times New Roman" w:cs="Times New Roman"/>
                <w:b/>
                <w:bCs/>
                <w:color w:val="B03060"/>
                <w:sz w:val="40"/>
                <w:szCs w:val="40"/>
              </w:rPr>
              <w:t>но</w:t>
            </w:r>
            <w:r w:rsidRPr="00D27CCE">
              <w:rPr>
                <w:rFonts w:ascii="Times New Roman" w:eastAsia="Times New Roman" w:hAnsi="Times New Roman" w:cs="Times New Roman"/>
                <w:sz w:val="40"/>
                <w:szCs w:val="40"/>
              </w:rPr>
              <w:t> служит для связи простых предложений в составе сложного и имеет значение противопоставления. Подчинительный союз </w:t>
            </w:r>
            <w:r w:rsidRPr="00D27CCE">
              <w:rPr>
                <w:rFonts w:ascii="Times New Roman" w:eastAsia="Times New Roman" w:hAnsi="Times New Roman" w:cs="Times New Roman"/>
                <w:b/>
                <w:bCs/>
                <w:color w:val="B03060"/>
                <w:sz w:val="40"/>
                <w:szCs w:val="40"/>
              </w:rPr>
              <w:t>как</w:t>
            </w:r>
            <w:r w:rsidRPr="00D27CCE">
              <w:rPr>
                <w:rFonts w:ascii="Times New Roman" w:eastAsia="Times New Roman" w:hAnsi="Times New Roman" w:cs="Times New Roman"/>
                <w:sz w:val="40"/>
                <w:szCs w:val="40"/>
              </w:rPr>
              <w:t> выражает значение сравнения.</w:t>
            </w:r>
          </w:p>
          <w:p w:rsidR="00D27CCE" w:rsidRPr="00D27CCE" w:rsidRDefault="00D27CCE" w:rsidP="00D27CCE">
            <w:pPr>
              <w:spacing w:before="100" w:beforeAutospacing="1" w:after="100" w:afterAutospacing="1" w:line="240" w:lineRule="auto"/>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По происхождению союзы делятся на </w:t>
            </w:r>
            <w:r w:rsidRPr="00D27CCE">
              <w:rPr>
                <w:rFonts w:ascii="Times New Roman" w:eastAsia="Times New Roman" w:hAnsi="Times New Roman" w:cs="Times New Roman"/>
                <w:b/>
                <w:bCs/>
                <w:color w:val="B03060"/>
                <w:sz w:val="40"/>
                <w:szCs w:val="40"/>
              </w:rPr>
              <w:t>непроизводные</w:t>
            </w:r>
            <w:r w:rsidRPr="00D27CCE">
              <w:rPr>
                <w:rFonts w:ascii="Times New Roman" w:eastAsia="Times New Roman" w:hAnsi="Times New Roman" w:cs="Times New Roman"/>
                <w:sz w:val="40"/>
                <w:szCs w:val="40"/>
              </w:rPr>
              <w:t>, не соотносящиеся с существующими в русском языке частями речи (</w:t>
            </w:r>
            <w:r w:rsidRPr="00D27CCE">
              <w:rPr>
                <w:rFonts w:ascii="Times New Roman" w:eastAsia="Times New Roman" w:hAnsi="Times New Roman" w:cs="Times New Roman"/>
                <w:i/>
                <w:iCs/>
                <w:color w:val="458B00"/>
                <w:sz w:val="40"/>
                <w:szCs w:val="40"/>
              </w:rPr>
              <w:t>а, но, и, или, либо</w:t>
            </w:r>
            <w:r w:rsidRPr="00D27CCE">
              <w:rPr>
                <w:rFonts w:ascii="Times New Roman" w:eastAsia="Times New Roman" w:hAnsi="Times New Roman" w:cs="Times New Roman"/>
                <w:sz w:val="40"/>
                <w:szCs w:val="40"/>
              </w:rPr>
              <w:t> и др.), и </w:t>
            </w:r>
            <w:r w:rsidRPr="00D27CCE">
              <w:rPr>
                <w:rFonts w:ascii="Times New Roman" w:eastAsia="Times New Roman" w:hAnsi="Times New Roman" w:cs="Times New Roman"/>
                <w:b/>
                <w:bCs/>
                <w:color w:val="B03060"/>
                <w:sz w:val="40"/>
                <w:szCs w:val="40"/>
              </w:rPr>
              <w:t>производные</w:t>
            </w:r>
            <w:r w:rsidRPr="00D27CCE">
              <w:rPr>
                <w:rFonts w:ascii="Times New Roman" w:eastAsia="Times New Roman" w:hAnsi="Times New Roman" w:cs="Times New Roman"/>
                <w:sz w:val="40"/>
                <w:szCs w:val="40"/>
              </w:rPr>
              <w:t>, соотносящиеся с существующими в современном русском языке частями речи (</w:t>
            </w:r>
            <w:r w:rsidRPr="00D27CCE">
              <w:rPr>
                <w:rFonts w:ascii="Times New Roman" w:eastAsia="Times New Roman" w:hAnsi="Times New Roman" w:cs="Times New Roman"/>
                <w:i/>
                <w:iCs/>
                <w:color w:val="458B00"/>
                <w:sz w:val="40"/>
                <w:szCs w:val="40"/>
              </w:rPr>
              <w:t>чтобы &lt; что + бы; потому что &lt; потому + что</w:t>
            </w:r>
            <w:r w:rsidRPr="00D27CCE">
              <w:rPr>
                <w:rFonts w:ascii="Times New Roman" w:eastAsia="Times New Roman" w:hAnsi="Times New Roman" w:cs="Times New Roman"/>
                <w:sz w:val="40"/>
                <w:szCs w:val="40"/>
              </w:rPr>
              <w:t> и т. д.).</w:t>
            </w:r>
          </w:p>
          <w:p w:rsidR="00D27CCE" w:rsidRPr="00D27CCE" w:rsidRDefault="00D27CCE" w:rsidP="00D27CCE">
            <w:pPr>
              <w:spacing w:before="100" w:beforeAutospacing="1" w:after="100" w:afterAutospacing="1" w:line="240" w:lineRule="auto"/>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По структуре союзы делятся на две группы:</w:t>
            </w:r>
          </w:p>
          <w:p w:rsidR="00D27CCE" w:rsidRPr="00D27CCE" w:rsidRDefault="00D27CCE" w:rsidP="00D27CCE">
            <w:pPr>
              <w:spacing w:before="100" w:beforeAutospacing="1" w:after="100" w:afterAutospacing="1" w:line="240" w:lineRule="auto"/>
              <w:ind w:left="720"/>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lastRenderedPageBreak/>
              <w:t>1) </w:t>
            </w:r>
            <w:r w:rsidRPr="00D27CCE">
              <w:rPr>
                <w:rFonts w:ascii="Times New Roman" w:eastAsia="Times New Roman" w:hAnsi="Times New Roman" w:cs="Times New Roman"/>
                <w:b/>
                <w:bCs/>
                <w:color w:val="B03060"/>
                <w:sz w:val="40"/>
                <w:szCs w:val="40"/>
              </w:rPr>
              <w:t>простые</w:t>
            </w:r>
            <w:r w:rsidRPr="00D27CCE">
              <w:rPr>
                <w:rFonts w:ascii="Times New Roman" w:eastAsia="Times New Roman" w:hAnsi="Times New Roman" w:cs="Times New Roman"/>
                <w:sz w:val="40"/>
                <w:szCs w:val="40"/>
              </w:rPr>
              <w:t> (однословные): </w:t>
            </w:r>
            <w:r w:rsidRPr="00D27CCE">
              <w:rPr>
                <w:rFonts w:ascii="Times New Roman" w:eastAsia="Times New Roman" w:hAnsi="Times New Roman" w:cs="Times New Roman"/>
                <w:i/>
                <w:iCs/>
                <w:color w:val="458B00"/>
                <w:sz w:val="40"/>
                <w:szCs w:val="40"/>
              </w:rPr>
              <w:t>и, хотя, будто</w:t>
            </w:r>
            <w:r w:rsidRPr="00D27CCE">
              <w:rPr>
                <w:rFonts w:ascii="Times New Roman" w:eastAsia="Times New Roman" w:hAnsi="Times New Roman" w:cs="Times New Roman"/>
                <w:sz w:val="40"/>
                <w:szCs w:val="40"/>
              </w:rPr>
              <w:t> и др.;</w:t>
            </w:r>
          </w:p>
          <w:p w:rsidR="00D27CCE" w:rsidRPr="00D27CCE" w:rsidRDefault="00D27CCE" w:rsidP="00D27CCE">
            <w:pPr>
              <w:spacing w:before="100" w:beforeAutospacing="1" w:after="100" w:afterAutospacing="1" w:line="240" w:lineRule="auto"/>
              <w:ind w:left="720"/>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2) </w:t>
            </w:r>
            <w:r w:rsidRPr="00D27CCE">
              <w:rPr>
                <w:rFonts w:ascii="Times New Roman" w:eastAsia="Times New Roman" w:hAnsi="Times New Roman" w:cs="Times New Roman"/>
                <w:b/>
                <w:bCs/>
                <w:color w:val="B03060"/>
                <w:sz w:val="40"/>
                <w:szCs w:val="40"/>
              </w:rPr>
              <w:t>составные</w:t>
            </w:r>
            <w:r w:rsidRPr="00D27CCE">
              <w:rPr>
                <w:rFonts w:ascii="Times New Roman" w:eastAsia="Times New Roman" w:hAnsi="Times New Roman" w:cs="Times New Roman"/>
                <w:sz w:val="40"/>
                <w:szCs w:val="40"/>
              </w:rPr>
              <w:t> (состоят из нескольких слов): </w:t>
            </w:r>
            <w:r w:rsidRPr="00D27CCE">
              <w:rPr>
                <w:rFonts w:ascii="Times New Roman" w:eastAsia="Times New Roman" w:hAnsi="Times New Roman" w:cs="Times New Roman"/>
                <w:i/>
                <w:iCs/>
                <w:color w:val="458B00"/>
                <w:sz w:val="40"/>
                <w:szCs w:val="40"/>
              </w:rPr>
              <w:t>так как, потому что, после того как</w:t>
            </w:r>
            <w:r w:rsidRPr="00D27CCE">
              <w:rPr>
                <w:rFonts w:ascii="Times New Roman" w:eastAsia="Times New Roman" w:hAnsi="Times New Roman" w:cs="Times New Roman"/>
                <w:sz w:val="40"/>
                <w:szCs w:val="40"/>
              </w:rPr>
              <w:t> и т. п.</w:t>
            </w:r>
          </w:p>
          <w:p w:rsidR="00D27CCE" w:rsidRPr="00D27CCE" w:rsidRDefault="00D27CCE" w:rsidP="00D27CCE">
            <w:pPr>
              <w:spacing w:before="100" w:beforeAutospacing="1" w:after="100" w:afterAutospacing="1" w:line="240" w:lineRule="auto"/>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В зависимости от синтаксических функций выделяются союзы:</w:t>
            </w:r>
          </w:p>
          <w:p w:rsidR="00D27CCE" w:rsidRPr="00D27CCE" w:rsidRDefault="00D27CCE" w:rsidP="00D27CCE">
            <w:pPr>
              <w:spacing w:before="100" w:beforeAutospacing="1" w:after="100" w:afterAutospacing="1" w:line="240" w:lineRule="auto"/>
              <w:ind w:left="720"/>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1) </w:t>
            </w:r>
            <w:r w:rsidRPr="00D27CCE">
              <w:rPr>
                <w:rFonts w:ascii="Times New Roman" w:eastAsia="Times New Roman" w:hAnsi="Times New Roman" w:cs="Times New Roman"/>
                <w:b/>
                <w:bCs/>
                <w:color w:val="B03060"/>
                <w:sz w:val="40"/>
                <w:szCs w:val="40"/>
              </w:rPr>
              <w:t>сочинительные</w:t>
            </w:r>
            <w:r w:rsidRPr="00D27CCE">
              <w:rPr>
                <w:rFonts w:ascii="Times New Roman" w:eastAsia="Times New Roman" w:hAnsi="Times New Roman" w:cs="Times New Roman"/>
                <w:sz w:val="40"/>
                <w:szCs w:val="40"/>
              </w:rPr>
              <w:t> (соединяют однородные члены предложения или части сложносочинённого предложения): </w:t>
            </w:r>
            <w:r w:rsidRPr="00D27CCE">
              <w:rPr>
                <w:rFonts w:ascii="Times New Roman" w:eastAsia="Times New Roman" w:hAnsi="Times New Roman" w:cs="Times New Roman"/>
                <w:i/>
                <w:iCs/>
                <w:color w:val="458B00"/>
                <w:sz w:val="40"/>
                <w:szCs w:val="40"/>
              </w:rPr>
              <w:t>и, да, ни... ни, тоже, также</w:t>
            </w:r>
            <w:r w:rsidRPr="00D27CCE">
              <w:rPr>
                <w:rFonts w:ascii="Times New Roman" w:eastAsia="Times New Roman" w:hAnsi="Times New Roman" w:cs="Times New Roman"/>
                <w:sz w:val="40"/>
                <w:szCs w:val="40"/>
              </w:rPr>
              <w:t> (соединительные); </w:t>
            </w:r>
            <w:r w:rsidRPr="00D27CCE">
              <w:rPr>
                <w:rFonts w:ascii="Times New Roman" w:eastAsia="Times New Roman" w:hAnsi="Times New Roman" w:cs="Times New Roman"/>
                <w:i/>
                <w:iCs/>
                <w:color w:val="458B00"/>
                <w:sz w:val="40"/>
                <w:szCs w:val="40"/>
              </w:rPr>
              <w:t>а, но, да, однако, зато</w:t>
            </w:r>
            <w:r w:rsidRPr="00D27CCE">
              <w:rPr>
                <w:rFonts w:ascii="Times New Roman" w:eastAsia="Times New Roman" w:hAnsi="Times New Roman" w:cs="Times New Roman"/>
                <w:sz w:val="40"/>
                <w:szCs w:val="40"/>
              </w:rPr>
              <w:t> (противительные); </w:t>
            </w:r>
            <w:r w:rsidRPr="00D27CCE">
              <w:rPr>
                <w:rFonts w:ascii="Times New Roman" w:eastAsia="Times New Roman" w:hAnsi="Times New Roman" w:cs="Times New Roman"/>
                <w:i/>
                <w:iCs/>
                <w:color w:val="458B00"/>
                <w:sz w:val="40"/>
                <w:szCs w:val="40"/>
              </w:rPr>
              <w:t>или, либо, ли... ли, то... то, не то... не то</w:t>
            </w:r>
            <w:r w:rsidRPr="00D27CCE">
              <w:rPr>
                <w:rFonts w:ascii="Times New Roman" w:eastAsia="Times New Roman" w:hAnsi="Times New Roman" w:cs="Times New Roman"/>
                <w:sz w:val="40"/>
                <w:szCs w:val="40"/>
              </w:rPr>
              <w:t> (разделительные); то есть, или (пояснительные);</w:t>
            </w:r>
          </w:p>
          <w:p w:rsidR="00D27CCE" w:rsidRPr="00D27CCE" w:rsidRDefault="00D27CCE" w:rsidP="00D27CCE">
            <w:pPr>
              <w:spacing w:before="100" w:beforeAutospacing="1" w:after="100" w:afterAutospacing="1" w:line="240" w:lineRule="auto"/>
              <w:ind w:left="720"/>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2) </w:t>
            </w:r>
            <w:r w:rsidRPr="00D27CCE">
              <w:rPr>
                <w:rFonts w:ascii="Times New Roman" w:eastAsia="Times New Roman" w:hAnsi="Times New Roman" w:cs="Times New Roman"/>
                <w:b/>
                <w:bCs/>
                <w:color w:val="B03060"/>
                <w:sz w:val="40"/>
                <w:szCs w:val="40"/>
              </w:rPr>
              <w:t>подчинительные</w:t>
            </w:r>
            <w:r w:rsidRPr="00D27CCE">
              <w:rPr>
                <w:rFonts w:ascii="Times New Roman" w:eastAsia="Times New Roman" w:hAnsi="Times New Roman" w:cs="Times New Roman"/>
                <w:sz w:val="40"/>
                <w:szCs w:val="40"/>
              </w:rPr>
              <w:t> (соединяютчасти сложноподчинённого предложения): </w:t>
            </w:r>
            <w:r w:rsidRPr="00D27CCE">
              <w:rPr>
                <w:rFonts w:ascii="Times New Roman" w:eastAsia="Times New Roman" w:hAnsi="Times New Roman" w:cs="Times New Roman"/>
                <w:i/>
                <w:iCs/>
                <w:color w:val="458B00"/>
                <w:sz w:val="40"/>
                <w:szCs w:val="40"/>
              </w:rPr>
              <w:t>когда, как только, лишь только, едва, прежде чем, с тех пор как, пока</w:t>
            </w:r>
            <w:r w:rsidRPr="00D27CCE">
              <w:rPr>
                <w:rFonts w:ascii="Times New Roman" w:eastAsia="Times New Roman" w:hAnsi="Times New Roman" w:cs="Times New Roman"/>
                <w:sz w:val="40"/>
                <w:szCs w:val="40"/>
              </w:rPr>
              <w:t> (временные); </w:t>
            </w:r>
            <w:r w:rsidRPr="00D27CCE">
              <w:rPr>
                <w:rFonts w:ascii="Times New Roman" w:eastAsia="Times New Roman" w:hAnsi="Times New Roman" w:cs="Times New Roman"/>
                <w:i/>
                <w:iCs/>
                <w:color w:val="458B00"/>
                <w:sz w:val="40"/>
                <w:szCs w:val="40"/>
              </w:rPr>
              <w:t>потому что, так как, ибо, благодаря, вследствие того что</w:t>
            </w:r>
            <w:r w:rsidRPr="00D27CCE">
              <w:rPr>
                <w:rFonts w:ascii="Times New Roman" w:eastAsia="Times New Roman" w:hAnsi="Times New Roman" w:cs="Times New Roman"/>
                <w:sz w:val="40"/>
                <w:szCs w:val="40"/>
              </w:rPr>
              <w:t> (причинные); </w:t>
            </w:r>
            <w:r w:rsidRPr="00D27CCE">
              <w:rPr>
                <w:rFonts w:ascii="Times New Roman" w:eastAsia="Times New Roman" w:hAnsi="Times New Roman" w:cs="Times New Roman"/>
                <w:i/>
                <w:iCs/>
                <w:color w:val="458B00"/>
                <w:sz w:val="40"/>
                <w:szCs w:val="40"/>
              </w:rPr>
              <w:t>так что</w:t>
            </w:r>
            <w:r w:rsidRPr="00D27CCE">
              <w:rPr>
                <w:rFonts w:ascii="Times New Roman" w:eastAsia="Times New Roman" w:hAnsi="Times New Roman" w:cs="Times New Roman"/>
                <w:sz w:val="40"/>
                <w:szCs w:val="40"/>
              </w:rPr>
              <w:t> (союз следствия); </w:t>
            </w:r>
            <w:r w:rsidRPr="00D27CCE">
              <w:rPr>
                <w:rFonts w:ascii="Times New Roman" w:eastAsia="Times New Roman" w:hAnsi="Times New Roman" w:cs="Times New Roman"/>
                <w:i/>
                <w:iCs/>
                <w:color w:val="458B00"/>
                <w:sz w:val="40"/>
                <w:szCs w:val="40"/>
              </w:rPr>
              <w:t>чтобы, для того чтобы</w:t>
            </w:r>
            <w:r w:rsidRPr="00D27CCE">
              <w:rPr>
                <w:rFonts w:ascii="Times New Roman" w:eastAsia="Times New Roman" w:hAnsi="Times New Roman" w:cs="Times New Roman"/>
                <w:sz w:val="40"/>
                <w:szCs w:val="40"/>
              </w:rPr>
              <w:t> (целевые); </w:t>
            </w:r>
            <w:r w:rsidRPr="00D27CCE">
              <w:rPr>
                <w:rFonts w:ascii="Times New Roman" w:eastAsia="Times New Roman" w:hAnsi="Times New Roman" w:cs="Times New Roman"/>
                <w:i/>
                <w:iCs/>
                <w:color w:val="458B00"/>
                <w:sz w:val="40"/>
                <w:szCs w:val="40"/>
              </w:rPr>
              <w:t>если, ежели, раз, кабы, коли</w:t>
            </w:r>
            <w:r w:rsidRPr="00D27CCE">
              <w:rPr>
                <w:rFonts w:ascii="Times New Roman" w:eastAsia="Times New Roman" w:hAnsi="Times New Roman" w:cs="Times New Roman"/>
                <w:sz w:val="40"/>
                <w:szCs w:val="40"/>
              </w:rPr>
              <w:t> (условные); </w:t>
            </w:r>
            <w:r w:rsidRPr="00D27CCE">
              <w:rPr>
                <w:rFonts w:ascii="Times New Roman" w:eastAsia="Times New Roman" w:hAnsi="Times New Roman" w:cs="Times New Roman"/>
                <w:i/>
                <w:iCs/>
                <w:color w:val="458B00"/>
                <w:sz w:val="40"/>
                <w:szCs w:val="40"/>
              </w:rPr>
              <w:t>хотя, пускай, пусть</w:t>
            </w:r>
            <w:r w:rsidRPr="00D27CCE">
              <w:rPr>
                <w:rFonts w:ascii="Times New Roman" w:eastAsia="Times New Roman" w:hAnsi="Times New Roman" w:cs="Times New Roman"/>
                <w:sz w:val="40"/>
                <w:szCs w:val="40"/>
              </w:rPr>
              <w:t> (уступительные); </w:t>
            </w:r>
            <w:r w:rsidRPr="00D27CCE">
              <w:rPr>
                <w:rFonts w:ascii="Times New Roman" w:eastAsia="Times New Roman" w:hAnsi="Times New Roman" w:cs="Times New Roman"/>
                <w:i/>
                <w:iCs/>
                <w:color w:val="458B00"/>
                <w:sz w:val="40"/>
                <w:szCs w:val="40"/>
              </w:rPr>
              <w:t>как, как будто, словно, точно</w:t>
            </w:r>
            <w:r w:rsidRPr="00D27CCE">
              <w:rPr>
                <w:rFonts w:ascii="Times New Roman" w:eastAsia="Times New Roman" w:hAnsi="Times New Roman" w:cs="Times New Roman"/>
                <w:sz w:val="40"/>
                <w:szCs w:val="40"/>
              </w:rPr>
              <w:t> (сравнительные).</w:t>
            </w:r>
          </w:p>
          <w:p w:rsidR="00D27CCE" w:rsidRPr="00D27CCE" w:rsidRDefault="00D27CCE" w:rsidP="00D27CCE">
            <w:pPr>
              <w:spacing w:before="100" w:beforeAutospacing="1" w:after="100" w:afterAutospacing="1" w:line="240" w:lineRule="auto"/>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Для синтаксической связи частей сложного предложения используются и </w:t>
            </w:r>
            <w:r w:rsidRPr="00D27CCE">
              <w:rPr>
                <w:rFonts w:ascii="Times New Roman" w:eastAsia="Times New Roman" w:hAnsi="Times New Roman" w:cs="Times New Roman"/>
                <w:b/>
                <w:bCs/>
                <w:color w:val="B03060"/>
                <w:sz w:val="40"/>
                <w:szCs w:val="40"/>
              </w:rPr>
              <w:t>союзные слова</w:t>
            </w:r>
            <w:r w:rsidRPr="00D27CCE">
              <w:rPr>
                <w:rFonts w:ascii="Times New Roman" w:eastAsia="Times New Roman" w:hAnsi="Times New Roman" w:cs="Times New Roman"/>
                <w:sz w:val="40"/>
                <w:szCs w:val="40"/>
              </w:rPr>
              <w:t xml:space="preserve">. В </w:t>
            </w:r>
            <w:r w:rsidRPr="00D27CCE">
              <w:rPr>
                <w:rFonts w:ascii="Times New Roman" w:eastAsia="Times New Roman" w:hAnsi="Times New Roman" w:cs="Times New Roman"/>
                <w:sz w:val="40"/>
                <w:szCs w:val="40"/>
              </w:rPr>
              <w:lastRenderedPageBreak/>
              <w:t>качестве союзных слов в современном русском языке используются знаменательные части речи: вопросительные и относительные местоимения (</w:t>
            </w:r>
            <w:r w:rsidRPr="00D27CCE">
              <w:rPr>
                <w:rFonts w:ascii="Times New Roman" w:eastAsia="Times New Roman" w:hAnsi="Times New Roman" w:cs="Times New Roman"/>
                <w:i/>
                <w:iCs/>
                <w:color w:val="458B00"/>
                <w:sz w:val="40"/>
                <w:szCs w:val="40"/>
              </w:rPr>
              <w:t>кто, что, какой, который</w:t>
            </w:r>
            <w:r w:rsidRPr="00D27CCE">
              <w:rPr>
                <w:rFonts w:ascii="Times New Roman" w:eastAsia="Times New Roman" w:hAnsi="Times New Roman" w:cs="Times New Roman"/>
                <w:sz w:val="40"/>
                <w:szCs w:val="40"/>
              </w:rPr>
              <w:t> и др.); местоименные наречия (</w:t>
            </w:r>
            <w:r w:rsidRPr="00D27CCE">
              <w:rPr>
                <w:rFonts w:ascii="Times New Roman" w:eastAsia="Times New Roman" w:hAnsi="Times New Roman" w:cs="Times New Roman"/>
                <w:i/>
                <w:iCs/>
                <w:color w:val="458B00"/>
                <w:sz w:val="40"/>
                <w:szCs w:val="40"/>
              </w:rPr>
              <w:t>где, куда, откуда, когда</w:t>
            </w:r>
            <w:r w:rsidRPr="00D27CCE">
              <w:rPr>
                <w:rFonts w:ascii="Times New Roman" w:eastAsia="Times New Roman" w:hAnsi="Times New Roman" w:cs="Times New Roman"/>
                <w:sz w:val="40"/>
                <w:szCs w:val="40"/>
              </w:rPr>
              <w:t> и др.). </w:t>
            </w:r>
            <w:r w:rsidRPr="00D27CCE">
              <w:rPr>
                <w:rFonts w:ascii="Courier New" w:eastAsia="Times New Roman" w:hAnsi="Courier New" w:cs="Courier New"/>
                <w:sz w:val="20"/>
                <w:szCs w:val="20"/>
              </w:rPr>
              <w:t>Например:</w:t>
            </w:r>
            <w:r w:rsidRPr="00D27CCE">
              <w:rPr>
                <w:rFonts w:ascii="Times New Roman" w:eastAsia="Times New Roman" w:hAnsi="Times New Roman" w:cs="Times New Roman"/>
                <w:sz w:val="40"/>
                <w:szCs w:val="40"/>
              </w:rPr>
              <w:t> </w:t>
            </w:r>
            <w:r w:rsidRPr="00D27CCE">
              <w:rPr>
                <w:rFonts w:ascii="Times New Roman" w:eastAsia="Times New Roman" w:hAnsi="Times New Roman" w:cs="Times New Roman"/>
                <w:i/>
                <w:iCs/>
                <w:color w:val="458B00"/>
                <w:sz w:val="40"/>
                <w:szCs w:val="40"/>
              </w:rPr>
              <w:t>Всего, </w:t>
            </w:r>
            <w:r w:rsidRPr="00D27CCE">
              <w:rPr>
                <w:rFonts w:ascii="Times New Roman" w:eastAsia="Times New Roman" w:hAnsi="Times New Roman" w:cs="Times New Roman"/>
                <w:b/>
                <w:bCs/>
                <w:i/>
                <w:iCs/>
                <w:color w:val="B03060"/>
                <w:sz w:val="40"/>
                <w:szCs w:val="40"/>
              </w:rPr>
              <w:t>что</w:t>
            </w:r>
            <w:r w:rsidRPr="00D27CCE">
              <w:rPr>
                <w:rFonts w:ascii="Times New Roman" w:eastAsia="Times New Roman" w:hAnsi="Times New Roman" w:cs="Times New Roman"/>
                <w:i/>
                <w:iCs/>
                <w:color w:val="458B00"/>
                <w:sz w:val="40"/>
                <w:szCs w:val="40"/>
              </w:rPr>
              <w:t> знал ещё Евгений, пересказать мне недосуг.</w:t>
            </w:r>
            <w:r w:rsidRPr="00D27CCE">
              <w:rPr>
                <w:rFonts w:ascii="Times New Roman" w:eastAsia="Times New Roman" w:hAnsi="Times New Roman" w:cs="Times New Roman"/>
                <w:sz w:val="40"/>
                <w:szCs w:val="40"/>
              </w:rPr>
              <w:t> (А. Пушкин)</w:t>
            </w:r>
          </w:p>
          <w:p w:rsidR="00D27CCE" w:rsidRPr="00D27CCE" w:rsidRDefault="00D27CCE" w:rsidP="00D27CCE">
            <w:pPr>
              <w:spacing w:before="100" w:beforeAutospacing="1" w:after="100" w:afterAutospacing="1" w:line="240" w:lineRule="auto"/>
              <w:jc w:val="both"/>
              <w:rPr>
                <w:rFonts w:ascii="Times New Roman" w:eastAsia="Times New Roman" w:hAnsi="Times New Roman" w:cs="Times New Roman"/>
                <w:sz w:val="40"/>
                <w:szCs w:val="40"/>
              </w:rPr>
            </w:pPr>
            <w:r w:rsidRPr="00D27CCE">
              <w:rPr>
                <w:rFonts w:ascii="Times New Roman" w:eastAsia="Times New Roman" w:hAnsi="Times New Roman" w:cs="Times New Roman"/>
                <w:b/>
                <w:bCs/>
                <w:color w:val="B03060"/>
                <w:sz w:val="40"/>
                <w:szCs w:val="40"/>
              </w:rPr>
              <w:t>Союзные слова</w:t>
            </w:r>
            <w:r w:rsidRPr="00D27CCE">
              <w:rPr>
                <w:rFonts w:ascii="Times New Roman" w:eastAsia="Times New Roman" w:hAnsi="Times New Roman" w:cs="Times New Roman"/>
                <w:sz w:val="40"/>
                <w:szCs w:val="40"/>
              </w:rPr>
              <w:t> следует отличать от </w:t>
            </w:r>
            <w:r w:rsidRPr="00D27CCE">
              <w:rPr>
                <w:rFonts w:ascii="Times New Roman" w:eastAsia="Times New Roman" w:hAnsi="Times New Roman" w:cs="Times New Roman"/>
                <w:b/>
                <w:bCs/>
                <w:color w:val="B03060"/>
                <w:sz w:val="40"/>
                <w:szCs w:val="40"/>
              </w:rPr>
              <w:t>союзов</w:t>
            </w:r>
            <w:r w:rsidRPr="00D27CCE">
              <w:rPr>
                <w:rFonts w:ascii="Times New Roman" w:eastAsia="Times New Roman" w:hAnsi="Times New Roman" w:cs="Times New Roman"/>
                <w:sz w:val="40"/>
                <w:szCs w:val="40"/>
              </w:rPr>
              <w:t>:</w:t>
            </w:r>
          </w:p>
          <w:p w:rsidR="00D27CCE" w:rsidRPr="00D27CCE" w:rsidRDefault="00D27CCE" w:rsidP="00D27CCE">
            <w:pPr>
              <w:spacing w:before="100" w:beforeAutospacing="1" w:after="100" w:afterAutospacing="1" w:line="240" w:lineRule="auto"/>
              <w:ind w:left="720"/>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1) союзы — это служебные слова, союзные слова — знаменательные слова;</w:t>
            </w:r>
          </w:p>
          <w:p w:rsidR="00D27CCE" w:rsidRPr="00D27CCE" w:rsidRDefault="00D27CCE" w:rsidP="00D27CCE">
            <w:pPr>
              <w:spacing w:before="100" w:beforeAutospacing="1" w:after="100" w:afterAutospacing="1" w:line="240" w:lineRule="auto"/>
              <w:ind w:left="720"/>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2) союзы могут связывать как слова, так и предложения, а союзные слова — только предложения;</w:t>
            </w:r>
          </w:p>
          <w:p w:rsidR="00D27CCE" w:rsidRPr="00D27CCE" w:rsidRDefault="00D27CCE" w:rsidP="00D27CCE">
            <w:pPr>
              <w:spacing w:before="100" w:beforeAutospacing="1" w:after="100" w:afterAutospacing="1" w:line="240" w:lineRule="auto"/>
              <w:ind w:left="720"/>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3) союзы могут выражать как сочинительную, так и подчинительную связь, а союзные слова — средство только подчинительной связи;</w:t>
            </w:r>
          </w:p>
          <w:p w:rsidR="00D27CCE" w:rsidRPr="00D27CCE" w:rsidRDefault="00D27CCE" w:rsidP="00D27CCE">
            <w:pPr>
              <w:spacing w:before="100" w:beforeAutospacing="1" w:after="100" w:afterAutospacing="1" w:line="240" w:lineRule="auto"/>
              <w:ind w:left="720"/>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4) союзы, будучи служебными словами, членами предложения не являются, а союзные слова — всегда члены предложения.</w:t>
            </w:r>
          </w:p>
          <w:p w:rsidR="00D27CCE" w:rsidRPr="00D27CCE" w:rsidRDefault="00D27CCE" w:rsidP="00D27CCE">
            <w:pPr>
              <w:spacing w:before="100" w:beforeAutospacing="1" w:after="100" w:afterAutospacing="1" w:line="240" w:lineRule="auto"/>
              <w:ind w:left="1440"/>
              <w:jc w:val="both"/>
              <w:rPr>
                <w:rFonts w:ascii="Times New Roman" w:eastAsia="Times New Roman" w:hAnsi="Times New Roman" w:cs="Times New Roman"/>
                <w:sz w:val="40"/>
                <w:szCs w:val="40"/>
              </w:rPr>
            </w:pPr>
            <w:r w:rsidRPr="00D27CCE">
              <w:rPr>
                <w:rFonts w:ascii="Courier New" w:eastAsia="Times New Roman" w:hAnsi="Courier New" w:cs="Courier New"/>
                <w:sz w:val="20"/>
                <w:szCs w:val="20"/>
              </w:rPr>
              <w:t>Например:</w:t>
            </w:r>
            <w:r w:rsidRPr="00D27CCE">
              <w:rPr>
                <w:rFonts w:ascii="Times New Roman" w:eastAsia="Times New Roman" w:hAnsi="Times New Roman" w:cs="Times New Roman"/>
                <w:sz w:val="40"/>
                <w:szCs w:val="40"/>
              </w:rPr>
              <w:t> </w:t>
            </w:r>
            <w:r w:rsidRPr="00D27CCE">
              <w:rPr>
                <w:rFonts w:ascii="Times New Roman" w:eastAsia="Times New Roman" w:hAnsi="Times New Roman" w:cs="Times New Roman"/>
                <w:i/>
                <w:iCs/>
                <w:color w:val="458B00"/>
                <w:sz w:val="40"/>
                <w:szCs w:val="40"/>
              </w:rPr>
              <w:t>Деревня, </w:t>
            </w:r>
            <w:r w:rsidRPr="00D27CCE">
              <w:rPr>
                <w:rFonts w:ascii="Times New Roman" w:eastAsia="Times New Roman" w:hAnsi="Times New Roman" w:cs="Times New Roman"/>
                <w:i/>
                <w:iCs/>
                <w:noProof/>
                <w:color w:val="458B00"/>
                <w:sz w:val="40"/>
                <w:szCs w:val="40"/>
              </w:rPr>
              <w:drawing>
                <wp:inline distT="0" distB="0" distL="0" distR="0" wp14:anchorId="77BF0EBB" wp14:editId="0F935CF3">
                  <wp:extent cx="314325" cy="219075"/>
                  <wp:effectExtent l="0" t="0" r="9525" b="9525"/>
                  <wp:docPr id="2" name="Рисунок 2" descr="http://www.xn--24-6kct3an.xn--p1ai/%D0%A0%D1%83%D1%81%D1%81%D0%BA%D0%B8%D0%B9_%D1%8F%D0%B7%D1%8B%D0%BA_10-11_%D0%BA%D0%BB%D0%B0%D1%81%D1%81_%D0%93%D0%BE%D0%BB%D1%8C%D1%86%D0%BE%D0%B2%D0%B0/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n--24-6kct3an.xn--p1ai/%D0%A0%D1%83%D1%81%D1%81%D0%BA%D0%B8%D0%B9_%D1%8F%D0%B7%D1%8B%D0%BA_10-11_%D0%BA%D0%BB%D0%B0%D1%81%D1%81_%D0%93%D0%BE%D0%BB%D1%8C%D1%86%D0%BE%D0%B2%D0%B0/58.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D27CCE">
              <w:rPr>
                <w:rFonts w:ascii="Times New Roman" w:eastAsia="Times New Roman" w:hAnsi="Times New Roman" w:cs="Times New Roman"/>
                <w:i/>
                <w:iCs/>
                <w:color w:val="458B00"/>
                <w:sz w:val="40"/>
                <w:szCs w:val="40"/>
              </w:rPr>
              <w:t> скучал Евгений, была прелестный уголок.</w:t>
            </w:r>
            <w:r w:rsidRPr="00D27CCE">
              <w:rPr>
                <w:rFonts w:ascii="Times New Roman" w:eastAsia="Times New Roman" w:hAnsi="Times New Roman" w:cs="Times New Roman"/>
                <w:sz w:val="40"/>
                <w:szCs w:val="40"/>
              </w:rPr>
              <w:t> (А. Пушкин) Союзное слово </w:t>
            </w:r>
            <w:r w:rsidRPr="00D27CCE">
              <w:rPr>
                <w:rFonts w:ascii="Times New Roman" w:eastAsia="Times New Roman" w:hAnsi="Times New Roman" w:cs="Times New Roman"/>
                <w:i/>
                <w:iCs/>
                <w:color w:val="458B00"/>
                <w:sz w:val="40"/>
                <w:szCs w:val="40"/>
              </w:rPr>
              <w:t>где</w:t>
            </w:r>
            <w:r w:rsidRPr="00D27CCE">
              <w:rPr>
                <w:rFonts w:ascii="Times New Roman" w:eastAsia="Times New Roman" w:hAnsi="Times New Roman" w:cs="Times New Roman"/>
                <w:sz w:val="40"/>
                <w:szCs w:val="40"/>
              </w:rPr>
              <w:t> в данном предложении является обстоятельством места.</w:t>
            </w:r>
          </w:p>
        </w:tc>
      </w:tr>
    </w:tbl>
    <w:p w:rsidR="00D27CCE" w:rsidRPr="00D27CCE" w:rsidRDefault="00D27CCE" w:rsidP="00D27CCE">
      <w:pPr>
        <w:shd w:val="clear" w:color="auto" w:fill="FFFFFF"/>
        <w:spacing w:before="100" w:beforeAutospacing="1" w:after="100" w:afterAutospacing="1" w:line="240" w:lineRule="auto"/>
        <w:jc w:val="both"/>
        <w:rPr>
          <w:rFonts w:ascii="Times New Roman" w:eastAsia="Times New Roman" w:hAnsi="Times New Roman" w:cs="Times New Roman"/>
          <w:color w:val="000000"/>
          <w:sz w:val="40"/>
          <w:szCs w:val="40"/>
        </w:rPr>
      </w:pPr>
      <w:r w:rsidRPr="00D27CCE">
        <w:rPr>
          <w:rFonts w:ascii="Times New Roman" w:eastAsia="Times New Roman" w:hAnsi="Times New Roman" w:cs="Times New Roman"/>
          <w:color w:val="000000"/>
          <w:sz w:val="40"/>
          <w:szCs w:val="40"/>
        </w:rPr>
        <w:lastRenderedPageBreak/>
        <w:t> </w:t>
      </w:r>
    </w:p>
    <w:p w:rsidR="00D27CCE" w:rsidRPr="00D27CCE" w:rsidRDefault="00D27CCE" w:rsidP="00D27CCE">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AAAA"/>
          <w:kern w:val="36"/>
          <w:sz w:val="48"/>
          <w:szCs w:val="48"/>
        </w:rPr>
      </w:pPr>
      <w:r w:rsidRPr="00D27CCE">
        <w:rPr>
          <w:rFonts w:ascii="Times New Roman" w:eastAsia="Times New Roman" w:hAnsi="Times New Roman" w:cs="Times New Roman"/>
          <w:b/>
          <w:bCs/>
          <w:color w:val="00AAAA"/>
          <w:kern w:val="36"/>
          <w:sz w:val="48"/>
          <w:szCs w:val="48"/>
        </w:rPr>
        <w:t>Морфологический разбор союза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D27CCE" w:rsidRPr="00D27CCE" w:rsidTr="00D27CCE">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225" w:type="dxa"/>
              <w:bottom w:w="75" w:type="dxa"/>
              <w:right w:w="375" w:type="dxa"/>
            </w:tcMar>
            <w:vAlign w:val="center"/>
            <w:hideMark/>
          </w:tcPr>
          <w:p w:rsidR="00D27CCE" w:rsidRPr="00D27CCE" w:rsidRDefault="00D27CCE" w:rsidP="00D27CCE">
            <w:pPr>
              <w:spacing w:before="100" w:beforeAutospacing="1" w:after="100" w:afterAutospacing="1" w:line="240" w:lineRule="auto"/>
              <w:outlineLvl w:val="2"/>
              <w:rPr>
                <w:rFonts w:ascii="Times New Roman" w:eastAsia="Times New Roman" w:hAnsi="Times New Roman" w:cs="Times New Roman"/>
                <w:b/>
                <w:bCs/>
                <w:color w:val="228B22"/>
                <w:sz w:val="44"/>
                <w:szCs w:val="44"/>
              </w:rPr>
            </w:pPr>
            <w:r w:rsidRPr="00D27CCE">
              <w:rPr>
                <w:rFonts w:ascii="Times New Roman" w:eastAsia="Times New Roman" w:hAnsi="Times New Roman" w:cs="Times New Roman"/>
                <w:b/>
                <w:bCs/>
                <w:color w:val="228B22"/>
                <w:sz w:val="44"/>
                <w:szCs w:val="44"/>
              </w:rPr>
              <w:lastRenderedPageBreak/>
              <w:t>Порядок разбора</w:t>
            </w:r>
          </w:p>
          <w:p w:rsidR="00D27CCE" w:rsidRPr="00D27CCE" w:rsidRDefault="00D27CCE" w:rsidP="00D27CCE">
            <w:pPr>
              <w:spacing w:before="100" w:beforeAutospacing="1" w:after="100" w:afterAutospacing="1" w:line="240" w:lineRule="auto"/>
              <w:ind w:left="720"/>
              <w:jc w:val="both"/>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1. Часть речи.</w:t>
            </w:r>
            <w:r w:rsidRPr="00D27CCE">
              <w:rPr>
                <w:rFonts w:ascii="Times New Roman" w:eastAsia="Times New Roman" w:hAnsi="Times New Roman" w:cs="Times New Roman"/>
                <w:sz w:val="40"/>
                <w:szCs w:val="40"/>
              </w:rPr>
              <w:br/>
              <w:t>2. Производный или непроизводный.</w:t>
            </w:r>
            <w:r w:rsidRPr="00D27CCE">
              <w:rPr>
                <w:rFonts w:ascii="Times New Roman" w:eastAsia="Times New Roman" w:hAnsi="Times New Roman" w:cs="Times New Roman"/>
                <w:sz w:val="40"/>
                <w:szCs w:val="40"/>
              </w:rPr>
              <w:br/>
              <w:t>3. Простой или составной.</w:t>
            </w:r>
            <w:r w:rsidRPr="00D27CCE">
              <w:rPr>
                <w:rFonts w:ascii="Times New Roman" w:eastAsia="Times New Roman" w:hAnsi="Times New Roman" w:cs="Times New Roman"/>
                <w:sz w:val="40"/>
                <w:szCs w:val="40"/>
              </w:rPr>
              <w:br/>
              <w:t>4. Сочинительный или подчинительный.</w:t>
            </w:r>
            <w:r w:rsidRPr="00D27CCE">
              <w:rPr>
                <w:rFonts w:ascii="Times New Roman" w:eastAsia="Times New Roman" w:hAnsi="Times New Roman" w:cs="Times New Roman"/>
                <w:sz w:val="40"/>
                <w:szCs w:val="40"/>
              </w:rPr>
              <w:br/>
              <w:t>5. Соединяет члены предложения или части сложного предложения.</w:t>
            </w:r>
            <w:r w:rsidRPr="00D27CCE">
              <w:rPr>
                <w:rFonts w:ascii="Times New Roman" w:eastAsia="Times New Roman" w:hAnsi="Times New Roman" w:cs="Times New Roman"/>
                <w:sz w:val="40"/>
                <w:szCs w:val="40"/>
              </w:rPr>
              <w:br/>
              <w:t>6. Выражаемое значение.</w:t>
            </w:r>
          </w:p>
          <w:p w:rsidR="00D27CCE" w:rsidRPr="00D27CCE" w:rsidRDefault="00D27CCE" w:rsidP="00D27CCE">
            <w:pPr>
              <w:spacing w:before="100" w:beforeAutospacing="1" w:after="100" w:afterAutospacing="1" w:line="240" w:lineRule="auto"/>
              <w:outlineLvl w:val="2"/>
              <w:rPr>
                <w:rFonts w:ascii="Times New Roman" w:eastAsia="Times New Roman" w:hAnsi="Times New Roman" w:cs="Times New Roman"/>
                <w:b/>
                <w:bCs/>
                <w:color w:val="228B22"/>
                <w:sz w:val="44"/>
                <w:szCs w:val="44"/>
              </w:rPr>
            </w:pPr>
            <w:r w:rsidRPr="00D27CCE">
              <w:rPr>
                <w:rFonts w:ascii="Times New Roman" w:eastAsia="Times New Roman" w:hAnsi="Times New Roman" w:cs="Times New Roman"/>
                <w:b/>
                <w:bCs/>
                <w:color w:val="228B22"/>
                <w:sz w:val="44"/>
                <w:szCs w:val="44"/>
              </w:rPr>
              <w:t>Образец разбора</w:t>
            </w:r>
          </w:p>
          <w:p w:rsidR="00D27CCE" w:rsidRPr="00D27CCE" w:rsidRDefault="00D27CCE" w:rsidP="00D27CCE">
            <w:pPr>
              <w:spacing w:before="100" w:beforeAutospacing="1" w:after="100" w:afterAutospacing="1" w:line="240" w:lineRule="auto"/>
              <w:jc w:val="both"/>
              <w:rPr>
                <w:rFonts w:ascii="Times New Roman" w:eastAsia="Times New Roman" w:hAnsi="Times New Roman" w:cs="Times New Roman"/>
                <w:sz w:val="40"/>
                <w:szCs w:val="40"/>
              </w:rPr>
            </w:pPr>
            <w:r w:rsidRPr="00D27CCE">
              <w:rPr>
                <w:rFonts w:ascii="Times New Roman" w:eastAsia="Times New Roman" w:hAnsi="Times New Roman" w:cs="Times New Roman"/>
                <w:i/>
                <w:iCs/>
                <w:color w:val="458B00"/>
                <w:sz w:val="40"/>
                <w:szCs w:val="40"/>
              </w:rPr>
              <w:t>Слаб голос мой, </w:t>
            </w:r>
            <w:r w:rsidRPr="00D27CCE">
              <w:rPr>
                <w:rFonts w:ascii="Times New Roman" w:eastAsia="Times New Roman" w:hAnsi="Times New Roman" w:cs="Times New Roman"/>
                <w:b/>
                <w:bCs/>
                <w:i/>
                <w:iCs/>
                <w:color w:val="B03060"/>
                <w:sz w:val="40"/>
                <w:szCs w:val="40"/>
              </w:rPr>
              <w:t>но</w:t>
            </w:r>
            <w:r w:rsidRPr="00D27CCE">
              <w:rPr>
                <w:rFonts w:ascii="Times New Roman" w:eastAsia="Times New Roman" w:hAnsi="Times New Roman" w:cs="Times New Roman"/>
                <w:i/>
                <w:iCs/>
                <w:color w:val="458B00"/>
                <w:sz w:val="40"/>
                <w:szCs w:val="40"/>
              </w:rPr>
              <w:t> воля не слабеет...</w:t>
            </w:r>
            <w:r w:rsidRPr="00D27CCE">
              <w:rPr>
                <w:rFonts w:ascii="Times New Roman" w:eastAsia="Times New Roman" w:hAnsi="Times New Roman" w:cs="Times New Roman"/>
                <w:sz w:val="40"/>
                <w:szCs w:val="40"/>
              </w:rPr>
              <w:t> (А. Ахматова)</w:t>
            </w:r>
          </w:p>
          <w:p w:rsidR="00D27CCE" w:rsidRPr="00D27CCE" w:rsidRDefault="00D27CCE" w:rsidP="00D27CCE">
            <w:pPr>
              <w:spacing w:before="100" w:beforeAutospacing="1" w:after="100" w:afterAutospacing="1" w:line="240" w:lineRule="auto"/>
              <w:ind w:left="720"/>
              <w:rPr>
                <w:rFonts w:ascii="Times New Roman" w:eastAsia="Times New Roman" w:hAnsi="Times New Roman" w:cs="Times New Roman"/>
                <w:sz w:val="40"/>
                <w:szCs w:val="40"/>
              </w:rPr>
            </w:pPr>
            <w:r w:rsidRPr="00D27CCE">
              <w:rPr>
                <w:rFonts w:ascii="Times New Roman" w:eastAsia="Times New Roman" w:hAnsi="Times New Roman" w:cs="Times New Roman"/>
                <w:sz w:val="40"/>
                <w:szCs w:val="40"/>
              </w:rPr>
              <w:t>1. </w:t>
            </w:r>
            <w:r w:rsidRPr="00D27CCE">
              <w:rPr>
                <w:rFonts w:ascii="Times New Roman" w:eastAsia="Times New Roman" w:hAnsi="Times New Roman" w:cs="Times New Roman"/>
                <w:i/>
                <w:iCs/>
                <w:color w:val="458B00"/>
                <w:sz w:val="40"/>
                <w:szCs w:val="40"/>
              </w:rPr>
              <w:t>Но</w:t>
            </w:r>
            <w:r w:rsidRPr="00D27CCE">
              <w:rPr>
                <w:rFonts w:ascii="Times New Roman" w:eastAsia="Times New Roman" w:hAnsi="Times New Roman" w:cs="Times New Roman"/>
                <w:sz w:val="40"/>
                <w:szCs w:val="40"/>
              </w:rPr>
              <w:t> — союз.</w:t>
            </w:r>
            <w:r w:rsidRPr="00D27CCE">
              <w:rPr>
                <w:rFonts w:ascii="Times New Roman" w:eastAsia="Times New Roman" w:hAnsi="Times New Roman" w:cs="Times New Roman"/>
                <w:sz w:val="40"/>
                <w:szCs w:val="40"/>
              </w:rPr>
              <w:br/>
              <w:t>2. Непроизводный.</w:t>
            </w:r>
            <w:r w:rsidRPr="00D27CCE">
              <w:rPr>
                <w:rFonts w:ascii="Times New Roman" w:eastAsia="Times New Roman" w:hAnsi="Times New Roman" w:cs="Times New Roman"/>
                <w:sz w:val="40"/>
                <w:szCs w:val="40"/>
              </w:rPr>
              <w:br/>
              <w:t>3. Простой.</w:t>
            </w:r>
            <w:r w:rsidRPr="00D27CCE">
              <w:rPr>
                <w:rFonts w:ascii="Times New Roman" w:eastAsia="Times New Roman" w:hAnsi="Times New Roman" w:cs="Times New Roman"/>
                <w:sz w:val="40"/>
                <w:szCs w:val="40"/>
              </w:rPr>
              <w:br/>
              <w:t>4. Сочинительный (противительный).</w:t>
            </w:r>
            <w:r w:rsidRPr="00D27CCE">
              <w:rPr>
                <w:rFonts w:ascii="Times New Roman" w:eastAsia="Times New Roman" w:hAnsi="Times New Roman" w:cs="Times New Roman"/>
                <w:sz w:val="40"/>
                <w:szCs w:val="40"/>
              </w:rPr>
              <w:br/>
              <w:t>5. Соединяет простые предложения.</w:t>
            </w:r>
            <w:r w:rsidRPr="00D27CCE">
              <w:rPr>
                <w:rFonts w:ascii="Times New Roman" w:eastAsia="Times New Roman" w:hAnsi="Times New Roman" w:cs="Times New Roman"/>
                <w:sz w:val="40"/>
                <w:szCs w:val="40"/>
              </w:rPr>
              <w:br/>
              <w:t>6. Выражает значение противопоставления.</w:t>
            </w:r>
          </w:p>
        </w:tc>
      </w:tr>
    </w:tbl>
    <w:p w:rsidR="00D27CCE" w:rsidRDefault="00D27CCE" w:rsidP="00D27CCE">
      <w:pPr>
        <w:pStyle w:val="a3"/>
        <w:shd w:val="clear" w:color="auto" w:fill="FFFFFF"/>
        <w:jc w:val="both"/>
        <w:rPr>
          <w:color w:val="000000"/>
          <w:sz w:val="40"/>
          <w:szCs w:val="40"/>
        </w:rPr>
      </w:pPr>
      <w:r>
        <w:rPr>
          <w:b/>
          <w:bCs/>
          <w:color w:val="C59E6A"/>
          <w:sz w:val="40"/>
          <w:szCs w:val="40"/>
        </w:rPr>
        <w:t>313.</w:t>
      </w:r>
      <w:r>
        <w:rPr>
          <w:color w:val="000000"/>
          <w:sz w:val="40"/>
          <w:szCs w:val="40"/>
        </w:rPr>
        <w:t> Учитывая смысл предложения и его стилистические особенности, вставьте на месте пропусков нужный союз: </w:t>
      </w:r>
      <w:r>
        <w:rPr>
          <w:i/>
          <w:iCs/>
          <w:color w:val="458B00"/>
          <w:sz w:val="40"/>
          <w:szCs w:val="40"/>
        </w:rPr>
        <w:t>но, зато</w:t>
      </w:r>
      <w:r>
        <w:rPr>
          <w:color w:val="000000"/>
          <w:sz w:val="40"/>
          <w:szCs w:val="40"/>
        </w:rPr>
        <w:t> или </w:t>
      </w:r>
      <w:r>
        <w:rPr>
          <w:i/>
          <w:iCs/>
          <w:color w:val="458B00"/>
          <w:sz w:val="40"/>
          <w:szCs w:val="40"/>
        </w:rPr>
        <w:t>однако</w:t>
      </w:r>
      <w:r>
        <w:rPr>
          <w:color w:val="000000"/>
          <w:sz w:val="40"/>
          <w:szCs w:val="40"/>
        </w:rPr>
        <w:t>. Свой выбор объясните. Возможна ли взаимозамена союзов в этих предложениях?</w:t>
      </w:r>
    </w:p>
    <w:p w:rsidR="00D27CCE" w:rsidRDefault="00D27CCE" w:rsidP="00D27CCE">
      <w:pPr>
        <w:pStyle w:val="a3"/>
        <w:shd w:val="clear" w:color="auto" w:fill="FFFFFF"/>
        <w:ind w:left="720"/>
        <w:jc w:val="both"/>
        <w:rPr>
          <w:color w:val="000000"/>
          <w:sz w:val="40"/>
          <w:szCs w:val="40"/>
        </w:rPr>
      </w:pPr>
      <w:r>
        <w:rPr>
          <w:color w:val="000000"/>
          <w:sz w:val="40"/>
          <w:szCs w:val="40"/>
        </w:rPr>
        <w:t xml:space="preserve">1. Луна взошла,... нам её не было видно. (Гарш.) 2. Федя никогда не плакал, ... находило на него временами дикое упрямство. (Т.) 3. Частые метели также задерживали движение,... давали людям и собакам лишние часы отдыха. (Обр.) 4. Песня над </w:t>
      </w:r>
      <w:r>
        <w:rPr>
          <w:color w:val="000000"/>
          <w:sz w:val="40"/>
          <w:szCs w:val="40"/>
        </w:rPr>
        <w:lastRenderedPageBreak/>
        <w:t>домом смолкла, ... над прудом соловей заводил свою. (Кор.) 5. Гнев его ещё не остыл, ... он старался показывать вид, что не замечает своего врага. (Ч.) 6. Прыгнул усталый конь, ... оборвался и покатился вниз. (Гум.) 7. Оно, конечно, учёный из меня не вышел,... я родителей не ослушался. (?.) 8. Эта полоска тумана закрывала лежащую за полыньёй снеговую равнину,... на самом горизонте на севере виднелось что-то тёмное. (Обр.)</w:t>
      </w:r>
    </w:p>
    <w:p w:rsidR="00D27CCE" w:rsidRDefault="00D27CCE" w:rsidP="00D27CCE">
      <w:pPr>
        <w:pStyle w:val="a3"/>
        <w:shd w:val="clear" w:color="auto" w:fill="FFFFFF"/>
        <w:jc w:val="both"/>
        <w:rPr>
          <w:color w:val="000000"/>
          <w:sz w:val="40"/>
          <w:szCs w:val="40"/>
        </w:rPr>
      </w:pPr>
      <w:r>
        <w:rPr>
          <w:b/>
          <w:bCs/>
          <w:color w:val="C59E6A"/>
          <w:sz w:val="40"/>
          <w:szCs w:val="40"/>
        </w:rPr>
        <w:t>314.</w:t>
      </w:r>
      <w:r>
        <w:rPr>
          <w:color w:val="000000"/>
          <w:sz w:val="40"/>
          <w:szCs w:val="40"/>
        </w:rPr>
        <w:t> Учитывая смысл предложения, вставьте на месте пропусков союз </w:t>
      </w:r>
      <w:r>
        <w:rPr>
          <w:i/>
          <w:iCs/>
          <w:color w:val="458B00"/>
          <w:sz w:val="40"/>
          <w:szCs w:val="40"/>
        </w:rPr>
        <w:t>также</w:t>
      </w:r>
      <w:r>
        <w:rPr>
          <w:color w:val="000000"/>
          <w:sz w:val="40"/>
          <w:szCs w:val="40"/>
        </w:rPr>
        <w:t> или </w:t>
      </w:r>
      <w:r>
        <w:rPr>
          <w:i/>
          <w:iCs/>
          <w:color w:val="458B00"/>
          <w:sz w:val="40"/>
          <w:szCs w:val="40"/>
        </w:rPr>
        <w:t>тоже</w:t>
      </w:r>
      <w:r>
        <w:rPr>
          <w:color w:val="000000"/>
          <w:sz w:val="40"/>
          <w:szCs w:val="40"/>
        </w:rPr>
        <w:t>. Объясните свой выбор. Какие значения выражают эти союзы? Возможна ли их взаимозамена в данных предложениях?</w:t>
      </w:r>
    </w:p>
    <w:p w:rsidR="00D27CCE" w:rsidRDefault="00D27CCE" w:rsidP="00D27CCE">
      <w:pPr>
        <w:pStyle w:val="a3"/>
        <w:shd w:val="clear" w:color="auto" w:fill="FFFFFF"/>
        <w:ind w:left="720"/>
        <w:jc w:val="both"/>
        <w:rPr>
          <w:color w:val="000000"/>
          <w:sz w:val="40"/>
          <w:szCs w:val="40"/>
        </w:rPr>
      </w:pPr>
      <w:r>
        <w:rPr>
          <w:color w:val="000000"/>
          <w:sz w:val="40"/>
          <w:szCs w:val="40"/>
        </w:rPr>
        <w:t>1. Ты жил — я ... мог бы жить. (Л.) 2. Странный старичок говорил очень протяжно, звук его голоса ... изумил меня. (Г.) 3. Снегу было мало, снежных буранов .... (Арс.) 4. Толстый ковёр лежал на полу. Стены ... были увешаны коврами. (М. Г.) 5. Она мне нравилась всё больше и больше, я ... , по-видимому, был симпатичен ей. (Ч.) 6. На дворе и кругом было тихо; селение засыпало, в людской ... смолк говор работников и прислуги. (Кор.) 7. Лаврецкий невольно поднялся со стула. Марья Дмитриевна ... встала. (Г.) 8. Грустные мысли бродили у меня в голове. Отец был ... печален. (Акс.)</w:t>
      </w:r>
    </w:p>
    <w:p w:rsidR="00D27CCE" w:rsidRDefault="00D27CCE" w:rsidP="00D27CCE">
      <w:pPr>
        <w:pStyle w:val="a3"/>
        <w:shd w:val="clear" w:color="auto" w:fill="FFFFFF"/>
        <w:jc w:val="both"/>
        <w:rPr>
          <w:color w:val="000000"/>
          <w:sz w:val="40"/>
          <w:szCs w:val="40"/>
        </w:rPr>
      </w:pPr>
      <w:r>
        <w:rPr>
          <w:color w:val="000000"/>
          <w:sz w:val="40"/>
          <w:szCs w:val="40"/>
        </w:rPr>
        <w:t> </w:t>
      </w:r>
    </w:p>
    <w:p w:rsidR="000A19C6" w:rsidRDefault="000A19C6">
      <w:bookmarkStart w:id="0" w:name="_GoBack"/>
      <w:bookmarkEnd w:id="0"/>
    </w:p>
    <w:sectPr w:rsidR="000A1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58"/>
    <w:rsid w:val="000A19C6"/>
    <w:rsid w:val="00C46958"/>
    <w:rsid w:val="00D27CC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69329-AA14-45CA-BC27-B68EFE6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C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864140">
      <w:bodyDiv w:val="1"/>
      <w:marLeft w:val="0"/>
      <w:marRight w:val="0"/>
      <w:marTop w:val="0"/>
      <w:marBottom w:val="0"/>
      <w:divBdr>
        <w:top w:val="none" w:sz="0" w:space="0" w:color="auto"/>
        <w:left w:val="none" w:sz="0" w:space="0" w:color="auto"/>
        <w:bottom w:val="none" w:sz="0" w:space="0" w:color="auto"/>
        <w:right w:val="none" w:sz="0" w:space="0" w:color="auto"/>
      </w:divBdr>
    </w:div>
    <w:div w:id="1521970752">
      <w:bodyDiv w:val="1"/>
      <w:marLeft w:val="0"/>
      <w:marRight w:val="0"/>
      <w:marTop w:val="0"/>
      <w:marBottom w:val="0"/>
      <w:divBdr>
        <w:top w:val="none" w:sz="0" w:space="0" w:color="auto"/>
        <w:left w:val="none" w:sz="0" w:space="0" w:color="auto"/>
        <w:bottom w:val="none" w:sz="0" w:space="0" w:color="auto"/>
        <w:right w:val="none" w:sz="0" w:space="0" w:color="auto"/>
      </w:divBdr>
    </w:div>
    <w:div w:id="18550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dc:creator>
  <cp:keywords/>
  <dc:description/>
  <cp:lastModifiedBy>ь</cp:lastModifiedBy>
  <cp:revision>3</cp:revision>
  <dcterms:created xsi:type="dcterms:W3CDTF">2020-05-24T22:58:00Z</dcterms:created>
  <dcterms:modified xsi:type="dcterms:W3CDTF">2020-05-24T23:00:00Z</dcterms:modified>
</cp:coreProperties>
</file>