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D8" w:rsidRDefault="00BE3CD8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 МЕЖДУ ВЕКТОРАМИ. </w:t>
      </w:r>
    </w:p>
    <w:p w:rsidR="00622534" w:rsidRDefault="00BE3CD8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СКАЛЯРНОЕ ПРОИЗВЕДЕНИЕ ВЕКТОРОВ</w:t>
      </w:r>
    </w:p>
    <w:p w:rsidR="00531016" w:rsidRDefault="00531016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71002" w:rsidRPr="00A71002" w:rsidRDefault="00A71002" w:rsidP="00C35A0D">
      <w:pPr>
        <w:shd w:val="clear" w:color="auto" w:fill="FFFFFF"/>
        <w:spacing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4E4E3F"/>
          <w:sz w:val="45"/>
          <w:szCs w:val="45"/>
        </w:rPr>
      </w:pPr>
      <w:r w:rsidRPr="00A71002">
        <w:rPr>
          <w:rFonts w:ascii="Times New Roman" w:eastAsia="Times New Roman" w:hAnsi="Times New Roman" w:cs="Times New Roman"/>
          <w:b/>
          <w:color w:val="4E4E3F"/>
          <w:sz w:val="45"/>
          <w:szCs w:val="45"/>
        </w:rPr>
        <w:t>Угол между векторами</w:t>
      </w:r>
    </w:p>
    <w:p w:rsidR="001B1225" w:rsidRDefault="001B1225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4009486" cy="461088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453" t="31166" r="44930" b="6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07" cy="46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Угол между векторами может принимать значения от </w:t>
      </w:r>
      <w:r w:rsidRPr="00A71002">
        <w:rPr>
          <w:rFonts w:ascii="MathJax_Main" w:eastAsia="Times New Roman" w:hAnsi="MathJax_Main" w:cs="Arial"/>
          <w:color w:val="76A900"/>
          <w:sz w:val="27"/>
        </w:rPr>
        <w:t>0°</w:t>
      </w:r>
      <w:r w:rsidRPr="00A71002">
        <w:rPr>
          <w:rFonts w:ascii="Arial" w:eastAsia="Times New Roman" w:hAnsi="Arial" w:cs="Arial"/>
          <w:color w:val="4E4E3F"/>
        </w:rPr>
        <w:t> до </w:t>
      </w:r>
      <w:r w:rsidRPr="00A71002">
        <w:rPr>
          <w:rFonts w:ascii="MathJax_Main" w:eastAsia="Times New Roman" w:hAnsi="MathJax_Main" w:cs="Arial"/>
          <w:color w:val="76A900"/>
          <w:sz w:val="27"/>
        </w:rPr>
        <w:t>180°</w:t>
      </w:r>
      <w:r w:rsidRPr="00A71002">
        <w:rPr>
          <w:rFonts w:ascii="Arial" w:eastAsia="Times New Roman" w:hAnsi="Arial" w:cs="Arial"/>
          <w:color w:val="4E4E3F"/>
        </w:rPr>
        <w:t> включительно.</w:t>
      </w:r>
    </w:p>
    <w:p w:rsidR="000A111A" w:rsidRPr="00A71002" w:rsidRDefault="000A111A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 xml:space="preserve">Если векторы не параллельны, то их можно расположить </w:t>
      </w:r>
      <w:proofErr w:type="gramStart"/>
      <w:r w:rsidRPr="00A71002">
        <w:rPr>
          <w:rFonts w:ascii="Arial" w:eastAsia="Times New Roman" w:hAnsi="Arial" w:cs="Arial"/>
          <w:color w:val="4E4E3F"/>
        </w:rPr>
        <w:t>на</w:t>
      </w:r>
      <w:proofErr w:type="gramEnd"/>
      <w:r w:rsidRPr="00A71002">
        <w:rPr>
          <w:rFonts w:ascii="Arial" w:eastAsia="Times New Roman" w:hAnsi="Arial" w:cs="Arial"/>
          <w:color w:val="4E4E3F"/>
        </w:rPr>
        <w:t xml:space="preserve"> пересекающихся прямых.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Векторы могут образовать: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1. острый угол;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5676265" cy="3070860"/>
            <wp:effectExtent l="0" t="0" r="0" b="0"/>
            <wp:docPr id="13" name="Рисунок 1" descr="Lenkis_vek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kis_vekt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2. тупой угол;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5667375" cy="2803525"/>
            <wp:effectExtent l="0" t="0" r="9525" b="0"/>
            <wp:docPr id="12" name="Рисунок 2" descr="Lenkis_vek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kis_vekt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3. прямой угол (векторы перпендикулярны).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lastRenderedPageBreak/>
        <w:drawing>
          <wp:inline distT="0" distB="0" distL="0" distR="0">
            <wp:extent cx="4666615" cy="3209290"/>
            <wp:effectExtent l="0" t="0" r="635" b="0"/>
            <wp:docPr id="11" name="Рисунок 3" descr="Lenkis_vek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kis_vekt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 xml:space="preserve">Если векторы расположены на </w:t>
      </w:r>
      <w:proofErr w:type="gramStart"/>
      <w:r w:rsidRPr="00A71002">
        <w:rPr>
          <w:rFonts w:ascii="Arial" w:eastAsia="Times New Roman" w:hAnsi="Arial" w:cs="Arial"/>
          <w:color w:val="4E4E3F"/>
        </w:rPr>
        <w:t>параллельных</w:t>
      </w:r>
      <w:proofErr w:type="gramEnd"/>
      <w:r w:rsidRPr="00A71002">
        <w:rPr>
          <w:rFonts w:ascii="Arial" w:eastAsia="Times New Roman" w:hAnsi="Arial" w:cs="Arial"/>
          <w:color w:val="4E4E3F"/>
        </w:rPr>
        <w:t xml:space="preserve"> прямых, то они могут образовать: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4. угол величиной </w:t>
      </w:r>
      <w:r w:rsidRPr="00A71002">
        <w:rPr>
          <w:rFonts w:ascii="MathJax_Main" w:eastAsia="Times New Roman" w:hAnsi="MathJax_Main" w:cs="Arial"/>
          <w:color w:val="76A900"/>
          <w:sz w:val="27"/>
        </w:rPr>
        <w:t>0°</w:t>
      </w:r>
      <w:r w:rsidRPr="00A71002">
        <w:rPr>
          <w:rFonts w:ascii="Arial" w:eastAsia="Times New Roman" w:hAnsi="Arial" w:cs="Arial"/>
          <w:color w:val="4E4E3F"/>
        </w:rPr>
        <w:t xml:space="preserve"> (векторы </w:t>
      </w:r>
      <w:proofErr w:type="spellStart"/>
      <w:r w:rsidRPr="00A71002">
        <w:rPr>
          <w:rFonts w:ascii="Arial" w:eastAsia="Times New Roman" w:hAnsi="Arial" w:cs="Arial"/>
          <w:color w:val="4E4E3F"/>
        </w:rPr>
        <w:t>сонаправлены</w:t>
      </w:r>
      <w:proofErr w:type="spellEnd"/>
      <w:r w:rsidRPr="00A71002">
        <w:rPr>
          <w:rFonts w:ascii="Arial" w:eastAsia="Times New Roman" w:hAnsi="Arial" w:cs="Arial"/>
          <w:color w:val="4E4E3F"/>
        </w:rPr>
        <w:t>);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4149090" cy="2216785"/>
            <wp:effectExtent l="19050" t="0" r="0" b="0"/>
            <wp:docPr id="10" name="Рисунок 4" descr="Lenkis_vek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nkis_vekt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5. угол величиной </w:t>
      </w:r>
      <w:r w:rsidRPr="00A71002">
        <w:rPr>
          <w:rFonts w:ascii="MathJax_Main" w:eastAsia="Times New Roman" w:hAnsi="MathJax_Main" w:cs="Arial"/>
          <w:color w:val="76A900"/>
          <w:sz w:val="27"/>
        </w:rPr>
        <w:t>180°</w:t>
      </w:r>
      <w:r w:rsidRPr="00A71002">
        <w:rPr>
          <w:rFonts w:ascii="Arial" w:eastAsia="Times New Roman" w:hAnsi="Arial" w:cs="Arial"/>
          <w:color w:val="4E4E3F"/>
        </w:rPr>
        <w:t> (векторы противоположно направлены).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4157980" cy="2233930"/>
            <wp:effectExtent l="0" t="0" r="0" b="0"/>
            <wp:docPr id="9" name="Рисунок 5" descr="Lenkis_vek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nkis_vekt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Если один из векторов или оба вектора нулевые, то угол между ними будет равен </w:t>
      </w:r>
      <w:r w:rsidRPr="00A71002">
        <w:rPr>
          <w:rFonts w:ascii="MathJax_Main" w:eastAsia="Times New Roman" w:hAnsi="MathJax_Main" w:cs="Arial"/>
          <w:color w:val="76A900"/>
          <w:sz w:val="27"/>
        </w:rPr>
        <w:t>0°</w:t>
      </w:r>
      <w:r w:rsidRPr="00A71002">
        <w:rPr>
          <w:rFonts w:ascii="Arial" w:eastAsia="Times New Roman" w:hAnsi="Arial" w:cs="Arial"/>
          <w:color w:val="4E4E3F"/>
        </w:rPr>
        <w:t>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Угол между векторами записывают так: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MathJax_Math-italic" w:eastAsia="Times New Roman" w:hAnsi="MathJax_Math-italic" w:cs="Arial"/>
          <w:color w:val="76A900"/>
          <w:sz w:val="27"/>
        </w:rPr>
        <w:t>a</w:t>
      </w:r>
      <w:r w:rsidRPr="00A71002">
        <w:rPr>
          <w:rFonts w:ascii="MathJax_Main" w:eastAsia="Times New Roman" w:hAnsi="MathJax_Main" w:cs="Arial"/>
          <w:color w:val="76A900"/>
          <w:sz w:val="27"/>
        </w:rPr>
        <w:t>→</w:t>
      </w:r>
      <w:r w:rsidRPr="00A71002">
        <w:rPr>
          <w:rFonts w:ascii="MathJax_Math-italic" w:eastAsia="Times New Roman" w:hAnsi="MathJax_Math-italic" w:cs="Arial"/>
          <w:color w:val="76A900"/>
          <w:sz w:val="27"/>
        </w:rPr>
        <w:t>b</w:t>
      </w:r>
      <w:r w:rsidRPr="00A71002">
        <w:rPr>
          <w:rFonts w:ascii="MathJax_Main" w:eastAsia="Times New Roman" w:hAnsi="MathJax_Main" w:cs="Arial"/>
          <w:color w:val="76A900"/>
          <w:sz w:val="27"/>
        </w:rPr>
        <w:t>→</w:t>
      </w:r>
      <w:r w:rsidRPr="00A71002">
        <w:rPr>
          <w:rFonts w:ascii="MathJax_Size4" w:eastAsia="Times New Roman" w:hAnsi="MathJax_Size4" w:cs="Arial"/>
          <w:color w:val="76A900"/>
          <w:sz w:val="27"/>
        </w:rPr>
        <w:t>ˆ</w:t>
      </w:r>
      <w:r w:rsidRPr="00A71002">
        <w:rPr>
          <w:rFonts w:ascii="MathJax_Main" w:eastAsia="Times New Roman" w:hAnsi="MathJax_Main" w:cs="Arial"/>
          <w:color w:val="76A900"/>
          <w:sz w:val="27"/>
        </w:rPr>
        <w:t>=</w:t>
      </w:r>
      <w:r w:rsidRPr="00A71002">
        <w:rPr>
          <w:rFonts w:ascii="MathJax_Math-italic" w:eastAsia="Times New Roman" w:hAnsi="MathJax_Math-italic" w:cs="Arial"/>
          <w:color w:val="76A900"/>
          <w:sz w:val="27"/>
        </w:rPr>
        <w:t>α</w:t>
      </w:r>
      <w:r w:rsidRPr="00A71002">
        <w:rPr>
          <w:rFonts w:ascii="Arial" w:eastAsia="Times New Roman" w:hAnsi="Arial" w:cs="Arial"/>
          <w:color w:val="4E4E3F"/>
        </w:rPr>
        <w:t>.</w:t>
      </w:r>
    </w:p>
    <w:p w:rsidR="00C35A0D" w:rsidRDefault="00C35A0D" w:rsidP="00C35A0D">
      <w:pPr>
        <w:shd w:val="clear" w:color="auto" w:fill="FFFFFF"/>
        <w:spacing w:line="240" w:lineRule="auto"/>
        <w:ind w:firstLine="426"/>
        <w:rPr>
          <w:rFonts w:ascii="Arial" w:eastAsia="Times New Roman" w:hAnsi="Arial" w:cs="Arial"/>
          <w:color w:val="4E4E3F"/>
          <w:sz w:val="41"/>
          <w:szCs w:val="41"/>
        </w:rPr>
      </w:pPr>
    </w:p>
    <w:p w:rsidR="00C35A0D" w:rsidRDefault="00C35A0D" w:rsidP="00C35A0D">
      <w:pPr>
        <w:shd w:val="clear" w:color="auto" w:fill="FFFFFF"/>
        <w:spacing w:line="240" w:lineRule="auto"/>
        <w:ind w:firstLine="426"/>
        <w:rPr>
          <w:rFonts w:ascii="Arial" w:eastAsia="Times New Roman" w:hAnsi="Arial" w:cs="Arial"/>
          <w:color w:val="4E4E3F"/>
          <w:sz w:val="41"/>
          <w:szCs w:val="41"/>
        </w:rPr>
      </w:pPr>
    </w:p>
    <w:p w:rsidR="00A71002" w:rsidRDefault="00A71002" w:rsidP="00C35A0D">
      <w:pPr>
        <w:shd w:val="clear" w:color="auto" w:fill="FFFFFF"/>
        <w:spacing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4E4E3F"/>
          <w:sz w:val="41"/>
          <w:szCs w:val="41"/>
        </w:rPr>
      </w:pPr>
      <w:r w:rsidRPr="00A71002">
        <w:rPr>
          <w:rFonts w:ascii="Times New Roman" w:eastAsia="Times New Roman" w:hAnsi="Times New Roman" w:cs="Times New Roman"/>
          <w:b/>
          <w:color w:val="4E4E3F"/>
          <w:sz w:val="41"/>
          <w:szCs w:val="41"/>
        </w:rPr>
        <w:lastRenderedPageBreak/>
        <w:t>Скалярное произведение векторов</w:t>
      </w:r>
    </w:p>
    <w:p w:rsidR="004B1939" w:rsidRPr="00A71002" w:rsidRDefault="004B1939" w:rsidP="004B193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4E4E3F"/>
          <w:sz w:val="41"/>
          <w:szCs w:val="41"/>
        </w:rPr>
      </w:pPr>
      <w:r>
        <w:rPr>
          <w:rFonts w:ascii="Times New Roman" w:eastAsia="Times New Roman" w:hAnsi="Times New Roman" w:cs="Times New Roman"/>
          <w:b/>
          <w:noProof/>
          <w:color w:val="4E4E3F"/>
          <w:sz w:val="41"/>
          <w:szCs w:val="41"/>
        </w:rPr>
        <w:drawing>
          <wp:inline distT="0" distB="0" distL="0" distR="0">
            <wp:extent cx="7105510" cy="1475117"/>
            <wp:effectExtent l="19050" t="0" r="1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570" t="46188" r="12885" b="3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89" cy="147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Default="00A71002" w:rsidP="003A6A93">
      <w:pPr>
        <w:shd w:val="clear" w:color="auto" w:fill="FFFFFF"/>
        <w:spacing w:line="240" w:lineRule="auto"/>
        <w:ind w:firstLine="709"/>
        <w:rPr>
          <w:rFonts w:ascii="Arial" w:eastAsia="Times New Roman" w:hAnsi="Arial" w:cs="Arial"/>
          <w:color w:val="4E4E3F"/>
        </w:rPr>
      </w:pPr>
      <w:proofErr w:type="gramStart"/>
      <w:r w:rsidRPr="00A71002">
        <w:rPr>
          <w:rFonts w:ascii="Arial" w:eastAsia="Times New Roman" w:hAnsi="Arial" w:cs="Arial"/>
          <w:color w:val="4E4E3F"/>
        </w:rPr>
        <w:t>Результат скалярного произведения векторов является </w:t>
      </w:r>
      <w:r w:rsidRPr="00A71002">
        <w:rPr>
          <w:rFonts w:ascii="Arial" w:eastAsia="Times New Roman" w:hAnsi="Arial" w:cs="Arial"/>
          <w:b/>
          <w:bCs/>
          <w:color w:val="76A900"/>
        </w:rPr>
        <w:t>числом</w:t>
      </w:r>
      <w:r w:rsidRPr="00A71002">
        <w:rPr>
          <w:rFonts w:ascii="Arial" w:eastAsia="Times New Roman" w:hAnsi="Arial" w:cs="Arial"/>
          <w:color w:val="4E4E3F"/>
        </w:rPr>
        <w:t> (в отличие от результата рассмотренных ранее действий с векторами — сложения, вычитания и умножения на число.</w:t>
      </w:r>
      <w:proofErr w:type="gramEnd"/>
      <w:r w:rsidRPr="00A71002">
        <w:rPr>
          <w:rFonts w:ascii="Arial" w:eastAsia="Times New Roman" w:hAnsi="Arial" w:cs="Arial"/>
          <w:color w:val="4E4E3F"/>
        </w:rPr>
        <w:t xml:space="preserve"> </w:t>
      </w:r>
      <w:proofErr w:type="gramStart"/>
      <w:r w:rsidRPr="00A71002">
        <w:rPr>
          <w:rFonts w:ascii="Arial" w:eastAsia="Times New Roman" w:hAnsi="Arial" w:cs="Arial"/>
          <w:color w:val="4E4E3F"/>
        </w:rPr>
        <w:t>В таких случаях результатом был вектор).</w:t>
      </w:r>
      <w:proofErr w:type="gramEnd"/>
      <w:r w:rsidRPr="00A71002">
        <w:rPr>
          <w:rFonts w:ascii="Arial" w:eastAsia="Times New Roman" w:hAnsi="Arial" w:cs="Arial"/>
          <w:color w:val="4E4E3F"/>
        </w:rPr>
        <w:t> При умножении вектора на вектор получается число, так как длины векторов — это числа, косинус угла — число — соответственно, их произведение также будет являться числом.</w:t>
      </w:r>
    </w:p>
    <w:p w:rsidR="003A6A93" w:rsidRPr="00A71002" w:rsidRDefault="003A6A93" w:rsidP="003A6A93">
      <w:pPr>
        <w:shd w:val="clear" w:color="auto" w:fill="FFFFFF"/>
        <w:spacing w:line="240" w:lineRule="auto"/>
        <w:ind w:firstLine="709"/>
        <w:rPr>
          <w:rFonts w:ascii="Arial" w:eastAsia="Times New Roman" w:hAnsi="Arial" w:cs="Arial"/>
          <w:color w:val="4E4E3F"/>
        </w:rPr>
      </w:pP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1. Если угол между векторами острый, то скалярное произведение будет положительным числом (так как косинус острого угла — положительное число). 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 xml:space="preserve">Если векторы </w:t>
      </w:r>
      <w:proofErr w:type="spellStart"/>
      <w:r w:rsidRPr="00A71002">
        <w:rPr>
          <w:rFonts w:ascii="Arial" w:eastAsia="Times New Roman" w:hAnsi="Arial" w:cs="Arial"/>
          <w:color w:val="4E4E3F"/>
        </w:rPr>
        <w:t>сонаправлены</w:t>
      </w:r>
      <w:proofErr w:type="spellEnd"/>
      <w:r w:rsidRPr="00A71002">
        <w:rPr>
          <w:rFonts w:ascii="Arial" w:eastAsia="Times New Roman" w:hAnsi="Arial" w:cs="Arial"/>
          <w:color w:val="4E4E3F"/>
        </w:rPr>
        <w:t>, то угол между ними будет равен </w:t>
      </w:r>
      <w:r w:rsidRPr="00A71002">
        <w:rPr>
          <w:rFonts w:ascii="MathJax_Main" w:eastAsia="Times New Roman" w:hAnsi="MathJax_Main" w:cs="Arial"/>
          <w:color w:val="76A900"/>
          <w:sz w:val="27"/>
        </w:rPr>
        <w:t>0°</w:t>
      </w:r>
      <w:r w:rsidRPr="00A71002">
        <w:rPr>
          <w:rFonts w:ascii="Arial" w:eastAsia="Times New Roman" w:hAnsi="Arial" w:cs="Arial"/>
          <w:color w:val="4E4E3F"/>
        </w:rPr>
        <w:t>, а косинус равен </w:t>
      </w:r>
      <w:r w:rsidRPr="00A71002">
        <w:rPr>
          <w:rFonts w:ascii="MathJax_Main" w:eastAsia="Times New Roman" w:hAnsi="MathJax_Main" w:cs="Arial"/>
          <w:color w:val="76A900"/>
          <w:sz w:val="27"/>
        </w:rPr>
        <w:t>1</w:t>
      </w:r>
      <w:r w:rsidRPr="00A71002">
        <w:rPr>
          <w:rFonts w:ascii="Arial" w:eastAsia="Times New Roman" w:hAnsi="Arial" w:cs="Arial"/>
          <w:color w:val="4E4E3F"/>
        </w:rPr>
        <w:t>, скалярное произведение также будет положительным.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2. Если угол между векторами тупой, то скалярное произведение будет отрицательным (так как косинус тупого угла — отрицательное число). 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Если векторы направлены противоположно, то угол между ними будет равен </w:t>
      </w:r>
      <w:r w:rsidRPr="00A71002">
        <w:rPr>
          <w:rFonts w:ascii="MathJax_Main" w:eastAsia="Times New Roman" w:hAnsi="MathJax_Main" w:cs="Arial"/>
          <w:color w:val="76A900"/>
          <w:sz w:val="27"/>
        </w:rPr>
        <w:t>180°</w:t>
      </w:r>
      <w:r w:rsidRPr="00A71002">
        <w:rPr>
          <w:rFonts w:ascii="Arial" w:eastAsia="Times New Roman" w:hAnsi="Arial" w:cs="Arial"/>
          <w:color w:val="4E4E3F"/>
        </w:rPr>
        <w:t>. Скалярное произведение также отрицательно, так как косинус этого угла равен </w:t>
      </w:r>
      <w:r w:rsidRPr="00A71002">
        <w:rPr>
          <w:rFonts w:ascii="MathJax_Main" w:eastAsia="Times New Roman" w:hAnsi="MathJax_Main" w:cs="Arial"/>
          <w:color w:val="76A900"/>
          <w:sz w:val="27"/>
        </w:rPr>
        <w:t>−1</w:t>
      </w:r>
      <w:r w:rsidRPr="00A71002">
        <w:rPr>
          <w:rFonts w:ascii="Arial" w:eastAsia="Times New Roman" w:hAnsi="Arial" w:cs="Arial"/>
          <w:color w:val="4E4E3F"/>
        </w:rPr>
        <w:t>.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Справедливы и обратные утверждения: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1. Если скалярное произведение векторов — положительное число, то угол между данными векторами острый.</w:t>
      </w:r>
    </w:p>
    <w:p w:rsidR="00A71002" w:rsidRPr="00A71002" w:rsidRDefault="00A71002" w:rsidP="00C35A0D">
      <w:pPr>
        <w:shd w:val="clear" w:color="auto" w:fill="F3F3F3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3F3F3"/>
        <w:spacing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2. Если скалярное произведение векторов — отрицательное число, то угол между данными векторами тупой.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Особенный третий случай!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109" w:line="240" w:lineRule="auto"/>
        <w:ind w:firstLine="426"/>
        <w:rPr>
          <w:rFonts w:ascii="Arial" w:eastAsia="Times New Roman" w:hAnsi="Arial" w:cs="Arial"/>
          <w:i/>
          <w:iCs/>
          <w:color w:val="FF0000"/>
          <w:sz w:val="33"/>
          <w:szCs w:val="33"/>
        </w:rPr>
      </w:pPr>
      <w:r w:rsidRPr="00A71002">
        <w:rPr>
          <w:rFonts w:ascii="Arial" w:eastAsia="Times New Roman" w:hAnsi="Arial" w:cs="Arial"/>
          <w:i/>
          <w:iCs/>
          <w:color w:val="FF0000"/>
          <w:sz w:val="33"/>
          <w:szCs w:val="33"/>
        </w:rPr>
        <w:t>Обрати</w:t>
      </w:r>
      <w:r w:rsidR="00857ADE" w:rsidRPr="00857ADE">
        <w:rPr>
          <w:rFonts w:ascii="Arial" w:eastAsia="Times New Roman" w:hAnsi="Arial" w:cs="Arial"/>
          <w:i/>
          <w:iCs/>
          <w:color w:val="FF0000"/>
          <w:sz w:val="33"/>
          <w:szCs w:val="33"/>
        </w:rPr>
        <w:t>те</w:t>
      </w:r>
      <w:r w:rsidRPr="00A71002">
        <w:rPr>
          <w:rFonts w:ascii="Arial" w:eastAsia="Times New Roman" w:hAnsi="Arial" w:cs="Arial"/>
          <w:i/>
          <w:iCs/>
          <w:color w:val="FF0000"/>
          <w:sz w:val="33"/>
          <w:szCs w:val="33"/>
        </w:rPr>
        <w:t xml:space="preserve"> внимание!</w:t>
      </w:r>
    </w:p>
    <w:p w:rsidR="00A71002" w:rsidRPr="00A71002" w:rsidRDefault="00A71002" w:rsidP="00C35A0D">
      <w:pPr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3. Если угол между векторами прямой, то скалярное произведение векторов равно нулю, так как косинус прямого угла равен </w:t>
      </w:r>
      <w:r w:rsidRPr="00A71002">
        <w:rPr>
          <w:rFonts w:ascii="MathJax_Main" w:eastAsia="Times New Roman" w:hAnsi="MathJax_Main" w:cs="Arial"/>
          <w:color w:val="76A900"/>
          <w:sz w:val="27"/>
        </w:rPr>
        <w:t>0</w:t>
      </w:r>
      <w:r w:rsidRPr="00A71002">
        <w:rPr>
          <w:rFonts w:ascii="Arial" w:eastAsia="Times New Roman" w:hAnsi="Arial" w:cs="Arial"/>
          <w:color w:val="4E4E3F"/>
        </w:rPr>
        <w:t>.</w:t>
      </w:r>
    </w:p>
    <w:p w:rsidR="00A71002" w:rsidRDefault="00A71002" w:rsidP="00C35A0D">
      <w:pPr>
        <w:spacing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Обратное суждение: если скалярное произведение векторов равно нулю, то эти векторы перпендикулярны.</w:t>
      </w:r>
    </w:p>
    <w:p w:rsidR="008C4944" w:rsidRPr="00A71002" w:rsidRDefault="008C4944" w:rsidP="008C4944">
      <w:pPr>
        <w:spacing w:line="240" w:lineRule="auto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6464336" cy="89714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444" t="55157" r="10094" b="2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71" cy="89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line="240" w:lineRule="auto"/>
        <w:ind w:firstLine="426"/>
        <w:rPr>
          <w:rFonts w:ascii="Arial" w:eastAsia="Times New Roman" w:hAnsi="Arial" w:cs="Arial"/>
          <w:color w:val="4E4E3F"/>
          <w:sz w:val="41"/>
          <w:szCs w:val="41"/>
        </w:rPr>
      </w:pPr>
      <w:r w:rsidRPr="00A71002">
        <w:rPr>
          <w:rFonts w:ascii="Arial" w:eastAsia="Times New Roman" w:hAnsi="Arial" w:cs="Arial"/>
          <w:color w:val="4E4E3F"/>
          <w:sz w:val="41"/>
          <w:szCs w:val="41"/>
        </w:rPr>
        <w:t>Свойства скалярного произведения</w:t>
      </w:r>
    </w:p>
    <w:p w:rsid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Для любых векторов и любого числа справедливы следующие свойства:</w:t>
      </w:r>
    </w:p>
    <w:p w:rsidR="00B566D3" w:rsidRDefault="00B566D3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</w:p>
    <w:p w:rsidR="00A71002" w:rsidRDefault="00B566D3" w:rsidP="00B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lastRenderedPageBreak/>
        <w:drawing>
          <wp:inline distT="0" distB="0" distL="0" distR="0">
            <wp:extent cx="6771797" cy="2320506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823" t="34081" r="7717" b="2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97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D3" w:rsidRPr="00A71002" w:rsidRDefault="00B566D3" w:rsidP="00B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</w:rPr>
      </w:pPr>
    </w:p>
    <w:p w:rsidR="00A71002" w:rsidRPr="00A71002" w:rsidRDefault="00A71002" w:rsidP="00C35A0D">
      <w:pPr>
        <w:shd w:val="clear" w:color="auto" w:fill="FFFFFF"/>
        <w:spacing w:line="240" w:lineRule="auto"/>
        <w:ind w:firstLine="426"/>
        <w:rPr>
          <w:rFonts w:ascii="Arial" w:eastAsia="Times New Roman" w:hAnsi="Arial" w:cs="Arial"/>
          <w:color w:val="4E4E3F"/>
          <w:sz w:val="41"/>
          <w:szCs w:val="41"/>
        </w:rPr>
      </w:pPr>
      <w:r w:rsidRPr="00A71002">
        <w:rPr>
          <w:rFonts w:ascii="Arial" w:eastAsia="Times New Roman" w:hAnsi="Arial" w:cs="Arial"/>
          <w:color w:val="4E4E3F"/>
          <w:sz w:val="41"/>
          <w:szCs w:val="41"/>
        </w:rPr>
        <w:t>Использование скалярного произведения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 xml:space="preserve">Удобно использовать скалярное произведение векторов для определения углов между </w:t>
      </w:r>
      <w:proofErr w:type="gramStart"/>
      <w:r w:rsidRPr="00A71002">
        <w:rPr>
          <w:rFonts w:ascii="Arial" w:eastAsia="Times New Roman" w:hAnsi="Arial" w:cs="Arial"/>
          <w:color w:val="4E4E3F"/>
        </w:rPr>
        <w:t>прямыми</w:t>
      </w:r>
      <w:proofErr w:type="gramEnd"/>
      <w:r w:rsidRPr="00A71002">
        <w:rPr>
          <w:rFonts w:ascii="Arial" w:eastAsia="Times New Roman" w:hAnsi="Arial" w:cs="Arial"/>
          <w:color w:val="4E4E3F"/>
        </w:rPr>
        <w:t xml:space="preserve"> и между прямой и плоскостью.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b/>
          <w:bCs/>
          <w:color w:val="76A900"/>
        </w:rPr>
        <w:t xml:space="preserve">Угол между </w:t>
      </w:r>
      <w:proofErr w:type="gramStart"/>
      <w:r w:rsidRPr="00A71002">
        <w:rPr>
          <w:rFonts w:ascii="Arial" w:eastAsia="Times New Roman" w:hAnsi="Arial" w:cs="Arial"/>
          <w:b/>
          <w:bCs/>
          <w:color w:val="76A900"/>
        </w:rPr>
        <w:t>прямыми</w:t>
      </w:r>
      <w:proofErr w:type="gramEnd"/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Ознакомимся с ещё одним определением.</w:t>
      </w:r>
    </w:p>
    <w:p w:rsidR="009F3F00" w:rsidRPr="00A71002" w:rsidRDefault="009F3F00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</w:p>
    <w:p w:rsidR="00A71002" w:rsidRPr="00A71002" w:rsidRDefault="00A71002" w:rsidP="00C35A0D">
      <w:pPr>
        <w:shd w:val="clear" w:color="auto" w:fill="FFFFFF"/>
        <w:spacing w:line="240" w:lineRule="auto"/>
        <w:ind w:firstLine="426"/>
        <w:rPr>
          <w:rFonts w:ascii="Arial" w:eastAsia="Times New Roman" w:hAnsi="Arial" w:cs="Arial"/>
          <w:b/>
          <w:bCs/>
          <w:color w:val="4E4E3F"/>
        </w:rPr>
      </w:pPr>
      <w:proofErr w:type="gramStart"/>
      <w:r w:rsidRPr="00A71002">
        <w:rPr>
          <w:rFonts w:ascii="Arial" w:eastAsia="Times New Roman" w:hAnsi="Arial" w:cs="Arial"/>
          <w:b/>
          <w:bCs/>
          <w:color w:val="4E4E3F"/>
        </w:rPr>
        <w:t>Вектор называют </w:t>
      </w:r>
      <w:r w:rsidRPr="00A71002">
        <w:rPr>
          <w:rFonts w:ascii="Arial" w:eastAsia="Times New Roman" w:hAnsi="Arial" w:cs="Arial"/>
          <w:b/>
          <w:bCs/>
          <w:color w:val="76A900"/>
        </w:rPr>
        <w:t>направляющим вектором прямой</w:t>
      </w:r>
      <w:r w:rsidRPr="00A71002">
        <w:rPr>
          <w:rFonts w:ascii="Arial" w:eastAsia="Times New Roman" w:hAnsi="Arial" w:cs="Arial"/>
          <w:b/>
          <w:bCs/>
          <w:color w:val="4E4E3F"/>
        </w:rPr>
        <w:t>, если он находится на прямой или параллелен этой прямой.</w:t>
      </w:r>
      <w:proofErr w:type="gramEnd"/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4640354" cy="1863226"/>
            <wp:effectExtent l="0" t="0" r="0" b="0"/>
            <wp:docPr id="4" name="Рисунок 6" descr="Taisne_vek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isne_vektor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73" cy="18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Чтобы определить косинус угла между прямыми, надо определить косинус угла между направляющими векторами этих прямых, то есть найти векторы, параллельные прямым, и определить косинус угла между векторами.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Для этого необходимо рассмотреть определение скалярного произведения, если векторы даны в координатной системе.</w:t>
      </w:r>
    </w:p>
    <w:p w:rsidR="009F3F00" w:rsidRDefault="009F3F00" w:rsidP="00C35A0D">
      <w:pPr>
        <w:shd w:val="clear" w:color="auto" w:fill="FFFFFF"/>
        <w:spacing w:line="240" w:lineRule="auto"/>
        <w:ind w:firstLine="426"/>
        <w:rPr>
          <w:rFonts w:ascii="Arial" w:eastAsia="Times New Roman" w:hAnsi="Arial" w:cs="Arial"/>
          <w:b/>
          <w:bCs/>
          <w:color w:val="4E4E3F"/>
        </w:rPr>
      </w:pPr>
    </w:p>
    <w:p w:rsidR="009F3F00" w:rsidRDefault="009F3F00" w:rsidP="009F3F00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</w:rPr>
      </w:pPr>
      <w:r>
        <w:rPr>
          <w:rFonts w:ascii="Arial" w:eastAsia="Times New Roman" w:hAnsi="Arial" w:cs="Arial"/>
          <w:b/>
          <w:bCs/>
          <w:noProof/>
          <w:color w:val="4E4E3F"/>
        </w:rPr>
        <w:drawing>
          <wp:inline distT="0" distB="0" distL="0" distR="0">
            <wp:extent cx="6857255" cy="2406770"/>
            <wp:effectExtent l="19050" t="0" r="7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696" t="40359" r="8076" b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55" cy="2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b/>
          <w:bCs/>
          <w:color w:val="76A900"/>
        </w:rPr>
        <w:t> </w:t>
      </w: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b/>
          <w:bCs/>
          <w:color w:val="76A900"/>
        </w:rPr>
        <w:lastRenderedPageBreak/>
        <w:t>Угол между прямой и плоскостью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b/>
          <w:bCs/>
          <w:color w:val="76A900"/>
        </w:rPr>
        <w:t> </w:t>
      </w:r>
      <w:r w:rsidRPr="00A71002">
        <w:rPr>
          <w:rFonts w:ascii="Arial" w:eastAsia="Times New Roman" w:hAnsi="Arial" w:cs="Arial"/>
          <w:color w:val="4E4E3F"/>
        </w:rPr>
        <w:t> 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Введём понятие о нормальном векторе плоскости.</w:t>
      </w:r>
    </w:p>
    <w:p w:rsidR="00A71002" w:rsidRPr="00A71002" w:rsidRDefault="00A71002" w:rsidP="00C35A0D">
      <w:pPr>
        <w:shd w:val="clear" w:color="auto" w:fill="FFFFFF"/>
        <w:spacing w:line="240" w:lineRule="auto"/>
        <w:ind w:firstLine="426"/>
        <w:rPr>
          <w:rFonts w:ascii="Arial" w:eastAsia="Times New Roman" w:hAnsi="Arial" w:cs="Arial"/>
          <w:b/>
          <w:bCs/>
          <w:color w:val="4E4E3F"/>
        </w:rPr>
      </w:pPr>
      <w:r w:rsidRPr="00A71002">
        <w:rPr>
          <w:rFonts w:ascii="Arial" w:eastAsia="Times New Roman" w:hAnsi="Arial" w:cs="Arial"/>
          <w:b/>
          <w:bCs/>
          <w:color w:val="76A900"/>
        </w:rPr>
        <w:t>Нормальный вектор плоскости</w:t>
      </w:r>
      <w:r w:rsidRPr="00A71002">
        <w:rPr>
          <w:rFonts w:ascii="Arial" w:eastAsia="Times New Roman" w:hAnsi="Arial" w:cs="Arial"/>
          <w:b/>
          <w:bCs/>
          <w:color w:val="4E4E3F"/>
        </w:rPr>
        <w:t xml:space="preserve"> — это любой ненулевой вектор, лежащий </w:t>
      </w:r>
      <w:proofErr w:type="gramStart"/>
      <w:r w:rsidRPr="00A71002">
        <w:rPr>
          <w:rFonts w:ascii="Arial" w:eastAsia="Times New Roman" w:hAnsi="Arial" w:cs="Arial"/>
          <w:b/>
          <w:bCs/>
          <w:color w:val="4E4E3F"/>
        </w:rPr>
        <w:t>на</w:t>
      </w:r>
      <w:proofErr w:type="gramEnd"/>
      <w:r w:rsidRPr="00A71002">
        <w:rPr>
          <w:rFonts w:ascii="Arial" w:eastAsia="Times New Roman" w:hAnsi="Arial" w:cs="Arial"/>
          <w:b/>
          <w:bCs/>
          <w:color w:val="4E4E3F"/>
        </w:rPr>
        <w:t xml:space="preserve"> прямой, перпендикулярной к данной плоскости.</w:t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4179153" cy="1768415"/>
            <wp:effectExtent l="19050" t="0" r="0" b="0"/>
            <wp:docPr id="7" name="Рисунок 7" descr="Plakne_vek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kne_vektor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8" cy="176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 w:rsidRPr="00A71002">
        <w:rPr>
          <w:rFonts w:ascii="Arial" w:eastAsia="Times New Roman" w:hAnsi="Arial" w:cs="Arial"/>
          <w:color w:val="4E4E3F"/>
        </w:rPr>
        <w:t> </w:t>
      </w:r>
    </w:p>
    <w:p w:rsidR="007C591D" w:rsidRDefault="007C591D" w:rsidP="007C59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7150861" cy="728866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823" t="55830" r="8303" b="3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849" cy="72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</w:p>
    <w:p w:rsidR="00A71002" w:rsidRPr="00A71002" w:rsidRDefault="00A71002" w:rsidP="00C35A0D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4828996" cy="2053086"/>
            <wp:effectExtent l="19050" t="0" r="0" b="0"/>
            <wp:docPr id="1" name="Рисунок 8" descr="Plakne_vektors_len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kne_vektors_lenki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96" cy="205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002">
        <w:rPr>
          <w:rFonts w:ascii="Arial" w:eastAsia="Times New Roman" w:hAnsi="Arial" w:cs="Arial"/>
          <w:color w:val="4E4E3F"/>
        </w:rPr>
        <w:t> </w:t>
      </w:r>
    </w:p>
    <w:p w:rsidR="00F37D51" w:rsidRDefault="00F37D51" w:rsidP="00F37D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</w:rPr>
      </w:pPr>
      <w:r>
        <w:rPr>
          <w:rFonts w:ascii="Arial" w:eastAsia="Times New Roman" w:hAnsi="Arial" w:cs="Arial"/>
          <w:noProof/>
          <w:color w:val="4E4E3F"/>
        </w:rPr>
        <w:drawing>
          <wp:inline distT="0" distB="0" distL="0" distR="0">
            <wp:extent cx="6926073" cy="560717"/>
            <wp:effectExtent l="19050" t="0" r="8127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01" t="71525" r="9334" b="1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73" cy="5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48" w:rsidRDefault="00246148" w:rsidP="0024614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4E4E3F"/>
          <w:sz w:val="36"/>
          <w:szCs w:val="36"/>
        </w:rPr>
      </w:pPr>
    </w:p>
    <w:p w:rsidR="00F37D51" w:rsidRDefault="00246148" w:rsidP="0024614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246148">
        <w:rPr>
          <w:rFonts w:ascii="Times New Roman" w:eastAsia="Times New Roman" w:hAnsi="Times New Roman" w:cs="Times New Roman"/>
          <w:color w:val="FF0000"/>
          <w:sz w:val="36"/>
          <w:szCs w:val="36"/>
        </w:rPr>
        <w:t>Примеры заданий</w:t>
      </w:r>
    </w:p>
    <w:p w:rsidR="00D32D52" w:rsidRDefault="00D32D52" w:rsidP="0024614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D32D52" w:rsidRPr="00413969" w:rsidRDefault="00246148" w:rsidP="0024614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41396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ВНИМАНИЕ!</w:t>
      </w:r>
    </w:p>
    <w:p w:rsidR="00246148" w:rsidRPr="00413969" w:rsidRDefault="00246148" w:rsidP="0024614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41396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Подобные задания будут </w:t>
      </w:r>
      <w:proofErr w:type="spellStart"/>
      <w:r w:rsidRPr="0041396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ключены</w:t>
      </w:r>
      <w:proofErr w:type="spellEnd"/>
      <w:r w:rsidRPr="0041396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в дифференцированный зачет</w:t>
      </w:r>
    </w:p>
    <w:p w:rsidR="00246148" w:rsidRPr="00413969" w:rsidRDefault="00246148" w:rsidP="0024614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13969">
        <w:rPr>
          <w:rFonts w:ascii="Times New Roman" w:eastAsia="Times New Roman" w:hAnsi="Times New Roman" w:cs="Times New Roman"/>
          <w:sz w:val="32"/>
          <w:szCs w:val="32"/>
        </w:rPr>
        <w:t>Определите скалярное произведение данных векторов.</w:t>
      </w:r>
    </w:p>
    <w:p w:rsidR="00413969" w:rsidRDefault="00413969" w:rsidP="00413969">
      <w:pPr>
        <w:pStyle w:val="a6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90640" cy="2324598"/>
            <wp:effectExtent l="19050" t="0" r="36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949" t="44395" r="42523" b="2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40" cy="232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69" w:rsidRDefault="00413969" w:rsidP="00413969">
      <w:pPr>
        <w:pStyle w:val="a6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Решение:</w:t>
      </w:r>
    </w:p>
    <w:p w:rsidR="00413969" w:rsidRDefault="00413969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855042" cy="4252822"/>
            <wp:effectExtent l="19050" t="0" r="2958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318" t="15919" r="8602"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42" cy="425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D7" w:rsidRDefault="00315A57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В</w:t>
      </w:r>
      <w:r w:rsidR="00F733D7">
        <w:rPr>
          <w:rFonts w:ascii="Times New Roman" w:eastAsia="Times New Roman" w:hAnsi="Times New Roman" w:cs="Times New Roman"/>
          <w:sz w:val="36"/>
          <w:szCs w:val="36"/>
        </w:rPr>
        <w:t xml:space="preserve"> таблице, представленной н</w:t>
      </w:r>
      <w:r>
        <w:rPr>
          <w:rFonts w:ascii="Times New Roman" w:eastAsia="Times New Roman" w:hAnsi="Times New Roman" w:cs="Times New Roman"/>
          <w:sz w:val="36"/>
          <w:szCs w:val="36"/>
        </w:rPr>
        <w:t>и</w:t>
      </w:r>
      <w:r w:rsidR="00F733D7">
        <w:rPr>
          <w:rFonts w:ascii="Times New Roman" w:eastAsia="Times New Roman" w:hAnsi="Times New Roman" w:cs="Times New Roman"/>
          <w:sz w:val="36"/>
          <w:szCs w:val="36"/>
        </w:rPr>
        <w:t>же</w:t>
      </w:r>
      <w:r>
        <w:rPr>
          <w:rFonts w:ascii="Times New Roman" w:eastAsia="Times New Roman" w:hAnsi="Times New Roman" w:cs="Times New Roman"/>
          <w:sz w:val="36"/>
          <w:szCs w:val="36"/>
        </w:rPr>
        <w:t>,</w:t>
      </w:r>
      <w:r w:rsidR="00F733D7">
        <w:rPr>
          <w:rFonts w:ascii="Times New Roman" w:eastAsia="Times New Roman" w:hAnsi="Times New Roman" w:cs="Times New Roman"/>
          <w:sz w:val="36"/>
          <w:szCs w:val="36"/>
        </w:rPr>
        <w:t xml:space="preserve"> мы видим, что </w:t>
      </w:r>
      <w:proofErr w:type="spellStart"/>
      <w:r w:rsidR="00F733D7">
        <w:rPr>
          <w:rFonts w:ascii="Times New Roman" w:eastAsia="Times New Roman" w:hAnsi="Times New Roman" w:cs="Times New Roman"/>
          <w:sz w:val="36"/>
          <w:szCs w:val="36"/>
          <w:lang w:val="en-US"/>
        </w:rPr>
        <w:t>cos</w:t>
      </w:r>
      <w:proofErr w:type="spellEnd"/>
      <w:r w:rsidR="00F733D7" w:rsidRPr="00F733D7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F733D7">
        <w:rPr>
          <w:rFonts w:ascii="Times New Roman" w:eastAsia="Times New Roman" w:hAnsi="Times New Roman" w:cs="Times New Roman"/>
          <w:sz w:val="36"/>
          <w:szCs w:val="36"/>
        </w:rPr>
        <w:t>135</w:t>
      </w:r>
      <w:r w:rsidR="00F733D7" w:rsidRPr="00F733D7">
        <w:rPr>
          <w:rFonts w:ascii="Times New Roman" w:eastAsia="Times New Roman" w:hAnsi="Times New Roman" w:cs="Times New Roman"/>
          <w:sz w:val="36"/>
          <w:szCs w:val="36"/>
          <w:vertAlign w:val="superscript"/>
        </w:rPr>
        <w:t>◦</w:t>
      </w:r>
      <w:r w:rsidR="00F733D7">
        <w:rPr>
          <w:rFonts w:ascii="Times New Roman" w:eastAsia="Times New Roman" w:hAnsi="Times New Roman" w:cs="Times New Roman"/>
          <w:sz w:val="36"/>
          <w:szCs w:val="36"/>
        </w:rPr>
        <w:t>=-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>2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36"/>
          <w:szCs w:val="36"/>
        </w:rPr>
        <w:t xml:space="preserve">, поэтому в решение вместо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cos</w:t>
      </w:r>
      <w:proofErr w:type="spellEnd"/>
      <w:r w:rsidRPr="00F733D7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135</w:t>
      </w:r>
      <w:r w:rsidRPr="00F733D7">
        <w:rPr>
          <w:rFonts w:ascii="Times New Roman" w:eastAsia="Times New Roman" w:hAnsi="Times New Roman" w:cs="Times New Roman"/>
          <w:sz w:val="36"/>
          <w:szCs w:val="36"/>
          <w:vertAlign w:val="superscript"/>
        </w:rPr>
        <w:t>◦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вставили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 xml:space="preserve">    </w:t>
      </w:r>
      <w:r>
        <w:rPr>
          <w:rFonts w:ascii="Times New Roman" w:eastAsia="Times New Roman" w:hAnsi="Times New Roman" w:cs="Times New Roman"/>
          <w:sz w:val="36"/>
          <w:szCs w:val="36"/>
        </w:rPr>
        <w:t>-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  <m:t xml:space="preserve"> 2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</w:rPr>
              <m:t>2</m:t>
            </m:r>
          </m:den>
        </m:f>
      </m:oMath>
    </w:p>
    <w:p w:rsidR="00315A57" w:rsidRPr="00F733D7" w:rsidRDefault="00315A57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</w:p>
    <w:p w:rsidR="00413969" w:rsidRPr="00246148" w:rsidRDefault="00413969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7191" cy="3873261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2447" t="14574" r="3580" b="2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05" cy="38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969" w:rsidRPr="00246148" w:rsidSect="00C35A0D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Size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01A07"/>
    <w:multiLevelType w:val="hybridMultilevel"/>
    <w:tmpl w:val="CD04AE6E"/>
    <w:lvl w:ilvl="0" w:tplc="038084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22534"/>
    <w:rsid w:val="000A111A"/>
    <w:rsid w:val="001B1225"/>
    <w:rsid w:val="001F559E"/>
    <w:rsid w:val="00246148"/>
    <w:rsid w:val="002853D3"/>
    <w:rsid w:val="00315A57"/>
    <w:rsid w:val="003A6A93"/>
    <w:rsid w:val="00413969"/>
    <w:rsid w:val="004B1939"/>
    <w:rsid w:val="004F2975"/>
    <w:rsid w:val="00531016"/>
    <w:rsid w:val="005828DD"/>
    <w:rsid w:val="005A6A4A"/>
    <w:rsid w:val="00622534"/>
    <w:rsid w:val="00655745"/>
    <w:rsid w:val="00670496"/>
    <w:rsid w:val="006E63A1"/>
    <w:rsid w:val="007C591D"/>
    <w:rsid w:val="007F0B97"/>
    <w:rsid w:val="00857ADE"/>
    <w:rsid w:val="008C4944"/>
    <w:rsid w:val="0099521E"/>
    <w:rsid w:val="009F3F00"/>
    <w:rsid w:val="00A71002"/>
    <w:rsid w:val="00AD2BF8"/>
    <w:rsid w:val="00B54FBF"/>
    <w:rsid w:val="00B566D3"/>
    <w:rsid w:val="00B6705D"/>
    <w:rsid w:val="00BE3CD8"/>
    <w:rsid w:val="00C14B97"/>
    <w:rsid w:val="00C35A0D"/>
    <w:rsid w:val="00D32D52"/>
    <w:rsid w:val="00F37D51"/>
    <w:rsid w:val="00F620D5"/>
    <w:rsid w:val="00F624BC"/>
    <w:rsid w:val="00F733D7"/>
    <w:rsid w:val="00FE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5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3D3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A71002"/>
  </w:style>
  <w:style w:type="character" w:customStyle="1" w:styleId="mo">
    <w:name w:val="mo"/>
    <w:basedOn w:val="a0"/>
    <w:rsid w:val="00A71002"/>
  </w:style>
  <w:style w:type="character" w:customStyle="1" w:styleId="mn">
    <w:name w:val="mn"/>
    <w:basedOn w:val="a0"/>
    <w:rsid w:val="00A71002"/>
  </w:style>
  <w:style w:type="character" w:customStyle="1" w:styleId="gxst-emph">
    <w:name w:val="gxst-emph"/>
    <w:basedOn w:val="a0"/>
    <w:rsid w:val="00A71002"/>
  </w:style>
  <w:style w:type="character" w:customStyle="1" w:styleId="msqrt">
    <w:name w:val="msqrt"/>
    <w:basedOn w:val="a0"/>
    <w:rsid w:val="00A71002"/>
  </w:style>
  <w:style w:type="paragraph" w:styleId="a6">
    <w:name w:val="List Paragraph"/>
    <w:basedOn w:val="a"/>
    <w:uiPriority w:val="34"/>
    <w:qFormat/>
    <w:rsid w:val="00246148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F733D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3044">
          <w:marLeft w:val="0"/>
          <w:marRight w:val="0"/>
          <w:marTop w:val="34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112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855578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3998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492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7231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86616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3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4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5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8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1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456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8728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none" w:sz="0" w:space="31" w:color="auto"/>
                    <w:bottom w:val="single" w:sz="6" w:space="14" w:color="76A900"/>
                    <w:right w:val="none" w:sz="0" w:space="17" w:color="auto"/>
                  </w:divBdr>
                  <w:divsChild>
                    <w:div w:id="96312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93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0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936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8159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  <w:div w:id="70919065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132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15449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74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16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4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8006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583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2845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14678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897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9756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2037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2808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0300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4400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9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47</cp:revision>
  <dcterms:created xsi:type="dcterms:W3CDTF">2020-04-26T10:55:00Z</dcterms:created>
  <dcterms:modified xsi:type="dcterms:W3CDTF">2020-05-03T16:56:00Z</dcterms:modified>
</cp:coreProperties>
</file>